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2360047A" w:rsidR="00EE61A9" w:rsidRPr="004C6010" w:rsidRDefault="00F239B3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4C6010">
        <w:rPr>
          <w:rFonts w:cs="Arial"/>
        </w:rPr>
        <w:t xml:space="preserve">Activity </w:t>
      </w:r>
      <w:r w:rsidR="006A33A9" w:rsidRPr="004C6010">
        <w:rPr>
          <w:rFonts w:cs="Arial"/>
        </w:rPr>
        <w:t>2</w:t>
      </w:r>
      <w:r w:rsidR="006C1D2B" w:rsidRPr="004C6010">
        <w:rPr>
          <w:rFonts w:cs="Arial"/>
        </w:rPr>
        <w:t>: Calibrating equipment</w:t>
      </w:r>
    </w:p>
    <w:p w14:paraId="1E1CD64F" w14:textId="77777777" w:rsidR="006C1D2B" w:rsidRPr="004C6010" w:rsidRDefault="006C1D2B" w:rsidP="00951EB8">
      <w:pPr>
        <w:rPr>
          <w:rFonts w:cs="Arial"/>
        </w:rPr>
      </w:pPr>
      <w:r w:rsidRPr="004C6010">
        <w:rPr>
          <w:rFonts w:cs="Arial"/>
        </w:rPr>
        <w:t>This activity requires you to complete a check on the calibration of a micropipette, as an example of checking high resolution laboratory equipment for accuracy.</w:t>
      </w:r>
    </w:p>
    <w:p w14:paraId="57D7855A" w14:textId="53566851" w:rsidR="006C1D2B" w:rsidRPr="004C6010" w:rsidRDefault="006C1D2B" w:rsidP="00951EB8">
      <w:pPr>
        <w:rPr>
          <w:rFonts w:cs="Arial"/>
        </w:rPr>
      </w:pPr>
      <w:r w:rsidRPr="004C6010">
        <w:rPr>
          <w:rFonts w:cs="Arial"/>
        </w:rPr>
        <w:t>The practical requires you to work accurately and with precision over a number of readings, using equipment with which you may not previously be familiar.</w:t>
      </w:r>
    </w:p>
    <w:p w14:paraId="662C8B08" w14:textId="64B479FE" w:rsidR="006C1D2B" w:rsidRPr="004C6010" w:rsidRDefault="006C1D2B" w:rsidP="006C1D2B">
      <w:pPr>
        <w:spacing w:after="0"/>
        <w:rPr>
          <w:rFonts w:cs="Arial"/>
          <w:b/>
          <w:bCs/>
        </w:rPr>
      </w:pPr>
      <w:r w:rsidRPr="004C6010">
        <w:rPr>
          <w:rFonts w:cs="Arial"/>
          <w:b/>
          <w:bCs/>
        </w:rPr>
        <w:t>Equipment</w:t>
      </w:r>
    </w:p>
    <w:p w14:paraId="577E937E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P1000 micropipette</w:t>
      </w:r>
    </w:p>
    <w:p w14:paraId="2DED216A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 xml:space="preserve">Pipette tips </w:t>
      </w:r>
    </w:p>
    <w:p w14:paraId="7D27B4C6" w14:textId="2859CF26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 xml:space="preserve">Distilled water </w:t>
      </w:r>
      <w:r w:rsidR="00F912FB" w:rsidRPr="004C6010">
        <w:rPr>
          <w:rFonts w:cs="Arial"/>
        </w:rPr>
        <w:t>(50cm</w:t>
      </w:r>
      <w:r w:rsidR="00F912FB" w:rsidRPr="004C6010">
        <w:rPr>
          <w:rFonts w:cs="Arial"/>
          <w:vertAlign w:val="superscript"/>
        </w:rPr>
        <w:t>3</w:t>
      </w:r>
      <w:r w:rsidR="00F912FB" w:rsidRPr="004C6010">
        <w:rPr>
          <w:rFonts w:cs="Arial"/>
        </w:rPr>
        <w:t xml:space="preserve">) </w:t>
      </w:r>
    </w:p>
    <w:p w14:paraId="774F04E4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A beaker</w:t>
      </w:r>
    </w:p>
    <w:p w14:paraId="2D7B8D80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Digital thermometer or temperature probe</w:t>
      </w:r>
    </w:p>
    <w:p w14:paraId="77F025EA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Digital balance, resolution ±0.0001g</w:t>
      </w:r>
    </w:p>
    <w:p w14:paraId="52EB679C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Balance draught shield</w:t>
      </w:r>
    </w:p>
    <w:p w14:paraId="309C3961" w14:textId="2BF2B134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Weighing boats</w:t>
      </w:r>
      <w:bookmarkEnd w:id="0"/>
      <w:bookmarkEnd w:id="1"/>
    </w:p>
    <w:p w14:paraId="66226393" w14:textId="77777777" w:rsidR="006C1D2B" w:rsidRPr="004C6010" w:rsidRDefault="006C1D2B" w:rsidP="006C1D2B">
      <w:pPr>
        <w:pStyle w:val="ListParagraph"/>
        <w:ind w:left="426"/>
        <w:rPr>
          <w:rFonts w:cs="Arial"/>
        </w:rPr>
      </w:pPr>
    </w:p>
    <w:p w14:paraId="2D8B8D79" w14:textId="494E5F62" w:rsidR="006C1D2B" w:rsidRPr="004C6010" w:rsidRDefault="006C1D2B" w:rsidP="006C1D2B">
      <w:pPr>
        <w:pStyle w:val="ListParagraph"/>
        <w:ind w:left="0"/>
        <w:rPr>
          <w:rFonts w:cs="Arial"/>
          <w:b/>
          <w:bCs/>
        </w:rPr>
      </w:pPr>
      <w:r w:rsidRPr="004C6010">
        <w:rPr>
          <w:rFonts w:cs="Arial"/>
          <w:b/>
          <w:bCs/>
        </w:rPr>
        <w:t>Safety</w:t>
      </w:r>
    </w:p>
    <w:p w14:paraId="61E36625" w14:textId="5754C24A" w:rsidR="006C1D2B" w:rsidRPr="004C6010" w:rsidRDefault="006C1D2B" w:rsidP="00951EB8">
      <w:pPr>
        <w:rPr>
          <w:rFonts w:cs="Arial"/>
        </w:rPr>
      </w:pPr>
      <w:r w:rsidRPr="004C6010">
        <w:rPr>
          <w:rFonts w:cs="Arial"/>
        </w:rPr>
        <w:t>Risk of breakages and spillages</w:t>
      </w:r>
    </w:p>
    <w:p w14:paraId="0F85E0D1" w14:textId="5EAE1521" w:rsidR="006C1D2B" w:rsidRPr="004C6010" w:rsidRDefault="006C1D2B" w:rsidP="006C1D2B">
      <w:pPr>
        <w:pStyle w:val="ListParagraph"/>
        <w:ind w:left="0"/>
        <w:rPr>
          <w:rFonts w:cs="Arial"/>
          <w:b/>
          <w:bCs/>
        </w:rPr>
      </w:pPr>
      <w:r w:rsidRPr="004C6010">
        <w:rPr>
          <w:rFonts w:cs="Arial"/>
          <w:b/>
          <w:bCs/>
        </w:rPr>
        <w:t>Procedure</w:t>
      </w:r>
    </w:p>
    <w:p w14:paraId="6F3AABCF" w14:textId="7CB48A8F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Collect approx</w:t>
      </w:r>
      <w:r w:rsidR="008B5D9A" w:rsidRPr="004C6010">
        <w:rPr>
          <w:rFonts w:cs="Arial"/>
        </w:rPr>
        <w:t>imately</w:t>
      </w:r>
      <w:r w:rsidRPr="004C6010">
        <w:rPr>
          <w:rFonts w:cs="Arial"/>
        </w:rPr>
        <w:t xml:space="preserve"> 50cm</w:t>
      </w:r>
      <w:r w:rsidRPr="004C6010">
        <w:rPr>
          <w:rFonts w:cs="Arial"/>
          <w:vertAlign w:val="superscript"/>
        </w:rPr>
        <w:t>3</w:t>
      </w:r>
      <w:r w:rsidRPr="004C6010">
        <w:rPr>
          <w:rFonts w:cs="Arial"/>
        </w:rPr>
        <w:t xml:space="preserve"> distilled water in a beaker. Stir, and leave for a few minutes to ensure it reaches a consistent temperature.</w:t>
      </w:r>
    </w:p>
    <w:p w14:paraId="38DE2454" w14:textId="3CA4D8AD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Use the digital thermometer/temperature probe to measure the temperature of the distilled water in several positions; confirm that the temperature throughout the liquid is consistent to within ±0.1</w:t>
      </w:r>
      <w:r w:rsidR="008B5D9A" w:rsidRPr="004C6010">
        <w:rPr>
          <w:rFonts w:cs="Arial"/>
        </w:rPr>
        <w:t>°</w:t>
      </w:r>
      <w:r w:rsidRPr="004C6010">
        <w:rPr>
          <w:rFonts w:cs="Arial"/>
        </w:rPr>
        <w:t>C.</w:t>
      </w:r>
    </w:p>
    <w:p w14:paraId="3D24755F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Ensure the draught shield is in place on the balance. Place an empty weighing boat onto the balance and tare to 0.0000g.</w:t>
      </w:r>
    </w:p>
    <w:p w14:paraId="3AB78299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Collect a P1000 micropipette. Select a volume of 500</w:t>
      </w:r>
      <w:r w:rsidRPr="004C6010">
        <w:rPr>
          <w:rFonts w:ascii="Cambria Math" w:hAnsi="Cambria Math" w:cs="Cambria Math"/>
        </w:rPr>
        <w:t>𝜇</w:t>
      </w:r>
      <w:r w:rsidRPr="004C6010">
        <w:rPr>
          <w:rFonts w:cs="Arial"/>
        </w:rPr>
        <w:t>l.</w:t>
      </w:r>
    </w:p>
    <w:p w14:paraId="2D19ED31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Attach a new tip to the micropipette.</w:t>
      </w:r>
    </w:p>
    <w:p w14:paraId="56AD40D3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Fill the micropipette up to the required volume with distilled water; ensure that air bubbles have not formed in the micropipette. If bubbles are seen, fully expel the liquid and repeat this step.</w:t>
      </w:r>
    </w:p>
    <w:p w14:paraId="4F9CB831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 xml:space="preserve">Expel the liquid from the micropipette into the weighing boat. Take care to ensure all liquid is expelled from the micropipette. </w:t>
      </w:r>
    </w:p>
    <w:p w14:paraId="4A530BF6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Measure the mass of water added to the weighing boat.</w:t>
      </w:r>
    </w:p>
    <w:p w14:paraId="6EFEC63D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Repeat the whole process until you have five results. Discard any anomalies, then calculate the mean mass of water collected in the weighing boat.</w:t>
      </w:r>
    </w:p>
    <w:p w14:paraId="7807ED96" w14:textId="63327C9E" w:rsidR="005C14AC" w:rsidRPr="004C6010" w:rsidRDefault="005C14AC">
      <w:pPr>
        <w:rPr>
          <w:rFonts w:cs="Arial"/>
        </w:rPr>
      </w:pPr>
      <w:r w:rsidRPr="004C6010">
        <w:rPr>
          <w:rFonts w:cs="Arial"/>
        </w:rPr>
        <w:br w:type="page"/>
      </w:r>
    </w:p>
    <w:p w14:paraId="3F080540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lastRenderedPageBreak/>
        <w:t>Using the table below, identify the correct Z-factor for your water temperature. This is a correction factor to allow for the change in water density at different temperatures.</w:t>
      </w:r>
    </w:p>
    <w:p w14:paraId="31BE4217" w14:textId="77777777" w:rsidR="006C1D2B" w:rsidRPr="004C6010" w:rsidRDefault="006C1D2B" w:rsidP="006C1D2B">
      <w:pPr>
        <w:ind w:left="426"/>
        <w:rPr>
          <w:rFonts w:cs="Arial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33"/>
        <w:gridCol w:w="1533"/>
        <w:gridCol w:w="1533"/>
        <w:gridCol w:w="1533"/>
        <w:gridCol w:w="1533"/>
        <w:gridCol w:w="1534"/>
      </w:tblGrid>
      <w:tr w:rsidR="006C1D2B" w:rsidRPr="004C6010" w14:paraId="661189A9" w14:textId="77777777" w:rsidTr="00951EB8">
        <w:trPr>
          <w:trHeight w:val="227"/>
          <w:jc w:val="center"/>
        </w:trPr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3E06" w14:textId="154021AC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Temp/</w:t>
            </w:r>
            <w:r w:rsidR="008B5D9A" w:rsidRPr="004C6010">
              <w:rPr>
                <w:rFonts w:cs="Arial"/>
              </w:rPr>
              <w:t>°</w:t>
            </w:r>
            <w:r w:rsidRPr="004C6010">
              <w:rPr>
                <w:rFonts w:cs="Arial"/>
              </w:rPr>
              <w:t>C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6BEF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Z-factor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7E1F" w14:textId="54994FE2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Temp/</w:t>
            </w:r>
            <w:r w:rsidR="008B5D9A" w:rsidRPr="004C6010">
              <w:rPr>
                <w:rFonts w:cs="Arial"/>
              </w:rPr>
              <w:t>°</w:t>
            </w:r>
            <w:r w:rsidRPr="004C6010">
              <w:rPr>
                <w:rFonts w:cs="Arial"/>
              </w:rPr>
              <w:t>C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6459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Z-factor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7230" w14:textId="790AD9F1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Temp/</w:t>
            </w:r>
            <w:r w:rsidR="008B5D9A" w:rsidRPr="004C6010">
              <w:rPr>
                <w:rFonts w:cs="Arial"/>
              </w:rPr>
              <w:t>°</w:t>
            </w:r>
            <w:r w:rsidRPr="004C6010">
              <w:rPr>
                <w:rFonts w:cs="Arial"/>
              </w:rPr>
              <w:t>C</w:t>
            </w:r>
          </w:p>
        </w:tc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7CB2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Z-factor</w:t>
            </w:r>
          </w:p>
        </w:tc>
      </w:tr>
      <w:tr w:rsidR="006C1D2B" w:rsidRPr="004C6010" w14:paraId="7C75EC77" w14:textId="77777777" w:rsidTr="00951EB8">
        <w:trPr>
          <w:trHeight w:val="227"/>
          <w:jc w:val="center"/>
        </w:trPr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FFCC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15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020F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1.0019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E831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19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8BA0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1.0027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3B36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23</w:t>
            </w:r>
          </w:p>
        </w:tc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6865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1.0035</w:t>
            </w:r>
          </w:p>
        </w:tc>
      </w:tr>
      <w:tr w:rsidR="006C1D2B" w:rsidRPr="004C6010" w14:paraId="055F3782" w14:textId="77777777" w:rsidTr="00951EB8">
        <w:trPr>
          <w:trHeight w:val="227"/>
          <w:jc w:val="center"/>
        </w:trPr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8226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16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BB74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1.0020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2E35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20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4B4B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1.0029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643F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24</w:t>
            </w:r>
          </w:p>
        </w:tc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B128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1.0037</w:t>
            </w:r>
          </w:p>
        </w:tc>
      </w:tr>
      <w:tr w:rsidR="006C1D2B" w:rsidRPr="004C6010" w14:paraId="02980698" w14:textId="77777777" w:rsidTr="00951EB8">
        <w:trPr>
          <w:trHeight w:val="227"/>
          <w:jc w:val="center"/>
        </w:trPr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1FE3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17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2101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1.0023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FF87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21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A18D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1.0031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9150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25</w:t>
            </w:r>
          </w:p>
        </w:tc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83E6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1.0039</w:t>
            </w:r>
          </w:p>
        </w:tc>
      </w:tr>
      <w:tr w:rsidR="006C1D2B" w:rsidRPr="004C6010" w14:paraId="6356674A" w14:textId="77777777" w:rsidTr="00951EB8">
        <w:trPr>
          <w:trHeight w:val="227"/>
          <w:jc w:val="center"/>
        </w:trPr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A866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18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06DA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1.0025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DA12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22</w:t>
            </w:r>
          </w:p>
        </w:tc>
        <w:tc>
          <w:tcPr>
            <w:tcW w:w="8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CE91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1.0033</w:t>
            </w:r>
          </w:p>
        </w:tc>
        <w:tc>
          <w:tcPr>
            <w:tcW w:w="833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44FA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</w:p>
        </w:tc>
        <w:tc>
          <w:tcPr>
            <w:tcW w:w="834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FC6B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</w:p>
        </w:tc>
      </w:tr>
    </w:tbl>
    <w:p w14:paraId="04C57A99" w14:textId="77777777" w:rsidR="006C1D2B" w:rsidRPr="004C6010" w:rsidRDefault="006C1D2B" w:rsidP="006C1D2B">
      <w:pPr>
        <w:ind w:left="426"/>
        <w:rPr>
          <w:rFonts w:cs="Arial"/>
        </w:rPr>
      </w:pPr>
    </w:p>
    <w:p w14:paraId="26FCE499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Calculate the measured volume of water from the micropipette using the formula:</w:t>
      </w:r>
    </w:p>
    <w:p w14:paraId="4EDA9115" w14:textId="77777777" w:rsidR="006C1D2B" w:rsidRPr="004C6010" w:rsidRDefault="006C1D2B" w:rsidP="006C1D2B">
      <w:pPr>
        <w:ind w:left="426"/>
        <w:rPr>
          <w:rFonts w:cs="Arial"/>
        </w:rPr>
      </w:pPr>
    </w:p>
    <w:p w14:paraId="31FCA1C1" w14:textId="4E16A811" w:rsidR="006C1D2B" w:rsidRPr="004C6010" w:rsidRDefault="006C1D2B" w:rsidP="006C1D2B">
      <w:pPr>
        <w:ind w:left="426"/>
        <w:rPr>
          <w:rFonts w:cs="Arial"/>
        </w:rPr>
      </w:pPr>
      <w:r w:rsidRPr="004C6010">
        <w:rPr>
          <w:rFonts w:cs="Arial"/>
        </w:rPr>
        <w:tab/>
        <w:t>measured volume (</w:t>
      </w:r>
      <w:r w:rsidRPr="004C6010">
        <w:rPr>
          <w:rFonts w:ascii="Cambria Math" w:hAnsi="Cambria Math" w:cs="Cambria Math"/>
        </w:rPr>
        <w:t>𝜇</w:t>
      </w:r>
      <w:r w:rsidRPr="004C6010">
        <w:rPr>
          <w:rFonts w:cs="Arial"/>
        </w:rPr>
        <w:t xml:space="preserve">l) = mean mass of water </w:t>
      </w:r>
      <w:r w:rsidR="008B5D9A" w:rsidRPr="004C6010">
        <w:rPr>
          <w:rFonts w:cs="Arial"/>
        </w:rPr>
        <w:sym w:font="Wingdings 2" w:char="F0CD"/>
      </w:r>
      <w:r w:rsidRPr="004C6010">
        <w:rPr>
          <w:rFonts w:cs="Arial"/>
        </w:rPr>
        <w:t xml:space="preserve"> Z-factor </w:t>
      </w:r>
      <w:r w:rsidR="008B5D9A" w:rsidRPr="004C6010">
        <w:rPr>
          <w:rFonts w:cs="Arial"/>
        </w:rPr>
        <w:sym w:font="Wingdings 2" w:char="F0CD"/>
      </w:r>
      <w:r w:rsidRPr="004C6010">
        <w:rPr>
          <w:rFonts w:cs="Arial"/>
        </w:rPr>
        <w:t xml:space="preserve"> 1000</w:t>
      </w:r>
    </w:p>
    <w:p w14:paraId="67A3BD4A" w14:textId="77777777" w:rsidR="00F46CF1" w:rsidRPr="004C6010" w:rsidRDefault="00F46CF1" w:rsidP="00F46CF1">
      <w:pPr>
        <w:rPr>
          <w:rFonts w:cs="Arial"/>
        </w:rPr>
      </w:pPr>
    </w:p>
    <w:p w14:paraId="659366E0" w14:textId="762C2306" w:rsidR="00F46CF1" w:rsidRPr="004C6010" w:rsidRDefault="00F46CF1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Calculate the measurement error in your result using the formula:</w:t>
      </w:r>
    </w:p>
    <w:p w14:paraId="78C241D4" w14:textId="77777777" w:rsidR="00F46CF1" w:rsidRPr="004C6010" w:rsidRDefault="00F46CF1" w:rsidP="00F3375F">
      <w:pPr>
        <w:spacing w:line="276" w:lineRule="auto"/>
        <w:rPr>
          <w:rFonts w:cs="Arial"/>
        </w:rPr>
      </w:pPr>
    </w:p>
    <w:p w14:paraId="6646D52F" w14:textId="197CFB47" w:rsidR="00F46CF1" w:rsidRPr="004C6010" w:rsidRDefault="00F3375F" w:rsidP="00F3375F">
      <w:pPr>
        <w:spacing w:line="276" w:lineRule="auto"/>
        <w:ind w:left="720"/>
        <w:rPr>
          <w:rFonts w:cs="Arial"/>
        </w:rPr>
      </w:pPr>
      <w:r w:rsidRPr="004C6010">
        <w:rPr>
          <w:rFonts w:cs="Arial"/>
        </w:rPr>
        <w:t>measurement error = measured volume (</w:t>
      </w:r>
      <w:r w:rsidRPr="004C6010">
        <w:rPr>
          <w:rFonts w:ascii="Cambria Math" w:hAnsi="Cambria Math" w:cs="Cambria Math"/>
        </w:rPr>
        <w:t>𝜇</w:t>
      </w:r>
      <w:r w:rsidRPr="004C6010">
        <w:rPr>
          <w:rFonts w:cs="Arial"/>
        </w:rPr>
        <w:t>l) – 500</w:t>
      </w:r>
    </w:p>
    <w:p w14:paraId="35218CED" w14:textId="77777777" w:rsidR="00F3375F" w:rsidRPr="004C6010" w:rsidRDefault="00F3375F" w:rsidP="00F3375F">
      <w:pPr>
        <w:spacing w:line="276" w:lineRule="auto"/>
        <w:ind w:left="720"/>
        <w:rPr>
          <w:rFonts w:cs="Arial"/>
        </w:rPr>
      </w:pPr>
    </w:p>
    <w:p w14:paraId="0CBF68BB" w14:textId="36D0066D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Calculate the</w:t>
      </w:r>
      <w:r w:rsidR="00F46CF1" w:rsidRPr="004C6010">
        <w:rPr>
          <w:rFonts w:cs="Arial"/>
        </w:rPr>
        <w:t xml:space="preserve"> % measurement error, </w:t>
      </w:r>
      <w:r w:rsidRPr="004C6010">
        <w:rPr>
          <w:rFonts w:cs="Arial"/>
        </w:rPr>
        <w:t>using the formula:</w:t>
      </w:r>
    </w:p>
    <w:p w14:paraId="26218CF3" w14:textId="77777777" w:rsidR="006C1D2B" w:rsidRPr="004C6010" w:rsidRDefault="006C1D2B" w:rsidP="006C1D2B">
      <w:pPr>
        <w:ind w:left="426"/>
        <w:rPr>
          <w:rFonts w:cs="Arial"/>
        </w:rPr>
      </w:pPr>
    </w:p>
    <w:p w14:paraId="702916E6" w14:textId="1C954A5E" w:rsidR="006C1D2B" w:rsidRPr="004C6010" w:rsidRDefault="006C1D2B" w:rsidP="006C1D2B">
      <w:pPr>
        <w:ind w:left="426"/>
        <w:rPr>
          <w:rFonts w:cs="Arial"/>
        </w:rPr>
      </w:pPr>
      <w:r w:rsidRPr="004C6010">
        <w:rPr>
          <w:rFonts w:cs="Arial"/>
        </w:rPr>
        <w:tab/>
        <w:t xml:space="preserve">% </w:t>
      </w:r>
      <w:r w:rsidR="00F46CF1" w:rsidRPr="004C6010">
        <w:rPr>
          <w:rFonts w:cs="Arial"/>
        </w:rPr>
        <w:t>measurement error</w:t>
      </w:r>
      <w:r w:rsidRPr="004C6010">
        <w:rPr>
          <w:rFonts w:cs="Arial"/>
        </w:rPr>
        <w:t xml:space="preserve"> = (</w:t>
      </w:r>
      <w:r w:rsidR="00F3375F" w:rsidRPr="004C6010">
        <w:rPr>
          <w:rFonts w:cs="Arial"/>
        </w:rPr>
        <w:t>measurement error</w:t>
      </w:r>
      <w:r w:rsidR="00F46CF1" w:rsidRPr="004C6010">
        <w:rPr>
          <w:rFonts w:cs="Arial"/>
        </w:rPr>
        <w:t xml:space="preserve"> </w:t>
      </w:r>
      <w:r w:rsidRPr="004C6010">
        <w:rPr>
          <w:rFonts w:cs="Arial"/>
        </w:rPr>
        <w:t xml:space="preserve">/ 500) </w:t>
      </w:r>
      <w:r w:rsidR="008B5D9A" w:rsidRPr="004C6010">
        <w:rPr>
          <w:rFonts w:cs="Arial"/>
        </w:rPr>
        <w:sym w:font="Wingdings 2" w:char="F0CD"/>
      </w:r>
      <w:r w:rsidRPr="004C6010">
        <w:rPr>
          <w:rFonts w:cs="Arial"/>
        </w:rPr>
        <w:t xml:space="preserve"> 100</w:t>
      </w:r>
    </w:p>
    <w:p w14:paraId="73606079" w14:textId="77777777" w:rsidR="006C1D2B" w:rsidRPr="004C6010" w:rsidRDefault="006C1D2B" w:rsidP="006C1D2B">
      <w:pPr>
        <w:ind w:left="426"/>
        <w:rPr>
          <w:rFonts w:cs="Arial"/>
        </w:rPr>
      </w:pPr>
    </w:p>
    <w:p w14:paraId="536209F3" w14:textId="7571794B" w:rsidR="006C1D2B" w:rsidRPr="004C6010" w:rsidRDefault="006C1D2B" w:rsidP="006C1D2B">
      <w:pPr>
        <w:ind w:left="426"/>
        <w:rPr>
          <w:rFonts w:cs="Arial"/>
        </w:rPr>
      </w:pPr>
      <w:r w:rsidRPr="004C6010">
        <w:rPr>
          <w:rFonts w:cs="Arial"/>
        </w:rPr>
        <w:t xml:space="preserve">To be correctly calibrated, the </w:t>
      </w:r>
      <w:r w:rsidR="00F3375F" w:rsidRPr="004C6010">
        <w:rPr>
          <w:rFonts w:cs="Arial"/>
        </w:rPr>
        <w:t xml:space="preserve">% measurement error </w:t>
      </w:r>
      <w:r w:rsidRPr="004C6010">
        <w:rPr>
          <w:rFonts w:cs="Arial"/>
        </w:rPr>
        <w:t>should lie</w:t>
      </w:r>
      <w:r w:rsidR="00F3375F" w:rsidRPr="004C6010">
        <w:rPr>
          <w:rFonts w:cs="Arial"/>
        </w:rPr>
        <w:t xml:space="preserve"> in the range</w:t>
      </w:r>
      <w:r w:rsidRPr="004C6010">
        <w:rPr>
          <w:rFonts w:cs="Arial"/>
        </w:rPr>
        <w:t xml:space="preserve"> </w:t>
      </w:r>
      <w:r w:rsidR="00F3375F" w:rsidRPr="004C6010">
        <w:rPr>
          <w:rFonts w:cs="Arial"/>
        </w:rPr>
        <w:t>±1</w:t>
      </w:r>
      <w:r w:rsidRPr="004C6010">
        <w:rPr>
          <w:rFonts w:cs="Arial"/>
        </w:rPr>
        <w:t>%.</w:t>
      </w:r>
    </w:p>
    <w:p w14:paraId="7324A330" w14:textId="77777777" w:rsidR="006C1D2B" w:rsidRPr="004C6010" w:rsidRDefault="006C1D2B" w:rsidP="006C1D2B">
      <w:pPr>
        <w:ind w:left="426"/>
        <w:rPr>
          <w:rFonts w:cs="Arial"/>
        </w:rPr>
      </w:pPr>
    </w:p>
    <w:p w14:paraId="4B67C006" w14:textId="51AB3F8F" w:rsidR="006C1D2B" w:rsidRPr="004C6010" w:rsidRDefault="006C1D2B" w:rsidP="005C14AC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Review these steps. Consider where errors may have occurred, and the possible implications of these errors. Agree your calibration findings with your teacher/facilitator.</w:t>
      </w:r>
    </w:p>
    <w:sectPr w:rsidR="006C1D2B" w:rsidRPr="004C6010" w:rsidSect="0006193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E849E" w14:textId="77777777" w:rsidR="00A21C5B" w:rsidRDefault="00A21C5B" w:rsidP="000C51BB">
      <w:pPr>
        <w:spacing w:after="0" w:line="240" w:lineRule="auto"/>
      </w:pPr>
      <w:r>
        <w:separator/>
      </w:r>
    </w:p>
  </w:endnote>
  <w:endnote w:type="continuationSeparator" w:id="0">
    <w:p w14:paraId="193C4BD2" w14:textId="77777777" w:rsidR="00A21C5B" w:rsidRDefault="00A21C5B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5C14AC" w:rsidRPr="00D637F1" w14:paraId="0B840921" w14:textId="77777777" w:rsidTr="00606E9C">
      <w:tc>
        <w:tcPr>
          <w:tcW w:w="8715" w:type="dxa"/>
          <w:gridSpan w:val="2"/>
        </w:tcPr>
        <w:p w14:paraId="0E988070" w14:textId="77777777" w:rsidR="005C14AC" w:rsidRPr="00D637F1" w:rsidRDefault="005C14AC" w:rsidP="005C14AC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5C14AC" w:rsidRPr="00D637F1" w14:paraId="35F22B80" w14:textId="77777777" w:rsidTr="00606E9C">
      <w:tc>
        <w:tcPr>
          <w:tcW w:w="4862" w:type="dxa"/>
        </w:tcPr>
        <w:p w14:paraId="635EF28E" w14:textId="0F9858F8" w:rsidR="005C14AC" w:rsidRPr="00D637F1" w:rsidRDefault="005C14AC" w:rsidP="005C14AC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425CBD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4C8C1AEF" w14:textId="77777777" w:rsidR="005C14AC" w:rsidRPr="00D637F1" w:rsidRDefault="005C14AC" w:rsidP="005C14A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</w:tbl>
  <w:p w14:paraId="7315EA34" w14:textId="77777777" w:rsidR="00702A53" w:rsidRDefault="00702A5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7A74EF86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5C14AC" w:rsidRPr="00D637F1" w14:paraId="23E3AC0F" w14:textId="77777777" w:rsidTr="00606E9C">
      <w:tc>
        <w:tcPr>
          <w:tcW w:w="8715" w:type="dxa"/>
          <w:gridSpan w:val="2"/>
        </w:tcPr>
        <w:p w14:paraId="121DFF9C" w14:textId="77777777" w:rsidR="005C14AC" w:rsidRPr="00D637F1" w:rsidRDefault="005C14AC" w:rsidP="005C14AC">
          <w:pPr>
            <w:pStyle w:val="Header"/>
            <w:spacing w:after="120"/>
            <w:rPr>
              <w:sz w:val="20"/>
              <w:szCs w:val="20"/>
            </w:rPr>
          </w:pPr>
          <w:bookmarkStart w:id="3" w:name="_Hlk157672026"/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5C14AC" w:rsidRPr="00D637F1" w14:paraId="44E92168" w14:textId="77777777" w:rsidTr="00606E9C">
      <w:tc>
        <w:tcPr>
          <w:tcW w:w="4862" w:type="dxa"/>
        </w:tcPr>
        <w:p w14:paraId="704C919D" w14:textId="320F6232" w:rsidR="005C14AC" w:rsidRPr="00D637F1" w:rsidRDefault="005C14AC" w:rsidP="005C14AC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425CBD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447B2FE4" w14:textId="77777777" w:rsidR="005C14AC" w:rsidRPr="00D637F1" w:rsidRDefault="005C14AC" w:rsidP="005C14A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  <w:bookmarkEnd w:id="3"/>
  </w:tbl>
  <w:p w14:paraId="090FAA77" w14:textId="77777777" w:rsidR="00702A53" w:rsidRDefault="00702A5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560B42D4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A5FA2" w14:textId="77777777" w:rsidR="00A21C5B" w:rsidRDefault="00A21C5B" w:rsidP="000C51BB">
      <w:pPr>
        <w:spacing w:after="0" w:line="240" w:lineRule="auto"/>
      </w:pPr>
      <w:r>
        <w:separator/>
      </w:r>
    </w:p>
  </w:footnote>
  <w:footnote w:type="continuationSeparator" w:id="0">
    <w:p w14:paraId="3E321376" w14:textId="77777777" w:rsidR="00A21C5B" w:rsidRDefault="00A21C5B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5440C75" w14:textId="77777777" w:rsidR="006C1D2B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3: Use of equipment</w:t>
          </w:r>
        </w:p>
        <w:p w14:paraId="2F65D5D4" w14:textId="3F5DCAAC" w:rsidR="00C91122" w:rsidRPr="000F0146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6A33A9">
            <w:rPr>
              <w:sz w:val="20"/>
              <w:szCs w:val="20"/>
            </w:rPr>
            <w:t>2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009CFD3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6C1D2B">
            <w:rPr>
              <w:sz w:val="20"/>
              <w:szCs w:val="20"/>
            </w:rPr>
            <w:t>3</w:t>
          </w:r>
          <w:r w:rsidR="00B81C5E">
            <w:rPr>
              <w:sz w:val="20"/>
              <w:szCs w:val="20"/>
            </w:rPr>
            <w:t xml:space="preserve">: </w:t>
          </w:r>
          <w:r w:rsidR="006C1D2B">
            <w:rPr>
              <w:sz w:val="20"/>
              <w:szCs w:val="20"/>
            </w:rPr>
            <w:t>Use of equipment</w:t>
          </w:r>
        </w:p>
        <w:p w14:paraId="12CAE750" w14:textId="35C70170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6A33A9">
            <w:rPr>
              <w:sz w:val="20"/>
              <w:szCs w:val="20"/>
            </w:rPr>
            <w:t>2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E5CD2"/>
    <w:multiLevelType w:val="hybridMultilevel"/>
    <w:tmpl w:val="6E1CB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5"/>
  </w:num>
  <w:num w:numId="2" w16cid:durableId="1334603471">
    <w:abstractNumId w:val="7"/>
  </w:num>
  <w:num w:numId="3" w16cid:durableId="454100576">
    <w:abstractNumId w:val="22"/>
  </w:num>
  <w:num w:numId="4" w16cid:durableId="358432893">
    <w:abstractNumId w:val="24"/>
  </w:num>
  <w:num w:numId="5" w16cid:durableId="1769345959">
    <w:abstractNumId w:val="4"/>
  </w:num>
  <w:num w:numId="6" w16cid:durableId="2092727936">
    <w:abstractNumId w:val="21"/>
  </w:num>
  <w:num w:numId="7" w16cid:durableId="1424182519">
    <w:abstractNumId w:val="32"/>
  </w:num>
  <w:num w:numId="8" w16cid:durableId="1380324300">
    <w:abstractNumId w:val="14"/>
  </w:num>
  <w:num w:numId="9" w16cid:durableId="1810899930">
    <w:abstractNumId w:val="5"/>
  </w:num>
  <w:num w:numId="10" w16cid:durableId="1276324223">
    <w:abstractNumId w:val="17"/>
  </w:num>
  <w:num w:numId="11" w16cid:durableId="269892830">
    <w:abstractNumId w:val="26"/>
  </w:num>
  <w:num w:numId="12" w16cid:durableId="476338105">
    <w:abstractNumId w:val="10"/>
  </w:num>
  <w:num w:numId="13" w16cid:durableId="2010592579">
    <w:abstractNumId w:val="36"/>
  </w:num>
  <w:num w:numId="14" w16cid:durableId="1520898666">
    <w:abstractNumId w:val="19"/>
  </w:num>
  <w:num w:numId="15" w16cid:durableId="802045075">
    <w:abstractNumId w:val="12"/>
  </w:num>
  <w:num w:numId="16" w16cid:durableId="1861626428">
    <w:abstractNumId w:val="34"/>
  </w:num>
  <w:num w:numId="17" w16cid:durableId="521436602">
    <w:abstractNumId w:val="11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3"/>
  </w:num>
  <w:num w:numId="21" w16cid:durableId="1186407963">
    <w:abstractNumId w:val="6"/>
  </w:num>
  <w:num w:numId="22" w16cid:durableId="311957161">
    <w:abstractNumId w:val="37"/>
  </w:num>
  <w:num w:numId="23" w16cid:durableId="1162358596">
    <w:abstractNumId w:val="33"/>
  </w:num>
  <w:num w:numId="24" w16cid:durableId="306781313">
    <w:abstractNumId w:val="25"/>
  </w:num>
  <w:num w:numId="25" w16cid:durableId="887574627">
    <w:abstractNumId w:val="8"/>
  </w:num>
  <w:num w:numId="26" w16cid:durableId="432825434">
    <w:abstractNumId w:val="13"/>
  </w:num>
  <w:num w:numId="27" w16cid:durableId="1349016504">
    <w:abstractNumId w:val="1"/>
  </w:num>
  <w:num w:numId="28" w16cid:durableId="2053068657">
    <w:abstractNumId w:val="20"/>
  </w:num>
  <w:num w:numId="29" w16cid:durableId="1481120608">
    <w:abstractNumId w:val="30"/>
  </w:num>
  <w:num w:numId="30" w16cid:durableId="938365419">
    <w:abstractNumId w:val="16"/>
  </w:num>
  <w:num w:numId="31" w16cid:durableId="1761608071">
    <w:abstractNumId w:val="35"/>
  </w:num>
  <w:num w:numId="32" w16cid:durableId="584151840">
    <w:abstractNumId w:val="28"/>
  </w:num>
  <w:num w:numId="33" w16cid:durableId="1377777445">
    <w:abstractNumId w:val="31"/>
  </w:num>
  <w:num w:numId="34" w16cid:durableId="1587695">
    <w:abstractNumId w:val="29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27"/>
  </w:num>
  <w:num w:numId="38" w16cid:durableId="1127507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1937"/>
    <w:rsid w:val="00067853"/>
    <w:rsid w:val="00083A47"/>
    <w:rsid w:val="00086B0C"/>
    <w:rsid w:val="000C51BB"/>
    <w:rsid w:val="000D113C"/>
    <w:rsid w:val="000E21D8"/>
    <w:rsid w:val="000F0146"/>
    <w:rsid w:val="000F76C1"/>
    <w:rsid w:val="001072B9"/>
    <w:rsid w:val="00142E67"/>
    <w:rsid w:val="0015537E"/>
    <w:rsid w:val="00163A1E"/>
    <w:rsid w:val="00164D0C"/>
    <w:rsid w:val="0016745C"/>
    <w:rsid w:val="001735A5"/>
    <w:rsid w:val="001D1457"/>
    <w:rsid w:val="00224C7B"/>
    <w:rsid w:val="00294961"/>
    <w:rsid w:val="002A5056"/>
    <w:rsid w:val="002A667B"/>
    <w:rsid w:val="002C7D5F"/>
    <w:rsid w:val="00341104"/>
    <w:rsid w:val="00377A27"/>
    <w:rsid w:val="003972CA"/>
    <w:rsid w:val="003A2170"/>
    <w:rsid w:val="003B319C"/>
    <w:rsid w:val="003D46AC"/>
    <w:rsid w:val="0041494A"/>
    <w:rsid w:val="00425CBD"/>
    <w:rsid w:val="00445C22"/>
    <w:rsid w:val="004635D4"/>
    <w:rsid w:val="00464106"/>
    <w:rsid w:val="0048092F"/>
    <w:rsid w:val="004A3CC4"/>
    <w:rsid w:val="004C6010"/>
    <w:rsid w:val="004F4859"/>
    <w:rsid w:val="00506A00"/>
    <w:rsid w:val="00546C66"/>
    <w:rsid w:val="005565C3"/>
    <w:rsid w:val="005725AA"/>
    <w:rsid w:val="005C14AC"/>
    <w:rsid w:val="005C2A8E"/>
    <w:rsid w:val="005F30B3"/>
    <w:rsid w:val="005F66D0"/>
    <w:rsid w:val="0060257E"/>
    <w:rsid w:val="00652677"/>
    <w:rsid w:val="00673255"/>
    <w:rsid w:val="0067536B"/>
    <w:rsid w:val="00675648"/>
    <w:rsid w:val="006A33A9"/>
    <w:rsid w:val="006C1D2B"/>
    <w:rsid w:val="006F0DD8"/>
    <w:rsid w:val="00702A53"/>
    <w:rsid w:val="00706B6D"/>
    <w:rsid w:val="00741A26"/>
    <w:rsid w:val="00770213"/>
    <w:rsid w:val="00770D34"/>
    <w:rsid w:val="007840D2"/>
    <w:rsid w:val="007C6322"/>
    <w:rsid w:val="007D7B81"/>
    <w:rsid w:val="00825695"/>
    <w:rsid w:val="00857299"/>
    <w:rsid w:val="00886FD0"/>
    <w:rsid w:val="00891891"/>
    <w:rsid w:val="00895A25"/>
    <w:rsid w:val="008A3B2B"/>
    <w:rsid w:val="008B5D9A"/>
    <w:rsid w:val="008C3F00"/>
    <w:rsid w:val="008D269F"/>
    <w:rsid w:val="008D5A27"/>
    <w:rsid w:val="008E7C66"/>
    <w:rsid w:val="00901212"/>
    <w:rsid w:val="009450E1"/>
    <w:rsid w:val="00951EB8"/>
    <w:rsid w:val="00961A77"/>
    <w:rsid w:val="00965996"/>
    <w:rsid w:val="0099395B"/>
    <w:rsid w:val="00A17DA6"/>
    <w:rsid w:val="00A21C5B"/>
    <w:rsid w:val="00A33365"/>
    <w:rsid w:val="00A3790C"/>
    <w:rsid w:val="00AA506F"/>
    <w:rsid w:val="00AB0EBC"/>
    <w:rsid w:val="00AD6E41"/>
    <w:rsid w:val="00AF3F4C"/>
    <w:rsid w:val="00B118D9"/>
    <w:rsid w:val="00B3741A"/>
    <w:rsid w:val="00B56D76"/>
    <w:rsid w:val="00B601A7"/>
    <w:rsid w:val="00B81C5E"/>
    <w:rsid w:val="00BB4037"/>
    <w:rsid w:val="00BD368A"/>
    <w:rsid w:val="00C348E4"/>
    <w:rsid w:val="00C5604B"/>
    <w:rsid w:val="00C807DD"/>
    <w:rsid w:val="00C91122"/>
    <w:rsid w:val="00C93F2F"/>
    <w:rsid w:val="00CE4D8E"/>
    <w:rsid w:val="00D72866"/>
    <w:rsid w:val="00D7583B"/>
    <w:rsid w:val="00DA2E13"/>
    <w:rsid w:val="00DF262E"/>
    <w:rsid w:val="00E109F1"/>
    <w:rsid w:val="00E745E9"/>
    <w:rsid w:val="00EC2DF3"/>
    <w:rsid w:val="00ED1AD4"/>
    <w:rsid w:val="00EE61A9"/>
    <w:rsid w:val="00EE6E45"/>
    <w:rsid w:val="00F112FA"/>
    <w:rsid w:val="00F239B3"/>
    <w:rsid w:val="00F3375F"/>
    <w:rsid w:val="00F46CF1"/>
    <w:rsid w:val="00F72D82"/>
    <w:rsid w:val="00F912FB"/>
    <w:rsid w:val="00FA2812"/>
    <w:rsid w:val="00FA4FFF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FF895-D1BD-4968-A840-53C1DCDB3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2D3FC7-80ED-4763-9D18-C3841A69EE85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4.xml><?xml version="1.0" encoding="utf-8"?>
<ds:datastoreItem xmlns:ds="http://schemas.openxmlformats.org/officeDocument/2006/customXml" ds:itemID="{6B099132-E6E4-428D-8E00-FA8C08A38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2024-04-22T15:45:00Z</dcterms:created>
  <dcterms:modified xsi:type="dcterms:W3CDTF">2024-07-14T13:07:00Z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