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4BF03" w14:textId="77777777" w:rsidR="00EA409B" w:rsidRDefault="00D307AF">
      <w:pPr>
        <w:pStyle w:val="Subtitle"/>
      </w:pPr>
      <w:r>
        <w:t>Supporting Technical Education Teaching:</w:t>
      </w:r>
    </w:p>
    <w:p w14:paraId="4D24BF04" w14:textId="77777777" w:rsidR="00EA409B" w:rsidRDefault="00D307AF">
      <w:pPr>
        <w:pStyle w:val="Subtitle"/>
        <w:rPr>
          <w:b/>
        </w:rPr>
      </w:pPr>
      <w:r>
        <w:rPr>
          <w:b/>
        </w:rPr>
        <w:t>Curriculum Resources</w:t>
      </w:r>
    </w:p>
    <w:p w14:paraId="4D24BF05" w14:textId="77777777" w:rsidR="00EA409B" w:rsidRDefault="00D307AF">
      <w:pPr>
        <w:pStyle w:val="Title"/>
      </w:pPr>
      <w:r>
        <w:t>Teaching Guide</w:t>
      </w:r>
    </w:p>
    <w:p w14:paraId="4D24BF06" w14:textId="6687DF0F" w:rsidR="007B3E64" w:rsidRPr="007B3E64" w:rsidRDefault="00D307AF" w:rsidP="007B3E64">
      <w:pPr>
        <w:jc w:val="center"/>
        <w:rPr>
          <w:sz w:val="48"/>
          <w:szCs w:val="48"/>
        </w:rPr>
        <w:sectPr w:rsidR="007B3E64" w:rsidRPr="007B3E64" w:rsidSect="007B3E64">
          <w:headerReference w:type="even" r:id="rId9"/>
          <w:headerReference w:type="default" r:id="rId10"/>
          <w:footerReference w:type="even" r:id="rId11"/>
          <w:footerReference w:type="default" r:id="rId12"/>
          <w:headerReference w:type="first" r:id="rId13"/>
          <w:footerReference w:type="first" r:id="rId14"/>
          <w:pgSz w:w="11906" w:h="16838"/>
          <w:pgMar w:top="2855" w:right="1440" w:bottom="1440" w:left="1440" w:header="567" w:footer="708" w:gutter="0"/>
          <w:pgNumType w:start="1"/>
          <w:cols w:space="720"/>
          <w:titlePg/>
          <w:docGrid w:linePitch="299"/>
        </w:sectPr>
      </w:pPr>
      <w:r>
        <w:rPr>
          <w:sz w:val="48"/>
          <w:szCs w:val="48"/>
        </w:rPr>
        <w:t>Topic: An introduction to social care</w:t>
      </w:r>
    </w:p>
    <w:p w14:paraId="3BFFCC6C" w14:textId="77777777" w:rsidR="002C4F02" w:rsidRDefault="002C4F02" w:rsidP="002C4F02">
      <w:pPr>
        <w:rPr>
          <w:color w:val="466318"/>
          <w:sz w:val="28"/>
          <w:szCs w:val="28"/>
        </w:rPr>
      </w:pPr>
      <w:r>
        <w:rPr>
          <w:color w:val="466318"/>
          <w:sz w:val="28"/>
          <w:szCs w:val="28"/>
        </w:rPr>
        <w:lastRenderedPageBreak/>
        <w:t>Version information</w:t>
      </w:r>
    </w:p>
    <w:tbl>
      <w:tblPr>
        <w:tblW w:w="89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5954"/>
        <w:gridCol w:w="1701"/>
      </w:tblGrid>
      <w:tr w:rsidR="002C4F02" w14:paraId="0480B800" w14:textId="77777777" w:rsidTr="00A86FF1">
        <w:tc>
          <w:tcPr>
            <w:tcW w:w="1271" w:type="dxa"/>
            <w:shd w:val="clear" w:color="auto" w:fill="FFFFFF"/>
          </w:tcPr>
          <w:p w14:paraId="5F52291E" w14:textId="77777777" w:rsidR="002C4F02" w:rsidRDefault="002C4F02" w:rsidP="00A86FF1">
            <w:pPr>
              <w:pBdr>
                <w:top w:val="nil"/>
                <w:left w:val="nil"/>
                <w:bottom w:val="nil"/>
                <w:right w:val="nil"/>
                <w:between w:val="nil"/>
              </w:pBdr>
              <w:spacing w:before="80" w:after="80"/>
              <w:rPr>
                <w:b/>
                <w:sz w:val="20"/>
                <w:szCs w:val="20"/>
              </w:rPr>
            </w:pPr>
            <w:r>
              <w:rPr>
                <w:b/>
                <w:sz w:val="20"/>
                <w:szCs w:val="20"/>
              </w:rPr>
              <w:t>Version</w:t>
            </w:r>
          </w:p>
        </w:tc>
        <w:tc>
          <w:tcPr>
            <w:tcW w:w="5954" w:type="dxa"/>
            <w:shd w:val="clear" w:color="auto" w:fill="FFFFFF"/>
          </w:tcPr>
          <w:p w14:paraId="6E005497" w14:textId="77777777" w:rsidR="002C4F02" w:rsidRDefault="002C4F02" w:rsidP="00A86FF1">
            <w:pPr>
              <w:pBdr>
                <w:top w:val="nil"/>
                <w:left w:val="nil"/>
                <w:bottom w:val="nil"/>
                <w:right w:val="nil"/>
                <w:between w:val="nil"/>
              </w:pBdr>
              <w:spacing w:before="80" w:after="80"/>
              <w:rPr>
                <w:b/>
                <w:sz w:val="20"/>
                <w:szCs w:val="20"/>
              </w:rPr>
            </w:pPr>
            <w:r>
              <w:rPr>
                <w:b/>
                <w:sz w:val="20"/>
                <w:szCs w:val="20"/>
              </w:rPr>
              <w:t>Description of change</w:t>
            </w:r>
          </w:p>
        </w:tc>
        <w:tc>
          <w:tcPr>
            <w:tcW w:w="1701" w:type="dxa"/>
            <w:shd w:val="clear" w:color="auto" w:fill="FFFFFF"/>
          </w:tcPr>
          <w:p w14:paraId="1DBA05E4" w14:textId="77777777" w:rsidR="002C4F02" w:rsidRDefault="002C4F02" w:rsidP="00A86FF1">
            <w:pPr>
              <w:pBdr>
                <w:top w:val="nil"/>
                <w:left w:val="nil"/>
                <w:bottom w:val="nil"/>
                <w:right w:val="nil"/>
                <w:between w:val="nil"/>
              </w:pBdr>
              <w:spacing w:before="80" w:after="80"/>
              <w:rPr>
                <w:b/>
                <w:sz w:val="20"/>
                <w:szCs w:val="20"/>
              </w:rPr>
            </w:pPr>
            <w:r>
              <w:rPr>
                <w:b/>
                <w:sz w:val="20"/>
                <w:szCs w:val="20"/>
              </w:rPr>
              <w:t>Date of Issue</w:t>
            </w:r>
          </w:p>
        </w:tc>
      </w:tr>
      <w:tr w:rsidR="002C4F02" w14:paraId="758D662E" w14:textId="77777777" w:rsidTr="00A86FF1">
        <w:tc>
          <w:tcPr>
            <w:tcW w:w="1271" w:type="dxa"/>
            <w:shd w:val="clear" w:color="auto" w:fill="FFFFFF"/>
          </w:tcPr>
          <w:p w14:paraId="591F8601" w14:textId="77777777" w:rsidR="002C4F02" w:rsidRPr="00CB6AEC" w:rsidRDefault="002C4F02" w:rsidP="00A86FF1">
            <w:pPr>
              <w:rPr>
                <w:sz w:val="18"/>
                <w:szCs w:val="18"/>
              </w:rPr>
            </w:pPr>
            <w:r w:rsidRPr="00CB6AEC">
              <w:rPr>
                <w:sz w:val="18"/>
                <w:szCs w:val="18"/>
              </w:rPr>
              <w:t>Version 1</w:t>
            </w:r>
          </w:p>
        </w:tc>
        <w:tc>
          <w:tcPr>
            <w:tcW w:w="5954" w:type="dxa"/>
            <w:shd w:val="clear" w:color="auto" w:fill="FFFFFF"/>
          </w:tcPr>
          <w:p w14:paraId="2964C26F" w14:textId="77777777" w:rsidR="002C4F02" w:rsidRPr="00CB6AEC" w:rsidRDefault="002C4F02" w:rsidP="00A86FF1">
            <w:pPr>
              <w:rPr>
                <w:sz w:val="18"/>
                <w:szCs w:val="18"/>
              </w:rPr>
            </w:pPr>
            <w:r>
              <w:rPr>
                <w:sz w:val="18"/>
                <w:szCs w:val="18"/>
              </w:rPr>
              <w:t>Original</w:t>
            </w:r>
            <w:r w:rsidRPr="00CB6AEC">
              <w:rPr>
                <w:sz w:val="18"/>
                <w:szCs w:val="18"/>
              </w:rPr>
              <w:t xml:space="preserve"> version</w:t>
            </w:r>
          </w:p>
        </w:tc>
        <w:tc>
          <w:tcPr>
            <w:tcW w:w="1701" w:type="dxa"/>
            <w:shd w:val="clear" w:color="auto" w:fill="FFFFFF"/>
          </w:tcPr>
          <w:p w14:paraId="1983EFA6" w14:textId="77777777" w:rsidR="002C4F02" w:rsidRPr="00CB6AEC" w:rsidRDefault="002C4F02" w:rsidP="00A86FF1">
            <w:pPr>
              <w:rPr>
                <w:sz w:val="18"/>
                <w:szCs w:val="18"/>
              </w:rPr>
            </w:pPr>
            <w:r w:rsidRPr="00CB6AEC">
              <w:rPr>
                <w:sz w:val="18"/>
                <w:szCs w:val="18"/>
              </w:rPr>
              <w:t>March 2025</w:t>
            </w:r>
          </w:p>
        </w:tc>
      </w:tr>
      <w:tr w:rsidR="002C4F02" w14:paraId="21A5C8D0" w14:textId="77777777" w:rsidTr="00A86FF1">
        <w:tc>
          <w:tcPr>
            <w:tcW w:w="1271" w:type="dxa"/>
            <w:shd w:val="clear" w:color="auto" w:fill="FFFFFF"/>
          </w:tcPr>
          <w:p w14:paraId="4C95D95D" w14:textId="77777777" w:rsidR="002C4F02" w:rsidRDefault="002C4F02" w:rsidP="00A86FF1">
            <w:pPr>
              <w:rPr>
                <w:sz w:val="20"/>
                <w:szCs w:val="20"/>
              </w:rPr>
            </w:pPr>
          </w:p>
        </w:tc>
        <w:tc>
          <w:tcPr>
            <w:tcW w:w="5954" w:type="dxa"/>
            <w:shd w:val="clear" w:color="auto" w:fill="FFFFFF"/>
          </w:tcPr>
          <w:p w14:paraId="2BC098EE" w14:textId="77777777" w:rsidR="002C4F02" w:rsidRDefault="002C4F02" w:rsidP="00A86FF1">
            <w:pPr>
              <w:rPr>
                <w:sz w:val="20"/>
                <w:szCs w:val="20"/>
              </w:rPr>
            </w:pPr>
          </w:p>
        </w:tc>
        <w:tc>
          <w:tcPr>
            <w:tcW w:w="1701" w:type="dxa"/>
            <w:shd w:val="clear" w:color="auto" w:fill="FFFFFF"/>
          </w:tcPr>
          <w:p w14:paraId="16B7BBA1" w14:textId="77777777" w:rsidR="002C4F02" w:rsidRDefault="002C4F02" w:rsidP="00A86FF1">
            <w:pPr>
              <w:rPr>
                <w:sz w:val="20"/>
                <w:szCs w:val="20"/>
              </w:rPr>
            </w:pPr>
          </w:p>
        </w:tc>
      </w:tr>
    </w:tbl>
    <w:p w14:paraId="70158550" w14:textId="77777777" w:rsidR="002C4F02" w:rsidRDefault="002C4F02" w:rsidP="002C4F02">
      <w:r>
        <w:br w:type="page"/>
      </w:r>
    </w:p>
    <w:tbl>
      <w:tblPr>
        <w:tblStyle w:val="afa"/>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0"/>
        <w:gridCol w:w="6186"/>
      </w:tblGrid>
      <w:tr w:rsidR="00EA409B" w14:paraId="4D24BF0A" w14:textId="77777777">
        <w:tc>
          <w:tcPr>
            <w:tcW w:w="2830" w:type="dxa"/>
            <w:shd w:val="clear" w:color="auto" w:fill="E2EEBE"/>
          </w:tcPr>
          <w:p w14:paraId="4D24BF08" w14:textId="77777777" w:rsidR="00EA409B" w:rsidRDefault="00D307AF">
            <w:pPr>
              <w:pBdr>
                <w:top w:val="nil"/>
                <w:left w:val="nil"/>
                <w:bottom w:val="nil"/>
                <w:right w:val="nil"/>
                <w:between w:val="nil"/>
              </w:pBdr>
              <w:spacing w:before="120" w:after="120"/>
              <w:rPr>
                <w:b/>
              </w:rPr>
            </w:pPr>
            <w:bookmarkStart w:id="0" w:name="_heading=h.gjdgxs" w:colFirst="0" w:colLast="0"/>
            <w:bookmarkEnd w:id="0"/>
            <w:r>
              <w:rPr>
                <w:b/>
              </w:rPr>
              <w:lastRenderedPageBreak/>
              <w:t>Route</w:t>
            </w:r>
          </w:p>
        </w:tc>
        <w:tc>
          <w:tcPr>
            <w:tcW w:w="6186" w:type="dxa"/>
            <w:shd w:val="clear" w:color="auto" w:fill="E2EEBE"/>
          </w:tcPr>
          <w:p w14:paraId="4D24BF09" w14:textId="77777777" w:rsidR="00EA409B" w:rsidRDefault="00D307AF">
            <w:pPr>
              <w:pBdr>
                <w:top w:val="nil"/>
                <w:left w:val="nil"/>
                <w:bottom w:val="nil"/>
                <w:right w:val="nil"/>
                <w:between w:val="nil"/>
              </w:pBdr>
              <w:spacing w:before="120" w:after="120"/>
            </w:pPr>
            <w:r>
              <w:t xml:space="preserve">Health </w:t>
            </w:r>
          </w:p>
        </w:tc>
      </w:tr>
      <w:tr w:rsidR="00EA409B" w14:paraId="4D24BF0D" w14:textId="77777777">
        <w:tc>
          <w:tcPr>
            <w:tcW w:w="2830" w:type="dxa"/>
          </w:tcPr>
          <w:p w14:paraId="4D24BF0B" w14:textId="77777777" w:rsidR="00EA409B" w:rsidRDefault="00D307AF">
            <w:pPr>
              <w:pBdr>
                <w:top w:val="nil"/>
                <w:left w:val="nil"/>
                <w:bottom w:val="nil"/>
                <w:right w:val="nil"/>
                <w:between w:val="nil"/>
              </w:pBdr>
              <w:spacing w:before="120" w:after="120"/>
              <w:rPr>
                <w:b/>
              </w:rPr>
            </w:pPr>
            <w:r>
              <w:rPr>
                <w:b/>
              </w:rPr>
              <w:t>Qualification</w:t>
            </w:r>
          </w:p>
        </w:tc>
        <w:tc>
          <w:tcPr>
            <w:tcW w:w="6186" w:type="dxa"/>
          </w:tcPr>
          <w:p w14:paraId="4D24BF0C" w14:textId="36DA3941" w:rsidR="00EA409B" w:rsidRDefault="00D307AF">
            <w:pPr>
              <w:pBdr>
                <w:top w:val="nil"/>
                <w:left w:val="nil"/>
                <w:bottom w:val="nil"/>
                <w:right w:val="nil"/>
                <w:between w:val="nil"/>
              </w:pBdr>
              <w:spacing w:before="120" w:after="120"/>
            </w:pPr>
            <w:r>
              <w:t xml:space="preserve">T Level </w:t>
            </w:r>
            <w:r w:rsidR="002C4F02">
              <w:t xml:space="preserve">Technical Qualification in </w:t>
            </w:r>
            <w:r>
              <w:t xml:space="preserve">Health </w:t>
            </w:r>
            <w:r w:rsidR="002C4F02">
              <w:t>(Level 3)</w:t>
            </w:r>
            <w:r>
              <w:t xml:space="preserve">: </w:t>
            </w:r>
            <w:hyperlink r:id="rId15">
              <w:r>
                <w:rPr>
                  <w:color w:val="0000FF"/>
                  <w:u w:val="single"/>
                </w:rPr>
                <w:t>www.ncfe.org.uk/qualification-search/qualification-detail/t-level-technical-qualification-in-health-level-3-delivered-by-ncfe-1644</w:t>
              </w:r>
            </w:hyperlink>
          </w:p>
        </w:tc>
      </w:tr>
      <w:tr w:rsidR="00EA409B" w14:paraId="4D24BF10" w14:textId="77777777">
        <w:tc>
          <w:tcPr>
            <w:tcW w:w="2830" w:type="dxa"/>
          </w:tcPr>
          <w:p w14:paraId="4D24BF0E" w14:textId="77777777" w:rsidR="00EA409B" w:rsidRDefault="00D307AF">
            <w:pPr>
              <w:pBdr>
                <w:top w:val="nil"/>
                <w:left w:val="nil"/>
                <w:bottom w:val="nil"/>
                <w:right w:val="nil"/>
                <w:between w:val="nil"/>
              </w:pBdr>
              <w:spacing w:before="120" w:after="120"/>
              <w:rPr>
                <w:b/>
              </w:rPr>
            </w:pPr>
            <w:r>
              <w:rPr>
                <w:b/>
              </w:rPr>
              <w:t>Topic</w:t>
            </w:r>
          </w:p>
        </w:tc>
        <w:tc>
          <w:tcPr>
            <w:tcW w:w="6186" w:type="dxa"/>
          </w:tcPr>
          <w:p w14:paraId="4D24BF0F" w14:textId="77777777" w:rsidR="00EA409B" w:rsidRDefault="00D307AF">
            <w:pPr>
              <w:pBdr>
                <w:top w:val="nil"/>
                <w:left w:val="nil"/>
                <w:bottom w:val="nil"/>
                <w:right w:val="nil"/>
                <w:between w:val="nil"/>
              </w:pBdr>
              <w:spacing w:before="120" w:after="120"/>
            </w:pPr>
            <w:r>
              <w:t>An introduction to social care</w:t>
            </w:r>
          </w:p>
        </w:tc>
      </w:tr>
      <w:tr w:rsidR="00EA409B" w14:paraId="4D24BF16" w14:textId="77777777">
        <w:tc>
          <w:tcPr>
            <w:tcW w:w="2830" w:type="dxa"/>
          </w:tcPr>
          <w:p w14:paraId="4D24BF11" w14:textId="77777777" w:rsidR="00EA409B" w:rsidRDefault="00D307AF">
            <w:pPr>
              <w:pBdr>
                <w:top w:val="nil"/>
                <w:left w:val="nil"/>
                <w:bottom w:val="nil"/>
                <w:right w:val="nil"/>
                <w:between w:val="nil"/>
              </w:pBdr>
              <w:spacing w:before="120" w:after="120"/>
              <w:rPr>
                <w:b/>
              </w:rPr>
            </w:pPr>
            <w:r>
              <w:rPr>
                <w:b/>
              </w:rPr>
              <w:t>Specification coverage</w:t>
            </w:r>
          </w:p>
        </w:tc>
        <w:tc>
          <w:tcPr>
            <w:tcW w:w="6186" w:type="dxa"/>
          </w:tcPr>
          <w:p w14:paraId="4D24BF12" w14:textId="77777777" w:rsidR="00EA409B" w:rsidRDefault="00D307AF">
            <w:pPr>
              <w:pBdr>
                <w:top w:val="nil"/>
                <w:left w:val="nil"/>
                <w:bottom w:val="nil"/>
                <w:right w:val="nil"/>
                <w:between w:val="nil"/>
              </w:pBdr>
              <w:spacing w:before="120" w:after="120"/>
              <w:rPr>
                <w:b/>
              </w:rPr>
            </w:pPr>
            <w:r>
              <w:rPr>
                <w:b/>
              </w:rPr>
              <w:t xml:space="preserve">A2: The healthcare sector </w:t>
            </w:r>
          </w:p>
          <w:p w14:paraId="4D24BF13" w14:textId="77777777" w:rsidR="00EA409B" w:rsidRDefault="00D307AF">
            <w:pPr>
              <w:pBdr>
                <w:top w:val="nil"/>
                <w:left w:val="nil"/>
                <w:bottom w:val="nil"/>
                <w:right w:val="nil"/>
                <w:between w:val="nil"/>
              </w:pBdr>
              <w:spacing w:before="120" w:after="120"/>
            </w:pPr>
            <w:r>
              <w:t xml:space="preserve">A2.1, A2.2, A2.3, A2.10 </w:t>
            </w:r>
          </w:p>
          <w:p w14:paraId="4D24BF14" w14:textId="77777777" w:rsidR="00EA409B" w:rsidRDefault="00D307AF">
            <w:pPr>
              <w:pBdr>
                <w:top w:val="nil"/>
                <w:left w:val="nil"/>
                <w:bottom w:val="nil"/>
                <w:right w:val="nil"/>
                <w:between w:val="nil"/>
              </w:pBdr>
              <w:spacing w:before="120" w:after="120"/>
              <w:rPr>
                <w:b/>
              </w:rPr>
            </w:pPr>
            <w:r>
              <w:rPr>
                <w:b/>
              </w:rPr>
              <w:t xml:space="preserve">A11: Safeguarding </w:t>
            </w:r>
          </w:p>
          <w:p w14:paraId="4D24BF15" w14:textId="77777777" w:rsidR="00EA409B" w:rsidRDefault="00D307AF">
            <w:pPr>
              <w:pBdr>
                <w:top w:val="nil"/>
                <w:left w:val="nil"/>
                <w:bottom w:val="nil"/>
                <w:right w:val="nil"/>
                <w:between w:val="nil"/>
              </w:pBdr>
              <w:spacing w:before="120" w:after="120"/>
            </w:pPr>
            <w:r>
              <w:t>A11.2</w:t>
            </w:r>
          </w:p>
        </w:tc>
      </w:tr>
    </w:tbl>
    <w:p w14:paraId="4D24BF18" w14:textId="1A544593" w:rsidR="00EA409B" w:rsidRDefault="00A25A66">
      <w:r>
        <w:br/>
      </w:r>
      <w:r w:rsidR="00D307AF">
        <w:t>This resource is part of a series of materials to support technical education teaching. The approach to developing the materials draws on research led by Professor Kevin Orr that sets out a model for understanding technical education pedagogy.</w:t>
      </w:r>
    </w:p>
    <w:p w14:paraId="4D24BF19" w14:textId="77777777" w:rsidR="00EA409B" w:rsidRDefault="00D307AF">
      <w:pPr>
        <w:rPr>
          <w:rFonts w:ascii="Times New Roman" w:eastAsia="Times New Roman" w:hAnsi="Times New Roman" w:cs="Times New Roman"/>
          <w:color w:val="000000"/>
          <w:sz w:val="24"/>
          <w:szCs w:val="24"/>
        </w:rPr>
      </w:pPr>
      <w:r>
        <w:t>The curriculum development begins with the knowledge that students are working to learn and apply. Teachers draw from their subject and industry expertise, and their knowledge of their students, to make decisions about the core concepts the curriculum will focus on, how they will sequence these concepts, and the activities that are selected to support students’ learning. The decisions behind the resources suggested in this topic are the result of choices made by the curriculum development team, which will be reviewed and improved by teachers’ decision-making and ongoing reflection in their own circumstances.</w:t>
      </w:r>
    </w:p>
    <w:p w14:paraId="4D24BF1A" w14:textId="77777777" w:rsidR="00EA409B" w:rsidRDefault="00D307AF">
      <w:r>
        <w:t xml:space="preserve">The materials also seek to support teachers in bringing classroom and industry closer together, by providing assets that draw from authentic industry materials, and using opportunities to capture workplace practice that can be shared with students. </w:t>
      </w:r>
    </w:p>
    <w:p w14:paraId="4D24BF1B" w14:textId="68FE5A73" w:rsidR="00EA409B" w:rsidRDefault="00D307AF">
      <w:r>
        <w:rPr>
          <w:noProof/>
        </w:rPr>
        <mc:AlternateContent>
          <mc:Choice Requires="wps">
            <w:drawing>
              <wp:inline distT="0" distB="0" distL="0" distR="0" wp14:anchorId="4D24C1DD" wp14:editId="3219941F">
                <wp:extent cx="5761172" cy="1077384"/>
                <wp:effectExtent l="0" t="0" r="0" b="0"/>
                <wp:docPr id="8" name="Rectangle 8"/>
                <wp:cNvGraphicFramePr/>
                <a:graphic xmlns:a="http://schemas.openxmlformats.org/drawingml/2006/main">
                  <a:graphicData uri="http://schemas.microsoft.com/office/word/2010/wordprocessingShape">
                    <wps:wsp>
                      <wps:cNvSpPr/>
                      <wps:spPr>
                        <a:xfrm>
                          <a:off x="2474939" y="3250833"/>
                          <a:ext cx="5742122" cy="1058334"/>
                        </a:xfrm>
                        <a:prstGeom prst="rect">
                          <a:avLst/>
                        </a:prstGeom>
                        <a:solidFill>
                          <a:srgbClr val="F2F2F2"/>
                        </a:solidFill>
                        <a:ln>
                          <a:noFill/>
                        </a:ln>
                      </wps:spPr>
                      <wps:txbx>
                        <w:txbxContent>
                          <w:p w14:paraId="4D24C261" w14:textId="77777777" w:rsidR="00EA409B" w:rsidRDefault="00D307AF">
                            <w:pPr>
                              <w:spacing w:line="258" w:lineRule="auto"/>
                              <w:textDirection w:val="btLr"/>
                            </w:pPr>
                            <w:r>
                              <w:t>HEALTH AND SAFETY</w:t>
                            </w:r>
                          </w:p>
                          <w:p w14:paraId="4D24C262" w14:textId="77777777" w:rsidR="00EA409B" w:rsidRDefault="00D307AF">
                            <w:pPr>
                              <w:spacing w:line="258" w:lineRule="auto"/>
                              <w:textDirection w:val="btLr"/>
                            </w:pPr>
                            <w:r>
                              <w:rPr>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txbxContent>
                      </wps:txbx>
                      <wps:bodyPr spcFirstLastPara="1" wrap="square" lIns="91425" tIns="45700" rIns="91425" bIns="45700" anchor="t" anchorCtr="0">
                        <a:noAutofit/>
                      </wps:bodyPr>
                    </wps:wsp>
                  </a:graphicData>
                </a:graphic>
              </wp:inline>
            </w:drawing>
          </mc:Choice>
          <mc:Fallback>
            <w:pict>
              <v:rect w14:anchorId="4D24C1DD" id="Rectangle 8" o:spid="_x0000_s1026" style="width:453.65pt;height:8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" fillcolor="#f2f2f2" stroked="f">
                <v:textbox inset="2.53958mm,1.2694mm,2.53958mm,1.2694mm">
                  <w:txbxContent>
                    <w:p w14:paraId="4D24C261" w14:textId="77777777" w:rsidR="00EA409B" w:rsidRDefault="00D307AF">
                      <w:pPr>
                        <w:spacing w:line="258" w:lineRule="auto"/>
                        <w:textDirection w:val="btLr"/>
                      </w:pPr>
                      <w:r>
                        <w:t>HEALTH AND SAFETY</w:t>
                      </w:r>
                    </w:p>
                    <w:p w14:paraId="4D24C262" w14:textId="77777777" w:rsidR="00EA409B" w:rsidRDefault="00D307AF">
                      <w:pPr>
                        <w:spacing w:line="258" w:lineRule="auto"/>
                        <w:textDirection w:val="btLr"/>
                      </w:pPr>
                      <w:r>
                        <w:rPr>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txbxContent>
                </v:textbox>
                <w10:anchorlock/>
              </v:rect>
            </w:pict>
          </mc:Fallback>
        </mc:AlternateContent>
      </w:r>
    </w:p>
    <w:p w14:paraId="4D24BF1C" w14:textId="77777777" w:rsidR="00EA409B" w:rsidRDefault="00D307AF">
      <w:r>
        <w:rPr>
          <w:noProof/>
        </w:rPr>
        <mc:AlternateContent>
          <mc:Choice Requires="wps">
            <w:drawing>
              <wp:inline distT="0" distB="0" distL="0" distR="0" wp14:anchorId="4D24C1DF" wp14:editId="18F0CD3D">
                <wp:extent cx="5731510" cy="1543050"/>
                <wp:effectExtent l="0" t="0" r="2540" b="0"/>
                <wp:docPr id="7" name="Rectangle 7"/>
                <wp:cNvGraphicFramePr/>
                <a:graphic xmlns:a="http://schemas.openxmlformats.org/drawingml/2006/main">
                  <a:graphicData uri="http://schemas.microsoft.com/office/word/2010/wordprocessingShape">
                    <wps:wsp>
                      <wps:cNvSpPr/>
                      <wps:spPr>
                        <a:xfrm>
                          <a:off x="0" y="0"/>
                          <a:ext cx="5731510" cy="1543050"/>
                        </a:xfrm>
                        <a:prstGeom prst="rect">
                          <a:avLst/>
                        </a:prstGeom>
                        <a:solidFill>
                          <a:srgbClr val="F2F2F2"/>
                        </a:solidFill>
                        <a:ln>
                          <a:noFill/>
                        </a:ln>
                      </wps:spPr>
                      <wps:txbx>
                        <w:txbxContent>
                          <w:p w14:paraId="4D24C263" w14:textId="77777777" w:rsidR="00EA409B" w:rsidRDefault="00D307AF">
                            <w:pPr>
                              <w:spacing w:after="0" w:line="258" w:lineRule="auto"/>
                              <w:textDirection w:val="btLr"/>
                            </w:pPr>
                            <w:r>
                              <w:rPr>
                                <w:color w:val="466318"/>
                                <w:sz w:val="28"/>
                              </w:rPr>
                              <w:t>Acknowledgements</w:t>
                            </w:r>
                          </w:p>
                          <w:p w14:paraId="4D24C264" w14:textId="5BC40400" w:rsidR="00EA409B" w:rsidRDefault="00D307AF">
                            <w:pPr>
                              <w:spacing w:after="0" w:line="258" w:lineRule="auto"/>
                              <w:textDirection w:val="btLr"/>
                            </w:pPr>
                            <w:r>
                              <w:rPr>
                                <w:sz w:val="20"/>
                              </w:rPr>
                              <w:t>We are grateful to the following individuals and organisations for their input:</w:t>
                            </w:r>
                            <w:r w:rsidR="002C4F02">
                              <w:rPr>
                                <w:iCs/>
                                <w:sz w:val="20"/>
                              </w:rPr>
                              <w:t xml:space="preserve"> Gemma Young (co author); Amanda Boyer (curriculum advisor); NCFE; Julia Wood, </w:t>
                            </w:r>
                            <w:r w:rsidR="002C4F02" w:rsidRPr="002C4F02">
                              <w:rPr>
                                <w:iCs/>
                                <w:sz w:val="20"/>
                              </w:rPr>
                              <w:t>West Suffolk NHS Foundation Trust</w:t>
                            </w:r>
                            <w:r w:rsidR="002C4F02">
                              <w:rPr>
                                <w:iCs/>
                                <w:sz w:val="20"/>
                              </w:rPr>
                              <w:t xml:space="preserve">. </w:t>
                            </w:r>
                          </w:p>
                          <w:p w14:paraId="2224F27B" w14:textId="77777777" w:rsidR="00A25A66" w:rsidRDefault="00D307AF" w:rsidP="00A25A66">
                            <w:pPr>
                              <w:spacing w:after="0" w:line="240" w:lineRule="auto"/>
                              <w:textDirection w:val="btLr"/>
                              <w:rPr>
                                <w:sz w:val="20"/>
                              </w:rP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w:t>
                            </w:r>
                          </w:p>
                          <w:p w14:paraId="6CCC8E60" w14:textId="77777777" w:rsidR="00A25A66" w:rsidRDefault="00A25A66" w:rsidP="00A25A66">
                            <w:pPr>
                              <w:spacing w:after="0" w:line="240" w:lineRule="auto"/>
                              <w:textDirection w:val="btLr"/>
                              <w:rPr>
                                <w:sz w:val="20"/>
                              </w:rPr>
                            </w:pPr>
                          </w:p>
                          <w:p w14:paraId="7E7715BF" w14:textId="77777777" w:rsidR="00A25A66" w:rsidRPr="00845460" w:rsidRDefault="00A25A66" w:rsidP="00A25A66">
                            <w:pPr>
                              <w:spacing w:after="0" w:line="240" w:lineRule="auto"/>
                              <w:textDirection w:val="btLr"/>
                              <w:rPr>
                                <w:sz w:val="20"/>
                              </w:rPr>
                            </w:pPr>
                            <w:r w:rsidRPr="000C7FAD">
                              <w:rPr>
                                <w:sz w:val="20"/>
                              </w:rPr>
                              <w:t>T Level Technical Qualification is a qualification approved and managed by IfATE</w:t>
                            </w:r>
                            <w:r>
                              <w:rPr>
                                <w:sz w:val="20"/>
                              </w:rPr>
                              <w:t>.</w:t>
                            </w:r>
                          </w:p>
                          <w:p w14:paraId="4D24C265" w14:textId="398A4203" w:rsidR="00EA409B" w:rsidRDefault="00EA409B">
                            <w:pPr>
                              <w:spacing w:line="258" w:lineRule="auto"/>
                              <w:textDirection w:val="btLr"/>
                            </w:pPr>
                          </w:p>
                        </w:txbxContent>
                      </wps:txbx>
                      <wps:bodyPr spcFirstLastPara="1" wrap="square" lIns="91425" tIns="45700" rIns="91425" bIns="45700" anchor="ctr" anchorCtr="0">
                        <a:noAutofit/>
                      </wps:bodyPr>
                    </wps:wsp>
                  </a:graphicData>
                </a:graphic>
              </wp:inline>
            </w:drawing>
          </mc:Choice>
          <mc:Fallback>
            <w:pict>
              <v:rect w14:anchorId="4D24C1DF" id="Rectangle 7" o:spid="_x0000_s1027" style="width:451.3pt;height:1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" fillcolor="#f2f2f2" stroked="f">
                <v:textbox inset="2.53958mm,1.2694mm,2.53958mm,1.2694mm">
                  <w:txbxContent>
                    <w:p w14:paraId="4D24C263" w14:textId="77777777" w:rsidR="00EA409B" w:rsidRDefault="00D307AF">
                      <w:pPr>
                        <w:spacing w:after="0" w:line="258" w:lineRule="auto"/>
                        <w:textDirection w:val="btLr"/>
                      </w:pPr>
                      <w:r>
                        <w:rPr>
                          <w:color w:val="466318"/>
                          <w:sz w:val="28"/>
                        </w:rPr>
                        <w:t>Acknowledgements</w:t>
                      </w:r>
                    </w:p>
                    <w:p w14:paraId="4D24C264" w14:textId="5BC40400" w:rsidR="00EA409B" w:rsidRDefault="00D307AF">
                      <w:pPr>
                        <w:spacing w:after="0" w:line="258" w:lineRule="auto"/>
                        <w:textDirection w:val="btLr"/>
                      </w:pPr>
                      <w:r>
                        <w:rPr>
                          <w:sz w:val="20"/>
                        </w:rPr>
                        <w:t>We are grateful to the following individuals and organisations for their input:</w:t>
                      </w:r>
                      <w:r w:rsidR="002C4F02">
                        <w:rPr>
                          <w:iCs/>
                          <w:sz w:val="20"/>
                        </w:rPr>
                        <w:t xml:space="preserve"> Gemma Young (co author); Amanda Boyer (curriculum advisor); NCFE; Julia Wood, </w:t>
                      </w:r>
                      <w:r w:rsidR="002C4F02" w:rsidRPr="002C4F02">
                        <w:rPr>
                          <w:iCs/>
                          <w:sz w:val="20"/>
                        </w:rPr>
                        <w:t>West Suffolk NHS Foundation Trust</w:t>
                      </w:r>
                      <w:r w:rsidR="002C4F02">
                        <w:rPr>
                          <w:iCs/>
                          <w:sz w:val="20"/>
                        </w:rPr>
                        <w:t xml:space="preserve">. </w:t>
                      </w:r>
                    </w:p>
                    <w:p w14:paraId="2224F27B" w14:textId="77777777" w:rsidR="00A25A66" w:rsidRDefault="00D307AF" w:rsidP="00A25A66">
                      <w:pPr>
                        <w:spacing w:after="0" w:line="240" w:lineRule="auto"/>
                        <w:textDirection w:val="btLr"/>
                        <w:rPr>
                          <w:sz w:val="20"/>
                        </w:rP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w:t>
                      </w:r>
                    </w:p>
                    <w:p w14:paraId="6CCC8E60" w14:textId="77777777" w:rsidR="00A25A66" w:rsidRDefault="00A25A66" w:rsidP="00A25A66">
                      <w:pPr>
                        <w:spacing w:after="0" w:line="240" w:lineRule="auto"/>
                        <w:textDirection w:val="btLr"/>
                        <w:rPr>
                          <w:sz w:val="20"/>
                        </w:rPr>
                      </w:pPr>
                    </w:p>
                    <w:p w14:paraId="7E7715BF" w14:textId="77777777" w:rsidR="00A25A66" w:rsidRPr="00845460" w:rsidRDefault="00A25A66" w:rsidP="00A25A66">
                      <w:pPr>
                        <w:spacing w:after="0" w:line="240" w:lineRule="auto"/>
                        <w:textDirection w:val="btLr"/>
                        <w:rPr>
                          <w:sz w:val="20"/>
                        </w:rPr>
                      </w:pPr>
                      <w:r w:rsidRPr="000C7FAD">
                        <w:rPr>
                          <w:sz w:val="20"/>
                        </w:rPr>
                        <w:t>T Level Technical Qualification is a qualification approved and managed by IfATE</w:t>
                      </w:r>
                      <w:r>
                        <w:rPr>
                          <w:sz w:val="20"/>
                        </w:rPr>
                        <w:t>.</w:t>
                      </w:r>
                    </w:p>
                    <w:p w14:paraId="4D24C265" w14:textId="398A4203" w:rsidR="00EA409B" w:rsidRDefault="00EA409B">
                      <w:pPr>
                        <w:spacing w:line="258" w:lineRule="auto"/>
                        <w:textDirection w:val="btLr"/>
                      </w:pPr>
                    </w:p>
                  </w:txbxContent>
                </v:textbox>
                <w10:anchorlock/>
              </v:rect>
            </w:pict>
          </mc:Fallback>
        </mc:AlternateContent>
      </w:r>
    </w:p>
    <w:p w14:paraId="4D24BF1D" w14:textId="77777777" w:rsidR="00EA409B" w:rsidRDefault="00D307AF">
      <w:pPr>
        <w:sectPr w:rsidR="00EA409B">
          <w:headerReference w:type="even" r:id="rId16"/>
          <w:headerReference w:type="default" r:id="rId17"/>
          <w:footerReference w:type="even" r:id="rId18"/>
          <w:pgSz w:w="11906" w:h="16838"/>
          <w:pgMar w:top="1418" w:right="1440" w:bottom="1440" w:left="1440" w:header="567" w:footer="708" w:gutter="0"/>
          <w:cols w:space="720"/>
        </w:sectPr>
      </w:pPr>
      <w:r>
        <w:t xml:space="preserve">Materials for other topics are available at: </w:t>
      </w:r>
      <w:hyperlink r:id="rId19">
        <w:r>
          <w:rPr>
            <w:color w:val="0563C1"/>
            <w:u w:val="single"/>
          </w:rPr>
          <w:t>www.technicaleducationnetworks.org.uk</w:t>
        </w:r>
      </w:hyperlink>
      <w:r>
        <w:rPr>
          <w:color w:val="0563C1"/>
          <w:u w:val="single"/>
        </w:rPr>
        <w:t xml:space="preserve">  </w:t>
      </w:r>
    </w:p>
    <w:p w14:paraId="4D24BF1E" w14:textId="60179EAF" w:rsidR="00EA409B" w:rsidRPr="00A326AB" w:rsidRDefault="00D307AF" w:rsidP="00A326AB">
      <w:pPr>
        <w:keepNext/>
        <w:keepLines/>
        <w:pBdr>
          <w:top w:val="nil"/>
          <w:left w:val="nil"/>
          <w:bottom w:val="nil"/>
          <w:right w:val="nil"/>
          <w:between w:val="nil"/>
        </w:pBdr>
        <w:shd w:val="clear" w:color="auto" w:fill="E2EEBE"/>
        <w:spacing w:before="240" w:after="200"/>
        <w:rPr>
          <w:b/>
          <w:color w:val="466318"/>
          <w:sz w:val="40"/>
          <w:szCs w:val="40"/>
        </w:rPr>
      </w:pPr>
      <w:bookmarkStart w:id="1" w:name="_heading=h.30j0zll" w:colFirst="0" w:colLast="0"/>
      <w:bookmarkEnd w:id="1"/>
      <w:r w:rsidRPr="00A326AB">
        <w:rPr>
          <w:b/>
          <w:color w:val="466318"/>
          <w:sz w:val="40"/>
          <w:szCs w:val="40"/>
        </w:rPr>
        <w:lastRenderedPageBreak/>
        <w:t>Contents</w:t>
      </w:r>
    </w:p>
    <w:bookmarkStart w:id="2" w:name="_heading=h.3znysh7" w:colFirst="0" w:colLast="0"/>
    <w:bookmarkEnd w:id="2"/>
    <w:p w14:paraId="14FBA304" w14:textId="52E98556" w:rsidR="00A326AB" w:rsidRDefault="006E20BE">
      <w:pPr>
        <w:pStyle w:val="TOC1"/>
        <w:tabs>
          <w:tab w:val="right" w:leader="dot" w:pos="9016"/>
        </w:tabs>
        <w:rPr>
          <w:rFonts w:asciiTheme="minorHAnsi" w:hAnsiTheme="minorHAnsi" w:cstheme="minorBidi"/>
          <w:b w:val="0"/>
          <w:noProof/>
          <w:kern w:val="2"/>
          <w:sz w:val="24"/>
          <w:szCs w:val="24"/>
          <w:lang w:val="en-GB" w:eastAsia="en-GB"/>
          <w14:ligatures w14:val="standardContextual"/>
        </w:rPr>
      </w:pPr>
      <w:r>
        <w:rPr>
          <w:b w:val="0"/>
          <w:noProof/>
        </w:rPr>
        <w:fldChar w:fldCharType="begin"/>
      </w:r>
      <w:r>
        <w:rPr>
          <w:b w:val="0"/>
          <w:noProof/>
        </w:rPr>
        <w:instrText xml:space="preserve"> TOC \h \z \u \t "Heading 1,2,Heading 2,3,Chapter,1" </w:instrText>
      </w:r>
      <w:r>
        <w:rPr>
          <w:b w:val="0"/>
          <w:noProof/>
        </w:rPr>
        <w:fldChar w:fldCharType="separate"/>
      </w:r>
      <w:hyperlink w:anchor="_Toc196292956" w:history="1">
        <w:r w:rsidR="00A326AB" w:rsidRPr="008A2886">
          <w:rPr>
            <w:rStyle w:val="Hyperlink"/>
            <w:noProof/>
          </w:rPr>
          <w:t>Introduction</w:t>
        </w:r>
        <w:r w:rsidR="00A326AB">
          <w:rPr>
            <w:noProof/>
            <w:webHidden/>
          </w:rPr>
          <w:tab/>
        </w:r>
        <w:r w:rsidR="00A326AB">
          <w:rPr>
            <w:noProof/>
            <w:webHidden/>
          </w:rPr>
          <w:fldChar w:fldCharType="begin"/>
        </w:r>
        <w:r w:rsidR="00A326AB">
          <w:rPr>
            <w:noProof/>
            <w:webHidden/>
          </w:rPr>
          <w:instrText xml:space="preserve"> PAGEREF _Toc196292956 \h </w:instrText>
        </w:r>
        <w:r w:rsidR="00A326AB">
          <w:rPr>
            <w:noProof/>
            <w:webHidden/>
          </w:rPr>
        </w:r>
        <w:r w:rsidR="00A326AB">
          <w:rPr>
            <w:noProof/>
            <w:webHidden/>
          </w:rPr>
          <w:fldChar w:fldCharType="separate"/>
        </w:r>
        <w:r w:rsidR="00A326AB">
          <w:rPr>
            <w:noProof/>
            <w:webHidden/>
          </w:rPr>
          <w:t>5</w:t>
        </w:r>
        <w:r w:rsidR="00A326AB">
          <w:rPr>
            <w:noProof/>
            <w:webHidden/>
          </w:rPr>
          <w:fldChar w:fldCharType="end"/>
        </w:r>
      </w:hyperlink>
    </w:p>
    <w:p w14:paraId="14A99ADC" w14:textId="5C8AB4D0" w:rsidR="00A326AB" w:rsidRDefault="00A326AB">
      <w:pPr>
        <w:pStyle w:val="TOC2"/>
        <w:rPr>
          <w:rFonts w:asciiTheme="minorHAnsi" w:eastAsiaTheme="minorEastAsia" w:hAnsiTheme="minorHAnsi" w:cstheme="minorBidi"/>
          <w:noProof/>
          <w:color w:val="auto"/>
          <w:kern w:val="2"/>
          <w:sz w:val="24"/>
          <w:szCs w:val="24"/>
          <w14:ligatures w14:val="standardContextual"/>
        </w:rPr>
      </w:pPr>
      <w:hyperlink w:anchor="_Toc196292957" w:history="1">
        <w:r w:rsidRPr="008A2886">
          <w:rPr>
            <w:rStyle w:val="Hyperlink"/>
            <w:noProof/>
          </w:rPr>
          <w:t>Topic purpose</w:t>
        </w:r>
        <w:r>
          <w:rPr>
            <w:noProof/>
            <w:webHidden/>
          </w:rPr>
          <w:tab/>
        </w:r>
        <w:r>
          <w:rPr>
            <w:noProof/>
            <w:webHidden/>
          </w:rPr>
          <w:fldChar w:fldCharType="begin"/>
        </w:r>
        <w:r>
          <w:rPr>
            <w:noProof/>
            <w:webHidden/>
          </w:rPr>
          <w:instrText xml:space="preserve"> PAGEREF _Toc196292957 \h </w:instrText>
        </w:r>
        <w:r>
          <w:rPr>
            <w:noProof/>
            <w:webHidden/>
          </w:rPr>
        </w:r>
        <w:r>
          <w:rPr>
            <w:noProof/>
            <w:webHidden/>
          </w:rPr>
          <w:fldChar w:fldCharType="separate"/>
        </w:r>
        <w:r>
          <w:rPr>
            <w:noProof/>
            <w:webHidden/>
          </w:rPr>
          <w:t>5</w:t>
        </w:r>
        <w:r>
          <w:rPr>
            <w:noProof/>
            <w:webHidden/>
          </w:rPr>
          <w:fldChar w:fldCharType="end"/>
        </w:r>
      </w:hyperlink>
    </w:p>
    <w:p w14:paraId="49A6AB8F" w14:textId="74C5E622" w:rsidR="00A326AB" w:rsidRDefault="00A326AB">
      <w:pPr>
        <w:pStyle w:val="TOC2"/>
        <w:rPr>
          <w:rFonts w:asciiTheme="minorHAnsi" w:eastAsiaTheme="minorEastAsia" w:hAnsiTheme="minorHAnsi" w:cstheme="minorBidi"/>
          <w:noProof/>
          <w:color w:val="auto"/>
          <w:kern w:val="2"/>
          <w:sz w:val="24"/>
          <w:szCs w:val="24"/>
          <w14:ligatures w14:val="standardContextual"/>
        </w:rPr>
      </w:pPr>
      <w:hyperlink w:anchor="_Toc196292958" w:history="1">
        <w:r w:rsidRPr="008A2886">
          <w:rPr>
            <w:rStyle w:val="Hyperlink"/>
            <w:noProof/>
          </w:rPr>
          <w:t>Industry importance</w:t>
        </w:r>
        <w:r>
          <w:rPr>
            <w:noProof/>
            <w:webHidden/>
          </w:rPr>
          <w:tab/>
        </w:r>
        <w:r>
          <w:rPr>
            <w:noProof/>
            <w:webHidden/>
          </w:rPr>
          <w:fldChar w:fldCharType="begin"/>
        </w:r>
        <w:r>
          <w:rPr>
            <w:noProof/>
            <w:webHidden/>
          </w:rPr>
          <w:instrText xml:space="preserve"> PAGEREF _Toc196292958 \h </w:instrText>
        </w:r>
        <w:r>
          <w:rPr>
            <w:noProof/>
            <w:webHidden/>
          </w:rPr>
        </w:r>
        <w:r>
          <w:rPr>
            <w:noProof/>
            <w:webHidden/>
          </w:rPr>
          <w:fldChar w:fldCharType="separate"/>
        </w:r>
        <w:r>
          <w:rPr>
            <w:noProof/>
            <w:webHidden/>
          </w:rPr>
          <w:t>6</w:t>
        </w:r>
        <w:r>
          <w:rPr>
            <w:noProof/>
            <w:webHidden/>
          </w:rPr>
          <w:fldChar w:fldCharType="end"/>
        </w:r>
      </w:hyperlink>
    </w:p>
    <w:p w14:paraId="1A106B49" w14:textId="6D4DA825" w:rsidR="00A326AB" w:rsidRDefault="00A326AB">
      <w:pPr>
        <w:pStyle w:val="TOC2"/>
        <w:rPr>
          <w:rFonts w:asciiTheme="minorHAnsi" w:eastAsiaTheme="minorEastAsia" w:hAnsiTheme="minorHAnsi" w:cstheme="minorBidi"/>
          <w:noProof/>
          <w:color w:val="auto"/>
          <w:kern w:val="2"/>
          <w:sz w:val="24"/>
          <w:szCs w:val="24"/>
          <w14:ligatures w14:val="standardContextual"/>
        </w:rPr>
      </w:pPr>
      <w:hyperlink w:anchor="_Toc196292959" w:history="1">
        <w:r w:rsidRPr="008A2886">
          <w:rPr>
            <w:rStyle w:val="Hyperlink"/>
            <w:noProof/>
          </w:rPr>
          <w:t>Industry links</w:t>
        </w:r>
        <w:r>
          <w:rPr>
            <w:noProof/>
            <w:webHidden/>
          </w:rPr>
          <w:tab/>
        </w:r>
        <w:r>
          <w:rPr>
            <w:noProof/>
            <w:webHidden/>
          </w:rPr>
          <w:fldChar w:fldCharType="begin"/>
        </w:r>
        <w:r>
          <w:rPr>
            <w:noProof/>
            <w:webHidden/>
          </w:rPr>
          <w:instrText xml:space="preserve"> PAGEREF _Toc196292959 \h </w:instrText>
        </w:r>
        <w:r>
          <w:rPr>
            <w:noProof/>
            <w:webHidden/>
          </w:rPr>
        </w:r>
        <w:r>
          <w:rPr>
            <w:noProof/>
            <w:webHidden/>
          </w:rPr>
          <w:fldChar w:fldCharType="separate"/>
        </w:r>
        <w:r>
          <w:rPr>
            <w:noProof/>
            <w:webHidden/>
          </w:rPr>
          <w:t>6</w:t>
        </w:r>
        <w:r>
          <w:rPr>
            <w:noProof/>
            <w:webHidden/>
          </w:rPr>
          <w:fldChar w:fldCharType="end"/>
        </w:r>
      </w:hyperlink>
    </w:p>
    <w:p w14:paraId="02F09D4D" w14:textId="0CA775F1" w:rsidR="00A326AB" w:rsidRDefault="00A326AB">
      <w:pPr>
        <w:pStyle w:val="TOC2"/>
        <w:rPr>
          <w:rFonts w:asciiTheme="minorHAnsi" w:eastAsiaTheme="minorEastAsia" w:hAnsiTheme="minorHAnsi" w:cstheme="minorBidi"/>
          <w:noProof/>
          <w:color w:val="auto"/>
          <w:kern w:val="2"/>
          <w:sz w:val="24"/>
          <w:szCs w:val="24"/>
          <w14:ligatures w14:val="standardContextual"/>
        </w:rPr>
      </w:pPr>
      <w:hyperlink w:anchor="_Toc196292960" w:history="1">
        <w:r w:rsidRPr="008A2886">
          <w:rPr>
            <w:rStyle w:val="Hyperlink"/>
            <w:noProof/>
          </w:rPr>
          <w:t>Prior learning</w:t>
        </w:r>
        <w:r>
          <w:rPr>
            <w:noProof/>
            <w:webHidden/>
          </w:rPr>
          <w:tab/>
        </w:r>
        <w:r>
          <w:rPr>
            <w:noProof/>
            <w:webHidden/>
          </w:rPr>
          <w:fldChar w:fldCharType="begin"/>
        </w:r>
        <w:r>
          <w:rPr>
            <w:noProof/>
            <w:webHidden/>
          </w:rPr>
          <w:instrText xml:space="preserve"> PAGEREF _Toc196292960 \h </w:instrText>
        </w:r>
        <w:r>
          <w:rPr>
            <w:noProof/>
            <w:webHidden/>
          </w:rPr>
        </w:r>
        <w:r>
          <w:rPr>
            <w:noProof/>
            <w:webHidden/>
          </w:rPr>
          <w:fldChar w:fldCharType="separate"/>
        </w:r>
        <w:r>
          <w:rPr>
            <w:noProof/>
            <w:webHidden/>
          </w:rPr>
          <w:t>7</w:t>
        </w:r>
        <w:r>
          <w:rPr>
            <w:noProof/>
            <w:webHidden/>
          </w:rPr>
          <w:fldChar w:fldCharType="end"/>
        </w:r>
      </w:hyperlink>
    </w:p>
    <w:p w14:paraId="63CF34EA" w14:textId="30D4D737" w:rsidR="00A326AB" w:rsidRDefault="00A326AB">
      <w:pPr>
        <w:pStyle w:val="TOC2"/>
        <w:rPr>
          <w:rFonts w:asciiTheme="minorHAnsi" w:eastAsiaTheme="minorEastAsia" w:hAnsiTheme="minorHAnsi" w:cstheme="minorBidi"/>
          <w:noProof/>
          <w:color w:val="auto"/>
          <w:kern w:val="2"/>
          <w:sz w:val="24"/>
          <w:szCs w:val="24"/>
          <w14:ligatures w14:val="standardContextual"/>
        </w:rPr>
      </w:pPr>
      <w:hyperlink w:anchor="_Toc196292961" w:history="1">
        <w:r w:rsidRPr="008A2886">
          <w:rPr>
            <w:rStyle w:val="Hyperlink"/>
            <w:noProof/>
          </w:rPr>
          <w:t>Accessibility</w:t>
        </w:r>
        <w:r>
          <w:rPr>
            <w:noProof/>
            <w:webHidden/>
          </w:rPr>
          <w:tab/>
        </w:r>
        <w:r>
          <w:rPr>
            <w:noProof/>
            <w:webHidden/>
          </w:rPr>
          <w:fldChar w:fldCharType="begin"/>
        </w:r>
        <w:r>
          <w:rPr>
            <w:noProof/>
            <w:webHidden/>
          </w:rPr>
          <w:instrText xml:space="preserve"> PAGEREF _Toc196292961 \h </w:instrText>
        </w:r>
        <w:r>
          <w:rPr>
            <w:noProof/>
            <w:webHidden/>
          </w:rPr>
        </w:r>
        <w:r>
          <w:rPr>
            <w:noProof/>
            <w:webHidden/>
          </w:rPr>
          <w:fldChar w:fldCharType="separate"/>
        </w:r>
        <w:r>
          <w:rPr>
            <w:noProof/>
            <w:webHidden/>
          </w:rPr>
          <w:t>7</w:t>
        </w:r>
        <w:r>
          <w:rPr>
            <w:noProof/>
            <w:webHidden/>
          </w:rPr>
          <w:fldChar w:fldCharType="end"/>
        </w:r>
      </w:hyperlink>
    </w:p>
    <w:p w14:paraId="1F2DD9B7" w14:textId="1068F802" w:rsidR="00A326AB" w:rsidRDefault="00A326AB">
      <w:pPr>
        <w:pStyle w:val="TOC1"/>
        <w:tabs>
          <w:tab w:val="right" w:leader="dot" w:pos="9016"/>
        </w:tabs>
        <w:rPr>
          <w:rFonts w:asciiTheme="minorHAnsi" w:hAnsiTheme="minorHAnsi" w:cstheme="minorBidi"/>
          <w:b w:val="0"/>
          <w:noProof/>
          <w:kern w:val="2"/>
          <w:sz w:val="24"/>
          <w:szCs w:val="24"/>
          <w:lang w:val="en-GB" w:eastAsia="en-GB"/>
          <w14:ligatures w14:val="standardContextual"/>
        </w:rPr>
      </w:pPr>
      <w:hyperlink w:anchor="_Toc196292962" w:history="1">
        <w:r w:rsidRPr="008A2886">
          <w:rPr>
            <w:rStyle w:val="Hyperlink"/>
            <w:noProof/>
          </w:rPr>
          <w:t>Learning outcomes and specification coverage</w:t>
        </w:r>
        <w:r>
          <w:rPr>
            <w:noProof/>
            <w:webHidden/>
          </w:rPr>
          <w:tab/>
        </w:r>
        <w:r>
          <w:rPr>
            <w:noProof/>
            <w:webHidden/>
          </w:rPr>
          <w:fldChar w:fldCharType="begin"/>
        </w:r>
        <w:r>
          <w:rPr>
            <w:noProof/>
            <w:webHidden/>
          </w:rPr>
          <w:instrText xml:space="preserve"> PAGEREF _Toc196292962 \h </w:instrText>
        </w:r>
        <w:r>
          <w:rPr>
            <w:noProof/>
            <w:webHidden/>
          </w:rPr>
        </w:r>
        <w:r>
          <w:rPr>
            <w:noProof/>
            <w:webHidden/>
          </w:rPr>
          <w:fldChar w:fldCharType="separate"/>
        </w:r>
        <w:r>
          <w:rPr>
            <w:noProof/>
            <w:webHidden/>
          </w:rPr>
          <w:t>8</w:t>
        </w:r>
        <w:r>
          <w:rPr>
            <w:noProof/>
            <w:webHidden/>
          </w:rPr>
          <w:fldChar w:fldCharType="end"/>
        </w:r>
      </w:hyperlink>
    </w:p>
    <w:p w14:paraId="3D0610C1" w14:textId="2E24193D" w:rsidR="00A326AB" w:rsidRDefault="00A326AB">
      <w:pPr>
        <w:pStyle w:val="TOC1"/>
        <w:tabs>
          <w:tab w:val="right" w:leader="dot" w:pos="9016"/>
        </w:tabs>
        <w:rPr>
          <w:rFonts w:asciiTheme="minorHAnsi" w:hAnsiTheme="minorHAnsi" w:cstheme="minorBidi"/>
          <w:b w:val="0"/>
          <w:noProof/>
          <w:kern w:val="2"/>
          <w:sz w:val="24"/>
          <w:szCs w:val="24"/>
          <w:lang w:val="en-GB" w:eastAsia="en-GB"/>
          <w14:ligatures w14:val="standardContextual"/>
        </w:rPr>
      </w:pPr>
      <w:hyperlink w:anchor="_Toc196292963" w:history="1">
        <w:r w:rsidRPr="008A2886">
          <w:rPr>
            <w:rStyle w:val="Hyperlink"/>
            <w:noProof/>
          </w:rPr>
          <w:t>Lesson guidance</w:t>
        </w:r>
        <w:r>
          <w:rPr>
            <w:noProof/>
            <w:webHidden/>
          </w:rPr>
          <w:tab/>
        </w:r>
        <w:r>
          <w:rPr>
            <w:noProof/>
            <w:webHidden/>
          </w:rPr>
          <w:fldChar w:fldCharType="begin"/>
        </w:r>
        <w:r>
          <w:rPr>
            <w:noProof/>
            <w:webHidden/>
          </w:rPr>
          <w:instrText xml:space="preserve"> PAGEREF _Toc196292963 \h </w:instrText>
        </w:r>
        <w:r>
          <w:rPr>
            <w:noProof/>
            <w:webHidden/>
          </w:rPr>
        </w:r>
        <w:r>
          <w:rPr>
            <w:noProof/>
            <w:webHidden/>
          </w:rPr>
          <w:fldChar w:fldCharType="separate"/>
        </w:r>
        <w:r>
          <w:rPr>
            <w:noProof/>
            <w:webHidden/>
          </w:rPr>
          <w:t>10</w:t>
        </w:r>
        <w:r>
          <w:rPr>
            <w:noProof/>
            <w:webHidden/>
          </w:rPr>
          <w:fldChar w:fldCharType="end"/>
        </w:r>
      </w:hyperlink>
    </w:p>
    <w:p w14:paraId="2CBD9CB3" w14:textId="452D587B" w:rsidR="00A326AB" w:rsidRDefault="00A326AB">
      <w:pPr>
        <w:pStyle w:val="TOC2"/>
        <w:rPr>
          <w:rFonts w:asciiTheme="minorHAnsi" w:eastAsiaTheme="minorEastAsia" w:hAnsiTheme="minorHAnsi" w:cstheme="minorBidi"/>
          <w:noProof/>
          <w:color w:val="auto"/>
          <w:kern w:val="2"/>
          <w:sz w:val="24"/>
          <w:szCs w:val="24"/>
          <w14:ligatures w14:val="standardContextual"/>
        </w:rPr>
      </w:pPr>
      <w:hyperlink w:anchor="_Toc196292964" w:history="1">
        <w:r w:rsidRPr="008A2886">
          <w:rPr>
            <w:rStyle w:val="Hyperlink"/>
            <w:noProof/>
          </w:rPr>
          <w:t>Lesson 1: What is social care?</w:t>
        </w:r>
        <w:r>
          <w:rPr>
            <w:noProof/>
            <w:webHidden/>
          </w:rPr>
          <w:tab/>
        </w:r>
        <w:r>
          <w:rPr>
            <w:noProof/>
            <w:webHidden/>
          </w:rPr>
          <w:fldChar w:fldCharType="begin"/>
        </w:r>
        <w:r>
          <w:rPr>
            <w:noProof/>
            <w:webHidden/>
          </w:rPr>
          <w:instrText xml:space="preserve"> PAGEREF _Toc196292964 \h </w:instrText>
        </w:r>
        <w:r>
          <w:rPr>
            <w:noProof/>
            <w:webHidden/>
          </w:rPr>
        </w:r>
        <w:r>
          <w:rPr>
            <w:noProof/>
            <w:webHidden/>
          </w:rPr>
          <w:fldChar w:fldCharType="separate"/>
        </w:r>
        <w:r>
          <w:rPr>
            <w:noProof/>
            <w:webHidden/>
          </w:rPr>
          <w:t>10</w:t>
        </w:r>
        <w:r>
          <w:rPr>
            <w:noProof/>
            <w:webHidden/>
          </w:rPr>
          <w:fldChar w:fldCharType="end"/>
        </w:r>
      </w:hyperlink>
    </w:p>
    <w:p w14:paraId="013137AD" w14:textId="1F57323B" w:rsidR="00A326AB" w:rsidRDefault="00A326AB">
      <w:pPr>
        <w:pStyle w:val="TOC3"/>
        <w:tabs>
          <w:tab w:val="right" w:leader="dot" w:pos="9016"/>
        </w:tabs>
        <w:rPr>
          <w:rFonts w:asciiTheme="minorHAnsi" w:eastAsiaTheme="minorEastAsia" w:hAnsiTheme="minorHAnsi" w:cstheme="minorBidi"/>
          <w:i w:val="0"/>
          <w:noProof/>
          <w:color w:val="auto"/>
          <w:kern w:val="2"/>
          <w:sz w:val="24"/>
          <w:szCs w:val="24"/>
          <w14:ligatures w14:val="standardContextual"/>
        </w:rPr>
      </w:pPr>
      <w:hyperlink w:anchor="_Toc196292965" w:history="1">
        <w:r w:rsidRPr="008A2886">
          <w:rPr>
            <w:rStyle w:val="Hyperlink"/>
            <w:noProof/>
          </w:rPr>
          <w:t>Preparation</w:t>
        </w:r>
        <w:r>
          <w:rPr>
            <w:noProof/>
            <w:webHidden/>
          </w:rPr>
          <w:tab/>
        </w:r>
        <w:r>
          <w:rPr>
            <w:noProof/>
            <w:webHidden/>
          </w:rPr>
          <w:fldChar w:fldCharType="begin"/>
        </w:r>
        <w:r>
          <w:rPr>
            <w:noProof/>
            <w:webHidden/>
          </w:rPr>
          <w:instrText xml:space="preserve"> PAGEREF _Toc196292965 \h </w:instrText>
        </w:r>
        <w:r>
          <w:rPr>
            <w:noProof/>
            <w:webHidden/>
          </w:rPr>
        </w:r>
        <w:r>
          <w:rPr>
            <w:noProof/>
            <w:webHidden/>
          </w:rPr>
          <w:fldChar w:fldCharType="separate"/>
        </w:r>
        <w:r>
          <w:rPr>
            <w:noProof/>
            <w:webHidden/>
          </w:rPr>
          <w:t>10</w:t>
        </w:r>
        <w:r>
          <w:rPr>
            <w:noProof/>
            <w:webHidden/>
          </w:rPr>
          <w:fldChar w:fldCharType="end"/>
        </w:r>
      </w:hyperlink>
    </w:p>
    <w:p w14:paraId="5831A79C" w14:textId="680D4583" w:rsidR="00A326AB" w:rsidRDefault="00A326AB">
      <w:pPr>
        <w:pStyle w:val="TOC3"/>
        <w:tabs>
          <w:tab w:val="right" w:leader="dot" w:pos="9016"/>
        </w:tabs>
        <w:rPr>
          <w:rFonts w:asciiTheme="minorHAnsi" w:eastAsiaTheme="minorEastAsia" w:hAnsiTheme="minorHAnsi" w:cstheme="minorBidi"/>
          <w:i w:val="0"/>
          <w:noProof/>
          <w:color w:val="auto"/>
          <w:kern w:val="2"/>
          <w:sz w:val="24"/>
          <w:szCs w:val="24"/>
          <w14:ligatures w14:val="standardContextual"/>
        </w:rPr>
      </w:pPr>
      <w:hyperlink w:anchor="_Toc196292966" w:history="1">
        <w:r w:rsidRPr="008A2886">
          <w:rPr>
            <w:rStyle w:val="Hyperlink"/>
            <w:noProof/>
          </w:rPr>
          <w:t>Activity guide</w:t>
        </w:r>
        <w:r>
          <w:rPr>
            <w:noProof/>
            <w:webHidden/>
          </w:rPr>
          <w:tab/>
        </w:r>
        <w:r>
          <w:rPr>
            <w:noProof/>
            <w:webHidden/>
          </w:rPr>
          <w:fldChar w:fldCharType="begin"/>
        </w:r>
        <w:r>
          <w:rPr>
            <w:noProof/>
            <w:webHidden/>
          </w:rPr>
          <w:instrText xml:space="preserve"> PAGEREF _Toc196292966 \h </w:instrText>
        </w:r>
        <w:r>
          <w:rPr>
            <w:noProof/>
            <w:webHidden/>
          </w:rPr>
        </w:r>
        <w:r>
          <w:rPr>
            <w:noProof/>
            <w:webHidden/>
          </w:rPr>
          <w:fldChar w:fldCharType="separate"/>
        </w:r>
        <w:r>
          <w:rPr>
            <w:noProof/>
            <w:webHidden/>
          </w:rPr>
          <w:t>11</w:t>
        </w:r>
        <w:r>
          <w:rPr>
            <w:noProof/>
            <w:webHidden/>
          </w:rPr>
          <w:fldChar w:fldCharType="end"/>
        </w:r>
      </w:hyperlink>
    </w:p>
    <w:p w14:paraId="03F7FB9F" w14:textId="072BBCFB" w:rsidR="00A326AB" w:rsidRDefault="00A326AB">
      <w:pPr>
        <w:pStyle w:val="TOC2"/>
        <w:rPr>
          <w:rFonts w:asciiTheme="minorHAnsi" w:eastAsiaTheme="minorEastAsia" w:hAnsiTheme="minorHAnsi" w:cstheme="minorBidi"/>
          <w:noProof/>
          <w:color w:val="auto"/>
          <w:kern w:val="2"/>
          <w:sz w:val="24"/>
          <w:szCs w:val="24"/>
          <w14:ligatures w14:val="standardContextual"/>
        </w:rPr>
      </w:pPr>
      <w:hyperlink w:anchor="_Toc196292967" w:history="1">
        <w:r w:rsidRPr="008A2886">
          <w:rPr>
            <w:rStyle w:val="Hyperlink"/>
            <w:noProof/>
          </w:rPr>
          <w:t>Lesson 2: Integrated care, multidisciplinary and multi-agency teamwork</w:t>
        </w:r>
        <w:r>
          <w:rPr>
            <w:noProof/>
            <w:webHidden/>
          </w:rPr>
          <w:tab/>
        </w:r>
        <w:r>
          <w:rPr>
            <w:noProof/>
            <w:webHidden/>
          </w:rPr>
          <w:fldChar w:fldCharType="begin"/>
        </w:r>
        <w:r>
          <w:rPr>
            <w:noProof/>
            <w:webHidden/>
          </w:rPr>
          <w:instrText xml:space="preserve"> PAGEREF _Toc196292967 \h </w:instrText>
        </w:r>
        <w:r>
          <w:rPr>
            <w:noProof/>
            <w:webHidden/>
          </w:rPr>
        </w:r>
        <w:r>
          <w:rPr>
            <w:noProof/>
            <w:webHidden/>
          </w:rPr>
          <w:fldChar w:fldCharType="separate"/>
        </w:r>
        <w:r>
          <w:rPr>
            <w:noProof/>
            <w:webHidden/>
          </w:rPr>
          <w:t>15</w:t>
        </w:r>
        <w:r>
          <w:rPr>
            <w:noProof/>
            <w:webHidden/>
          </w:rPr>
          <w:fldChar w:fldCharType="end"/>
        </w:r>
      </w:hyperlink>
    </w:p>
    <w:p w14:paraId="5B7CA993" w14:textId="2123AC1F" w:rsidR="00A326AB" w:rsidRDefault="00A326AB">
      <w:pPr>
        <w:pStyle w:val="TOC3"/>
        <w:tabs>
          <w:tab w:val="right" w:leader="dot" w:pos="9016"/>
        </w:tabs>
        <w:rPr>
          <w:rFonts w:asciiTheme="minorHAnsi" w:eastAsiaTheme="minorEastAsia" w:hAnsiTheme="minorHAnsi" w:cstheme="minorBidi"/>
          <w:i w:val="0"/>
          <w:noProof/>
          <w:color w:val="auto"/>
          <w:kern w:val="2"/>
          <w:sz w:val="24"/>
          <w:szCs w:val="24"/>
          <w14:ligatures w14:val="standardContextual"/>
        </w:rPr>
      </w:pPr>
      <w:hyperlink w:anchor="_Toc196292968" w:history="1">
        <w:r w:rsidRPr="008A2886">
          <w:rPr>
            <w:rStyle w:val="Hyperlink"/>
            <w:noProof/>
          </w:rPr>
          <w:t>Preparation</w:t>
        </w:r>
        <w:r>
          <w:rPr>
            <w:noProof/>
            <w:webHidden/>
          </w:rPr>
          <w:tab/>
        </w:r>
        <w:r>
          <w:rPr>
            <w:noProof/>
            <w:webHidden/>
          </w:rPr>
          <w:fldChar w:fldCharType="begin"/>
        </w:r>
        <w:r>
          <w:rPr>
            <w:noProof/>
            <w:webHidden/>
          </w:rPr>
          <w:instrText xml:space="preserve"> PAGEREF _Toc196292968 \h </w:instrText>
        </w:r>
        <w:r>
          <w:rPr>
            <w:noProof/>
            <w:webHidden/>
          </w:rPr>
        </w:r>
        <w:r>
          <w:rPr>
            <w:noProof/>
            <w:webHidden/>
          </w:rPr>
          <w:fldChar w:fldCharType="separate"/>
        </w:r>
        <w:r>
          <w:rPr>
            <w:noProof/>
            <w:webHidden/>
          </w:rPr>
          <w:t>15</w:t>
        </w:r>
        <w:r>
          <w:rPr>
            <w:noProof/>
            <w:webHidden/>
          </w:rPr>
          <w:fldChar w:fldCharType="end"/>
        </w:r>
      </w:hyperlink>
    </w:p>
    <w:p w14:paraId="588249B0" w14:textId="04C2F91F" w:rsidR="00A326AB" w:rsidRDefault="00A326AB">
      <w:pPr>
        <w:pStyle w:val="TOC3"/>
        <w:tabs>
          <w:tab w:val="right" w:leader="dot" w:pos="9016"/>
        </w:tabs>
        <w:rPr>
          <w:rFonts w:asciiTheme="minorHAnsi" w:eastAsiaTheme="minorEastAsia" w:hAnsiTheme="minorHAnsi" w:cstheme="minorBidi"/>
          <w:i w:val="0"/>
          <w:noProof/>
          <w:color w:val="auto"/>
          <w:kern w:val="2"/>
          <w:sz w:val="24"/>
          <w:szCs w:val="24"/>
          <w14:ligatures w14:val="standardContextual"/>
        </w:rPr>
      </w:pPr>
      <w:hyperlink w:anchor="_Toc196292969" w:history="1">
        <w:r w:rsidRPr="008A2886">
          <w:rPr>
            <w:rStyle w:val="Hyperlink"/>
            <w:noProof/>
          </w:rPr>
          <w:t>Activity guide</w:t>
        </w:r>
        <w:r>
          <w:rPr>
            <w:noProof/>
            <w:webHidden/>
          </w:rPr>
          <w:tab/>
        </w:r>
        <w:r>
          <w:rPr>
            <w:noProof/>
            <w:webHidden/>
          </w:rPr>
          <w:fldChar w:fldCharType="begin"/>
        </w:r>
        <w:r>
          <w:rPr>
            <w:noProof/>
            <w:webHidden/>
          </w:rPr>
          <w:instrText xml:space="preserve"> PAGEREF _Toc196292969 \h </w:instrText>
        </w:r>
        <w:r>
          <w:rPr>
            <w:noProof/>
            <w:webHidden/>
          </w:rPr>
        </w:r>
        <w:r>
          <w:rPr>
            <w:noProof/>
            <w:webHidden/>
          </w:rPr>
          <w:fldChar w:fldCharType="separate"/>
        </w:r>
        <w:r>
          <w:rPr>
            <w:noProof/>
            <w:webHidden/>
          </w:rPr>
          <w:t>15</w:t>
        </w:r>
        <w:r>
          <w:rPr>
            <w:noProof/>
            <w:webHidden/>
          </w:rPr>
          <w:fldChar w:fldCharType="end"/>
        </w:r>
      </w:hyperlink>
    </w:p>
    <w:p w14:paraId="1951C440" w14:textId="5CEE5F4F" w:rsidR="00A326AB" w:rsidRDefault="00A326AB">
      <w:pPr>
        <w:pStyle w:val="TOC2"/>
        <w:rPr>
          <w:rFonts w:asciiTheme="minorHAnsi" w:eastAsiaTheme="minorEastAsia" w:hAnsiTheme="minorHAnsi" w:cstheme="minorBidi"/>
          <w:noProof/>
          <w:color w:val="auto"/>
          <w:kern w:val="2"/>
          <w:sz w:val="24"/>
          <w:szCs w:val="24"/>
          <w14:ligatures w14:val="standardContextual"/>
        </w:rPr>
      </w:pPr>
      <w:hyperlink w:anchor="_Toc196292970" w:history="1">
        <w:r w:rsidRPr="008A2886">
          <w:rPr>
            <w:rStyle w:val="Hyperlink"/>
            <w:noProof/>
          </w:rPr>
          <w:t>Lesson 3: Integrated care in action</w:t>
        </w:r>
        <w:r>
          <w:rPr>
            <w:noProof/>
            <w:webHidden/>
          </w:rPr>
          <w:tab/>
        </w:r>
        <w:r>
          <w:rPr>
            <w:noProof/>
            <w:webHidden/>
          </w:rPr>
          <w:fldChar w:fldCharType="begin"/>
        </w:r>
        <w:r>
          <w:rPr>
            <w:noProof/>
            <w:webHidden/>
          </w:rPr>
          <w:instrText xml:space="preserve"> PAGEREF _Toc196292970 \h </w:instrText>
        </w:r>
        <w:r>
          <w:rPr>
            <w:noProof/>
            <w:webHidden/>
          </w:rPr>
        </w:r>
        <w:r>
          <w:rPr>
            <w:noProof/>
            <w:webHidden/>
          </w:rPr>
          <w:fldChar w:fldCharType="separate"/>
        </w:r>
        <w:r>
          <w:rPr>
            <w:noProof/>
            <w:webHidden/>
          </w:rPr>
          <w:t>20</w:t>
        </w:r>
        <w:r>
          <w:rPr>
            <w:noProof/>
            <w:webHidden/>
          </w:rPr>
          <w:fldChar w:fldCharType="end"/>
        </w:r>
      </w:hyperlink>
    </w:p>
    <w:p w14:paraId="70E28085" w14:textId="0B7D196B" w:rsidR="00A326AB" w:rsidRDefault="00A326AB">
      <w:pPr>
        <w:pStyle w:val="TOC3"/>
        <w:tabs>
          <w:tab w:val="right" w:leader="dot" w:pos="9016"/>
        </w:tabs>
        <w:rPr>
          <w:rFonts w:asciiTheme="minorHAnsi" w:eastAsiaTheme="minorEastAsia" w:hAnsiTheme="minorHAnsi" w:cstheme="minorBidi"/>
          <w:i w:val="0"/>
          <w:noProof/>
          <w:color w:val="auto"/>
          <w:kern w:val="2"/>
          <w:sz w:val="24"/>
          <w:szCs w:val="24"/>
          <w14:ligatures w14:val="standardContextual"/>
        </w:rPr>
      </w:pPr>
      <w:hyperlink w:anchor="_Toc196292971" w:history="1">
        <w:r w:rsidRPr="008A2886">
          <w:rPr>
            <w:rStyle w:val="Hyperlink"/>
            <w:noProof/>
          </w:rPr>
          <w:t>Preparation</w:t>
        </w:r>
        <w:r>
          <w:rPr>
            <w:noProof/>
            <w:webHidden/>
          </w:rPr>
          <w:tab/>
        </w:r>
        <w:r>
          <w:rPr>
            <w:noProof/>
            <w:webHidden/>
          </w:rPr>
          <w:fldChar w:fldCharType="begin"/>
        </w:r>
        <w:r>
          <w:rPr>
            <w:noProof/>
            <w:webHidden/>
          </w:rPr>
          <w:instrText xml:space="preserve"> PAGEREF _Toc196292971 \h </w:instrText>
        </w:r>
        <w:r>
          <w:rPr>
            <w:noProof/>
            <w:webHidden/>
          </w:rPr>
        </w:r>
        <w:r>
          <w:rPr>
            <w:noProof/>
            <w:webHidden/>
          </w:rPr>
          <w:fldChar w:fldCharType="separate"/>
        </w:r>
        <w:r>
          <w:rPr>
            <w:noProof/>
            <w:webHidden/>
          </w:rPr>
          <w:t>20</w:t>
        </w:r>
        <w:r>
          <w:rPr>
            <w:noProof/>
            <w:webHidden/>
          </w:rPr>
          <w:fldChar w:fldCharType="end"/>
        </w:r>
      </w:hyperlink>
    </w:p>
    <w:p w14:paraId="3C697424" w14:textId="17F9ED8A" w:rsidR="00A326AB" w:rsidRDefault="00A326AB">
      <w:pPr>
        <w:pStyle w:val="TOC3"/>
        <w:tabs>
          <w:tab w:val="right" w:leader="dot" w:pos="9016"/>
        </w:tabs>
        <w:rPr>
          <w:rFonts w:asciiTheme="minorHAnsi" w:eastAsiaTheme="minorEastAsia" w:hAnsiTheme="minorHAnsi" w:cstheme="minorBidi"/>
          <w:i w:val="0"/>
          <w:noProof/>
          <w:color w:val="auto"/>
          <w:kern w:val="2"/>
          <w:sz w:val="24"/>
          <w:szCs w:val="24"/>
          <w14:ligatures w14:val="standardContextual"/>
        </w:rPr>
      </w:pPr>
      <w:hyperlink w:anchor="_Toc196292972" w:history="1">
        <w:r w:rsidRPr="008A2886">
          <w:rPr>
            <w:rStyle w:val="Hyperlink"/>
            <w:noProof/>
          </w:rPr>
          <w:t>Activity guide</w:t>
        </w:r>
        <w:r>
          <w:rPr>
            <w:noProof/>
            <w:webHidden/>
          </w:rPr>
          <w:tab/>
        </w:r>
        <w:r>
          <w:rPr>
            <w:noProof/>
            <w:webHidden/>
          </w:rPr>
          <w:fldChar w:fldCharType="begin"/>
        </w:r>
        <w:r>
          <w:rPr>
            <w:noProof/>
            <w:webHidden/>
          </w:rPr>
          <w:instrText xml:space="preserve"> PAGEREF _Toc196292972 \h </w:instrText>
        </w:r>
        <w:r>
          <w:rPr>
            <w:noProof/>
            <w:webHidden/>
          </w:rPr>
        </w:r>
        <w:r>
          <w:rPr>
            <w:noProof/>
            <w:webHidden/>
          </w:rPr>
          <w:fldChar w:fldCharType="separate"/>
        </w:r>
        <w:r>
          <w:rPr>
            <w:noProof/>
            <w:webHidden/>
          </w:rPr>
          <w:t>20</w:t>
        </w:r>
        <w:r>
          <w:rPr>
            <w:noProof/>
            <w:webHidden/>
          </w:rPr>
          <w:fldChar w:fldCharType="end"/>
        </w:r>
      </w:hyperlink>
    </w:p>
    <w:p w14:paraId="34994C71" w14:textId="19AA603A" w:rsidR="00A326AB" w:rsidRDefault="00A326AB">
      <w:pPr>
        <w:pStyle w:val="TOC1"/>
        <w:tabs>
          <w:tab w:val="right" w:leader="dot" w:pos="9016"/>
        </w:tabs>
        <w:rPr>
          <w:rFonts w:asciiTheme="minorHAnsi" w:hAnsiTheme="minorHAnsi" w:cstheme="minorBidi"/>
          <w:b w:val="0"/>
          <w:noProof/>
          <w:kern w:val="2"/>
          <w:sz w:val="24"/>
          <w:szCs w:val="24"/>
          <w:lang w:val="en-GB" w:eastAsia="en-GB"/>
          <w14:ligatures w14:val="standardContextual"/>
        </w:rPr>
      </w:pPr>
      <w:hyperlink w:anchor="_Toc196292973" w:history="1">
        <w:r w:rsidRPr="008A2886">
          <w:rPr>
            <w:rStyle w:val="Hyperlink"/>
            <w:noProof/>
          </w:rPr>
          <w:t>Weblinks and resources</w:t>
        </w:r>
        <w:r>
          <w:rPr>
            <w:noProof/>
            <w:webHidden/>
          </w:rPr>
          <w:tab/>
        </w:r>
        <w:r>
          <w:rPr>
            <w:noProof/>
            <w:webHidden/>
          </w:rPr>
          <w:fldChar w:fldCharType="begin"/>
        </w:r>
        <w:r>
          <w:rPr>
            <w:noProof/>
            <w:webHidden/>
          </w:rPr>
          <w:instrText xml:space="preserve"> PAGEREF _Toc196292973 \h </w:instrText>
        </w:r>
        <w:r>
          <w:rPr>
            <w:noProof/>
            <w:webHidden/>
          </w:rPr>
        </w:r>
        <w:r>
          <w:rPr>
            <w:noProof/>
            <w:webHidden/>
          </w:rPr>
          <w:fldChar w:fldCharType="separate"/>
        </w:r>
        <w:r>
          <w:rPr>
            <w:noProof/>
            <w:webHidden/>
          </w:rPr>
          <w:t>24</w:t>
        </w:r>
        <w:r>
          <w:rPr>
            <w:noProof/>
            <w:webHidden/>
          </w:rPr>
          <w:fldChar w:fldCharType="end"/>
        </w:r>
      </w:hyperlink>
    </w:p>
    <w:p w14:paraId="781649D6" w14:textId="79D9C40D" w:rsidR="00A326AB" w:rsidRDefault="00A326AB">
      <w:pPr>
        <w:pStyle w:val="TOC1"/>
        <w:tabs>
          <w:tab w:val="right" w:leader="dot" w:pos="9016"/>
        </w:tabs>
        <w:rPr>
          <w:rFonts w:asciiTheme="minorHAnsi" w:hAnsiTheme="minorHAnsi" w:cstheme="minorBidi"/>
          <w:b w:val="0"/>
          <w:noProof/>
          <w:kern w:val="2"/>
          <w:sz w:val="24"/>
          <w:szCs w:val="24"/>
          <w:lang w:val="en-GB" w:eastAsia="en-GB"/>
          <w14:ligatures w14:val="standardContextual"/>
        </w:rPr>
      </w:pPr>
      <w:hyperlink w:anchor="_Toc196292974" w:history="1">
        <w:r w:rsidRPr="008A2886">
          <w:rPr>
            <w:rStyle w:val="Hyperlink"/>
            <w:noProof/>
          </w:rPr>
          <w:t>Terms of use and disclaimer of liability</w:t>
        </w:r>
        <w:r>
          <w:rPr>
            <w:noProof/>
            <w:webHidden/>
          </w:rPr>
          <w:tab/>
        </w:r>
        <w:r>
          <w:rPr>
            <w:noProof/>
            <w:webHidden/>
          </w:rPr>
          <w:fldChar w:fldCharType="begin"/>
        </w:r>
        <w:r>
          <w:rPr>
            <w:noProof/>
            <w:webHidden/>
          </w:rPr>
          <w:instrText xml:space="preserve"> PAGEREF _Toc196292974 \h </w:instrText>
        </w:r>
        <w:r>
          <w:rPr>
            <w:noProof/>
            <w:webHidden/>
          </w:rPr>
        </w:r>
        <w:r>
          <w:rPr>
            <w:noProof/>
            <w:webHidden/>
          </w:rPr>
          <w:fldChar w:fldCharType="separate"/>
        </w:r>
        <w:r>
          <w:rPr>
            <w:noProof/>
            <w:webHidden/>
          </w:rPr>
          <w:t>26</w:t>
        </w:r>
        <w:r>
          <w:rPr>
            <w:noProof/>
            <w:webHidden/>
          </w:rPr>
          <w:fldChar w:fldCharType="end"/>
        </w:r>
      </w:hyperlink>
    </w:p>
    <w:p w14:paraId="5EDB20A4" w14:textId="0A1B9F31" w:rsidR="006E20BE" w:rsidRDefault="006E20BE" w:rsidP="006E20BE">
      <w:pPr>
        <w:pStyle w:val="TOC2"/>
        <w:rPr>
          <w:noProof/>
        </w:rPr>
      </w:pPr>
      <w:r>
        <w:rPr>
          <w:rFonts w:eastAsiaTheme="minorEastAsia" w:cs="Times New Roman"/>
          <w:b/>
          <w:noProof/>
          <w:color w:val="auto"/>
          <w:sz w:val="22"/>
          <w:lang w:val="en-US" w:eastAsia="en-US"/>
        </w:rPr>
        <w:fldChar w:fldCharType="end"/>
      </w:r>
    </w:p>
    <w:p w14:paraId="4D24BF32" w14:textId="77777777" w:rsidR="00EA409B" w:rsidRDefault="00D307AF">
      <w:pPr>
        <w:spacing w:line="276" w:lineRule="auto"/>
        <w:rPr>
          <w:b/>
          <w:color w:val="466318"/>
          <w:sz w:val="40"/>
          <w:szCs w:val="40"/>
        </w:rPr>
        <w:sectPr w:rsidR="00EA409B">
          <w:headerReference w:type="even" r:id="rId20"/>
          <w:headerReference w:type="default" r:id="rId21"/>
          <w:footerReference w:type="default" r:id="rId22"/>
          <w:pgSz w:w="11906" w:h="16838"/>
          <w:pgMar w:top="1440" w:right="1440" w:bottom="1440" w:left="1440" w:header="708" w:footer="708" w:gutter="0"/>
          <w:cols w:space="720"/>
        </w:sectPr>
      </w:pPr>
      <w:r>
        <w:br w:type="page"/>
      </w:r>
    </w:p>
    <w:p w14:paraId="4D24BF33" w14:textId="77777777" w:rsidR="00EA409B" w:rsidRDefault="00D307AF" w:rsidP="007B3E64">
      <w:pPr>
        <w:pStyle w:val="Chapter"/>
      </w:pPr>
      <w:bookmarkStart w:id="3" w:name="_Toc196292956"/>
      <w:r>
        <w:lastRenderedPageBreak/>
        <w:t>Introduction</w:t>
      </w:r>
      <w:bookmarkEnd w:id="3"/>
    </w:p>
    <w:p w14:paraId="4A940F93" w14:textId="77777777" w:rsidR="00990561" w:rsidRDefault="00990561" w:rsidP="00A25A66">
      <w:r w:rsidRPr="00990561">
        <w:t xml:space="preserve">This document for teachers outlines both the topic area covered, and approach to using the suite of resources and assets for each lesson. Unless otherwise stated, definitions of key terms have been developed by the authoring team and reviewed in the context of the activities. Teachers may choose to revise definitions as necessary. </w:t>
      </w:r>
    </w:p>
    <w:p w14:paraId="281C60AC" w14:textId="00DFD1BE" w:rsidR="002C4F02" w:rsidRPr="002C4F02" w:rsidRDefault="002C4F02" w:rsidP="002C4F02">
      <w:r>
        <w:t xml:space="preserve">There are three lessons covering this introductory topic and each lesson is assumed to be 1.5 hours. </w:t>
      </w:r>
      <w:r w:rsidRPr="00990561">
        <w:t>Teachers may want to adapt the suggested sequencing of concepts and activities as appropriate for the students and circumstances</w:t>
      </w:r>
      <w:r>
        <w:t>. The lessons are broken down to provide teacher flexibility on the depth covered in the activities; lessons can also be split over multiple shorter lessons if required.</w:t>
      </w:r>
      <w:r>
        <w:rPr>
          <w:i/>
        </w:rPr>
        <w:t xml:space="preserve"> </w:t>
      </w:r>
    </w:p>
    <w:p w14:paraId="4D24BF35" w14:textId="58B8F4CC" w:rsidR="00EA409B" w:rsidRDefault="00D307AF">
      <w:pPr>
        <w:pStyle w:val="Heading1"/>
      </w:pPr>
      <w:bookmarkStart w:id="4" w:name="_Toc196292957"/>
      <w:r>
        <w:t>Topic purpose</w:t>
      </w:r>
      <w:bookmarkEnd w:id="4"/>
    </w:p>
    <w:p w14:paraId="36930963" w14:textId="0D4FF00B" w:rsidR="00EC26B0" w:rsidRDefault="00396870">
      <w:r w:rsidRPr="00396870">
        <w:t>Social care is included in multiple areas of the T Level Health specification because it underpins healthcare in many respects.</w:t>
      </w:r>
      <w:r>
        <w:t xml:space="preserve"> </w:t>
      </w:r>
      <w:r w:rsidR="00D307AF">
        <w:t xml:space="preserve">These resources introduce students to the concept of social </w:t>
      </w:r>
      <w:r w:rsidR="00EC26B0">
        <w:t>care and</w:t>
      </w:r>
      <w:r w:rsidR="00D307AF">
        <w:t xml:space="preserve"> look at how social care and healthcare are an integral part of support for those individuals and families who require care. Integrated care and multi-agency collaborations were formalised following the Health and Care Act 2022, although they were already present in an informal capacity in 2016. </w:t>
      </w:r>
    </w:p>
    <w:p w14:paraId="4D24BF36" w14:textId="0425EDFB" w:rsidR="00EA409B" w:rsidRDefault="00D307AF">
      <w:r>
        <w:t xml:space="preserve">The partnerships between the healthcare sector, local authority social care services, community support and voluntary/charity organisations require students to understand the range of social care services available. More specifically, </w:t>
      </w:r>
      <w:r w:rsidR="006A5C0A">
        <w:t>students explore</w:t>
      </w:r>
      <w:r>
        <w:t xml:space="preserve"> the type of support services that users and their families need, the barriers they may face and ways of overcoming them. These resources introduce students to a range of relevant professionals delivering seamless provision and using a person-centred approach to meet individuals’ complex needs.</w:t>
      </w:r>
    </w:p>
    <w:p w14:paraId="4D24BF38" w14:textId="00CE6431" w:rsidR="00EA409B" w:rsidRDefault="00D307AF">
      <w:r>
        <w:t xml:space="preserve">The topic explores personal challenges and barriers, the meaning of empowerment and how care is personalised. Students </w:t>
      </w:r>
      <w:r w:rsidR="006A5C0A">
        <w:t xml:space="preserve">can </w:t>
      </w:r>
      <w:r>
        <w:t>also explore the roles and responsibilities of social care professionals in the context of individual care studies. They will recognise that there is parity between the healthcare and social care professions and their decision-making capabilities in delivering person-centred care.</w:t>
      </w:r>
    </w:p>
    <w:p w14:paraId="4D24BF39" w14:textId="50B201D6" w:rsidR="00EA409B" w:rsidRDefault="00D307AF">
      <w:r>
        <w:t>Students will develop applied knowledge as they explore how multidisciplinary teams develop care plans that support health and social care needs specific to individual cases.</w:t>
      </w:r>
    </w:p>
    <w:p w14:paraId="4D24BF3A" w14:textId="77777777" w:rsidR="00EA409B" w:rsidRDefault="00D307AF">
      <w:r>
        <w:t xml:space="preserve">There are also opportunities to build several essential skills that are developed during the course and general competencies for maths, English and digital. </w:t>
      </w:r>
    </w:p>
    <w:p w14:paraId="4D24BF3B" w14:textId="77777777" w:rsidR="00EA409B" w:rsidRDefault="00D307AF">
      <w:pPr>
        <w:rPr>
          <w:i/>
        </w:rPr>
      </w:pPr>
      <w:r>
        <w:t xml:space="preserve">The content in the lessons can be reinforced throughout the course to support students’ learning. For example, when discussing a forthcoming industry placement, one objective can be to look at how person-centred care is embedded into attitudes within the social care team, or how social care and healthcare professionals work together, and note this learning in their logbook. For example: </w:t>
      </w:r>
      <w:hyperlink r:id="rId23">
        <w:r>
          <w:rPr>
            <w:color w:val="0563C1"/>
            <w:u w:val="single"/>
          </w:rPr>
          <w:t>support.tlevels.gov.uk/hc/en-gb/articles/360015345420-Industry-placement-logbook-for-students</w:t>
        </w:r>
      </w:hyperlink>
    </w:p>
    <w:p w14:paraId="4D24BF3C" w14:textId="77777777" w:rsidR="00EA409B" w:rsidRDefault="00D307AF">
      <w:pPr>
        <w:pStyle w:val="Heading1"/>
      </w:pPr>
      <w:bookmarkStart w:id="5" w:name="_Toc196292958"/>
      <w:r>
        <w:lastRenderedPageBreak/>
        <w:t>Industry importance</w:t>
      </w:r>
      <w:bookmarkEnd w:id="5"/>
    </w:p>
    <w:p w14:paraId="252AA687" w14:textId="77777777" w:rsidR="00EC26B0" w:rsidRDefault="00D307AF">
      <w:r>
        <w:t xml:space="preserve">Not all care is provided by healthcare professionals; depending on a person’s needs, social care may play a significant role in their support. Social care is vital in preventing ill health, maintaining good health, and supporting recovery and rehabilitation, particularly for those leaving healthcare settings. A patient's journey is often complex, involving multiple organisations and professionals at different points. </w:t>
      </w:r>
    </w:p>
    <w:p w14:paraId="4D24BF3D" w14:textId="712B4CB5" w:rsidR="00EA409B" w:rsidRDefault="00D307AF">
      <w:r>
        <w:t>To address this, it is essential for professionals to understand each other’s roles, skills and responsibilities, ensuring individuals are referred to the most appropriate care. Good communication and organisational processes that enable integrated working in multidisciplinary teams are crucial to delivering person-centred care.</w:t>
      </w:r>
    </w:p>
    <w:p w14:paraId="4D24BF3E" w14:textId="77777777" w:rsidR="00EA409B" w:rsidRDefault="00D307AF">
      <w:pPr>
        <w:pBdr>
          <w:top w:val="single" w:sz="12" w:space="8" w:color="466318"/>
          <w:left w:val="nil"/>
          <w:bottom w:val="single" w:sz="12" w:space="8" w:color="466318"/>
          <w:right w:val="nil"/>
          <w:between w:val="nil"/>
        </w:pBdr>
        <w:shd w:val="clear" w:color="auto" w:fill="FFFFFF"/>
        <w:spacing w:before="200"/>
        <w:ind w:left="862" w:right="862"/>
        <w:jc w:val="center"/>
        <w:rPr>
          <w:i/>
          <w:color w:val="595959"/>
          <w:sz w:val="20"/>
          <w:szCs w:val="20"/>
        </w:rPr>
      </w:pPr>
      <w:r>
        <w:rPr>
          <w:i/>
          <w:color w:val="595959"/>
          <w:sz w:val="20"/>
          <w:szCs w:val="20"/>
        </w:rPr>
        <w:t>“At the heart of everything we do in both the health and social care sector is a person. To effectively support and meet all the needs of that person we cannot work in isolation. Integrated care brings everyone together making true person-centred care a reality.”</w:t>
      </w:r>
    </w:p>
    <w:p w14:paraId="4D24BF40" w14:textId="1AA1C386" w:rsidR="00EA409B" w:rsidRDefault="00D307AF">
      <w:pPr>
        <w:pBdr>
          <w:top w:val="single" w:sz="12" w:space="8" w:color="466318"/>
          <w:left w:val="nil"/>
          <w:bottom w:val="single" w:sz="12" w:space="8" w:color="466318"/>
          <w:right w:val="nil"/>
          <w:between w:val="nil"/>
        </w:pBdr>
        <w:shd w:val="clear" w:color="auto" w:fill="FFFFFF"/>
        <w:spacing w:before="200"/>
        <w:ind w:left="862" w:right="862"/>
        <w:jc w:val="center"/>
        <w:rPr>
          <w:b/>
          <w:i/>
          <w:color w:val="595959"/>
          <w:sz w:val="20"/>
          <w:szCs w:val="20"/>
        </w:rPr>
      </w:pPr>
      <w:r>
        <w:rPr>
          <w:b/>
          <w:i/>
          <w:color w:val="595959"/>
          <w:sz w:val="20"/>
          <w:szCs w:val="20"/>
        </w:rPr>
        <w:t>Julia Wood</w:t>
      </w:r>
      <w:r w:rsidR="00A25A66">
        <w:rPr>
          <w:b/>
          <w:i/>
          <w:color w:val="595959"/>
          <w:sz w:val="20"/>
          <w:szCs w:val="20"/>
        </w:rPr>
        <w:br/>
      </w:r>
      <w:r>
        <w:rPr>
          <w:b/>
          <w:i/>
          <w:color w:val="595959"/>
          <w:sz w:val="20"/>
          <w:szCs w:val="20"/>
        </w:rPr>
        <w:t>Apprenticeship Project Manager, West Suffolk NHS Foundation Trust</w:t>
      </w:r>
    </w:p>
    <w:p w14:paraId="4D24BF41" w14:textId="77777777" w:rsidR="00EA409B" w:rsidRDefault="00D307AF" w:rsidP="00A25A66">
      <w:pPr>
        <w:pStyle w:val="Heading1"/>
      </w:pPr>
      <w:bookmarkStart w:id="6" w:name="_heading=h.1t3h5sf" w:colFirst="0" w:colLast="0"/>
      <w:bookmarkStart w:id="7" w:name="_Toc196292959"/>
      <w:bookmarkEnd w:id="6"/>
      <w:r>
        <w:t>Industry links</w:t>
      </w:r>
      <w:bookmarkEnd w:id="7"/>
    </w:p>
    <w:p w14:paraId="4D24BF42" w14:textId="77E05242" w:rsidR="00EA409B" w:rsidRDefault="00D307AF" w:rsidP="009408F2">
      <w:pPr>
        <w:numPr>
          <w:ilvl w:val="0"/>
          <w:numId w:val="12"/>
        </w:numPr>
        <w:pBdr>
          <w:top w:val="nil"/>
          <w:left w:val="nil"/>
          <w:bottom w:val="nil"/>
          <w:right w:val="nil"/>
          <w:between w:val="nil"/>
        </w:pBdr>
        <w:spacing w:after="0" w:line="276" w:lineRule="auto"/>
        <w:ind w:left="426"/>
      </w:pPr>
      <w:r>
        <w:t xml:space="preserve">Department of Health &amp; Social Care (DHSC) </w:t>
      </w:r>
      <w:hyperlink r:id="rId24" w:history="1">
        <w:r w:rsidR="00CF0B8A" w:rsidRPr="009913EA">
          <w:rPr>
            <w:rStyle w:val="Hyperlink"/>
          </w:rPr>
          <w:t>www.gov.uk/government/organisations/department-of-health-and-social-care</w:t>
        </w:r>
      </w:hyperlink>
      <w:r>
        <w:t xml:space="preserve"> </w:t>
      </w:r>
    </w:p>
    <w:p w14:paraId="4D24BF43" w14:textId="2283D2B0" w:rsidR="00EA409B" w:rsidRDefault="00D307AF" w:rsidP="00FD465F">
      <w:pPr>
        <w:numPr>
          <w:ilvl w:val="0"/>
          <w:numId w:val="12"/>
        </w:numPr>
        <w:pBdr>
          <w:top w:val="nil"/>
          <w:left w:val="nil"/>
          <w:bottom w:val="nil"/>
          <w:right w:val="nil"/>
          <w:between w:val="nil"/>
        </w:pBdr>
        <w:spacing w:after="0" w:line="276" w:lineRule="auto"/>
        <w:ind w:left="426"/>
      </w:pPr>
      <w:r>
        <w:t>Organisation of integrated care in England – NHS England</w:t>
      </w:r>
    </w:p>
    <w:p w14:paraId="4D24BF44" w14:textId="0E5044A5" w:rsidR="00EA409B" w:rsidRPr="00FD465F" w:rsidRDefault="00D307AF" w:rsidP="00FD465F">
      <w:pPr>
        <w:pBdr>
          <w:top w:val="nil"/>
          <w:left w:val="nil"/>
          <w:bottom w:val="nil"/>
          <w:right w:val="nil"/>
          <w:between w:val="nil"/>
        </w:pBdr>
        <w:spacing w:after="0" w:line="276" w:lineRule="auto"/>
        <w:ind w:left="426"/>
      </w:pPr>
      <w:hyperlink r:id="rId25">
        <w:r>
          <w:rPr>
            <w:color w:val="0563C1"/>
            <w:u w:val="single"/>
          </w:rPr>
          <w:t>www.england.nhs.uk/integratedcare/what-is-integrated-care/</w:t>
        </w:r>
      </w:hyperlink>
    </w:p>
    <w:p w14:paraId="4D24BF45" w14:textId="45673832" w:rsidR="00EA409B" w:rsidRDefault="00D307AF" w:rsidP="00FD465F">
      <w:pPr>
        <w:numPr>
          <w:ilvl w:val="0"/>
          <w:numId w:val="12"/>
        </w:numPr>
        <w:pBdr>
          <w:top w:val="nil"/>
          <w:left w:val="nil"/>
          <w:bottom w:val="nil"/>
          <w:right w:val="nil"/>
          <w:between w:val="nil"/>
        </w:pBdr>
        <w:spacing w:after="0" w:line="276" w:lineRule="auto"/>
        <w:ind w:left="426"/>
      </w:pPr>
      <w:r>
        <w:rPr>
          <w:color w:val="000000"/>
        </w:rPr>
        <w:t>Guidance on the preparation of integrated care strategies – GOV.UK</w:t>
      </w:r>
      <w:r>
        <w:t xml:space="preserve"> </w:t>
      </w:r>
    </w:p>
    <w:p w14:paraId="4D24BF46" w14:textId="2B05E532" w:rsidR="00EA409B" w:rsidRPr="00FD465F" w:rsidRDefault="00D307AF" w:rsidP="00FD465F">
      <w:pPr>
        <w:pBdr>
          <w:top w:val="nil"/>
          <w:left w:val="nil"/>
          <w:bottom w:val="nil"/>
          <w:right w:val="nil"/>
          <w:between w:val="nil"/>
        </w:pBdr>
        <w:spacing w:after="0" w:line="276" w:lineRule="auto"/>
        <w:ind w:left="426"/>
      </w:pPr>
      <w:hyperlink r:id="rId26">
        <w:r>
          <w:rPr>
            <w:color w:val="0563C1"/>
            <w:u w:val="single"/>
          </w:rPr>
          <w:t>www.gov.uk/government/publications/guidance-on-the-preparation-of-integrated-care-strategies/guidance-on-the-preparation-of-integrated-care-strategies</w:t>
        </w:r>
      </w:hyperlink>
    </w:p>
    <w:p w14:paraId="4D24BF47" w14:textId="25514B08" w:rsidR="00EA409B" w:rsidRDefault="00D307AF">
      <w:pPr>
        <w:numPr>
          <w:ilvl w:val="0"/>
          <w:numId w:val="12"/>
        </w:numPr>
        <w:pBdr>
          <w:top w:val="nil"/>
          <w:left w:val="nil"/>
          <w:bottom w:val="nil"/>
          <w:right w:val="nil"/>
          <w:between w:val="nil"/>
        </w:pBdr>
        <w:spacing w:after="0" w:line="276" w:lineRule="auto"/>
        <w:ind w:left="426"/>
      </w:pPr>
      <w:r>
        <w:t xml:space="preserve">Make Every Contact Count (MECC) </w:t>
      </w:r>
    </w:p>
    <w:p w14:paraId="4D24BF48" w14:textId="1ECF15DF" w:rsidR="00EA409B" w:rsidRDefault="00D307AF" w:rsidP="00FD465F">
      <w:pPr>
        <w:pBdr>
          <w:top w:val="nil"/>
          <w:left w:val="nil"/>
          <w:bottom w:val="nil"/>
          <w:right w:val="nil"/>
          <w:between w:val="nil"/>
        </w:pBdr>
        <w:spacing w:after="0" w:line="276" w:lineRule="auto"/>
        <w:ind w:left="426"/>
      </w:pPr>
      <w:hyperlink r:id="rId27" w:history="1">
        <w:r>
          <w:rPr>
            <w:color w:val="0000FF"/>
            <w:u w:val="single"/>
          </w:rPr>
          <w:t>www.makingeverycontactcount.co.uk</w:t>
        </w:r>
      </w:hyperlink>
      <w:r>
        <w:t xml:space="preserve"> </w:t>
      </w:r>
    </w:p>
    <w:p w14:paraId="4D24BF49" w14:textId="3F4C3152" w:rsidR="00EA409B" w:rsidRDefault="00D307AF" w:rsidP="00FD465F">
      <w:pPr>
        <w:numPr>
          <w:ilvl w:val="0"/>
          <w:numId w:val="12"/>
        </w:numPr>
        <w:pBdr>
          <w:top w:val="nil"/>
          <w:left w:val="nil"/>
          <w:bottom w:val="nil"/>
          <w:right w:val="nil"/>
          <w:between w:val="nil"/>
        </w:pBdr>
        <w:spacing w:after="0" w:line="276" w:lineRule="auto"/>
        <w:ind w:left="426"/>
      </w:pPr>
      <w:r>
        <w:t xml:space="preserve">Working in partnership with people and communities – Care Quality Commission </w:t>
      </w:r>
      <w:hyperlink r:id="rId28">
        <w:r>
          <w:rPr>
            <w:color w:val="0563C1"/>
            <w:u w:val="single"/>
          </w:rPr>
          <w:t>www.cqc.org.uk/guidance-regulation/local-authorities/assessment-framework/2-providing-support/partnerships</w:t>
        </w:r>
      </w:hyperlink>
      <w:r>
        <w:rPr>
          <w:color w:val="0563C1"/>
        </w:rPr>
        <w:t xml:space="preserve"> </w:t>
      </w:r>
    </w:p>
    <w:p w14:paraId="4D24BF4A" w14:textId="27776F1F" w:rsidR="00EA409B" w:rsidRDefault="00D307AF" w:rsidP="00FD465F">
      <w:pPr>
        <w:numPr>
          <w:ilvl w:val="0"/>
          <w:numId w:val="12"/>
        </w:numPr>
        <w:pBdr>
          <w:top w:val="nil"/>
          <w:left w:val="nil"/>
          <w:bottom w:val="nil"/>
          <w:right w:val="nil"/>
          <w:between w:val="nil"/>
        </w:pBdr>
        <w:spacing w:after="0" w:line="276" w:lineRule="auto"/>
        <w:ind w:left="426"/>
      </w:pPr>
      <w:r>
        <w:t>Integrated care systems: how will they work under the Health and Care Act? – The King’s Fund</w:t>
      </w:r>
    </w:p>
    <w:p w14:paraId="4D24BF4B" w14:textId="64F69D3B" w:rsidR="00EA409B" w:rsidRPr="00FD465F" w:rsidRDefault="00D307AF" w:rsidP="00FD465F">
      <w:pPr>
        <w:pBdr>
          <w:top w:val="nil"/>
          <w:left w:val="nil"/>
          <w:bottom w:val="nil"/>
          <w:right w:val="nil"/>
          <w:between w:val="nil"/>
        </w:pBdr>
        <w:spacing w:after="0" w:line="276" w:lineRule="auto"/>
        <w:ind w:left="426"/>
      </w:pPr>
      <w:hyperlink r:id="rId29">
        <w:r>
          <w:rPr>
            <w:color w:val="0563C1"/>
            <w:u w:val="single"/>
          </w:rPr>
          <w:t>www.kingsfund.org.uk/insight-and-analysis/data-and-charts/integrated-care-systems-health-and-care-act</w:t>
        </w:r>
      </w:hyperlink>
      <w:r>
        <w:rPr>
          <w:color w:val="0563C1"/>
        </w:rPr>
        <w:t xml:space="preserve"> </w:t>
      </w:r>
    </w:p>
    <w:p w14:paraId="4D24BF4C" w14:textId="418E7027" w:rsidR="00EA409B" w:rsidRDefault="00D307AF" w:rsidP="00FD465F">
      <w:pPr>
        <w:numPr>
          <w:ilvl w:val="0"/>
          <w:numId w:val="12"/>
        </w:numPr>
        <w:pBdr>
          <w:top w:val="nil"/>
          <w:left w:val="nil"/>
          <w:bottom w:val="nil"/>
          <w:right w:val="nil"/>
          <w:between w:val="nil"/>
        </w:pBdr>
        <w:spacing w:after="0" w:line="276" w:lineRule="auto"/>
        <w:ind w:left="426"/>
      </w:pPr>
      <w:r>
        <w:t>The Health and Care Act: six key questions – The King’s Fund</w:t>
      </w:r>
    </w:p>
    <w:p w14:paraId="4D24BF4D" w14:textId="36F55F7A" w:rsidR="00EA409B" w:rsidRDefault="00D307AF" w:rsidP="00FD465F">
      <w:pPr>
        <w:pBdr>
          <w:top w:val="nil"/>
          <w:left w:val="nil"/>
          <w:bottom w:val="nil"/>
          <w:right w:val="nil"/>
          <w:between w:val="nil"/>
        </w:pBdr>
        <w:spacing w:after="0" w:line="276" w:lineRule="auto"/>
        <w:ind w:left="426"/>
      </w:pPr>
      <w:hyperlink r:id="rId30">
        <w:r>
          <w:rPr>
            <w:color w:val="0563C1"/>
            <w:u w:val="single"/>
          </w:rPr>
          <w:t>www.kingsfund.org.uk/insight-and-analysis/long-reads/health-and-care-act-key-questions</w:t>
        </w:r>
      </w:hyperlink>
      <w:r>
        <w:t xml:space="preserve"> </w:t>
      </w:r>
    </w:p>
    <w:p w14:paraId="4D24BF4E" w14:textId="7B17F85A" w:rsidR="00EA409B" w:rsidRDefault="00D307AF">
      <w:pPr>
        <w:numPr>
          <w:ilvl w:val="0"/>
          <w:numId w:val="12"/>
        </w:numPr>
        <w:pBdr>
          <w:top w:val="nil"/>
          <w:left w:val="nil"/>
          <w:bottom w:val="nil"/>
          <w:right w:val="nil"/>
          <w:between w:val="nil"/>
        </w:pBdr>
        <w:spacing w:after="0" w:line="276" w:lineRule="auto"/>
        <w:ind w:left="426"/>
        <w:rPr>
          <w:color w:val="0070C0"/>
        </w:rPr>
      </w:pPr>
      <w:r>
        <w:t xml:space="preserve">Social Work England provide information about the role social workers </w:t>
      </w:r>
      <w:hyperlink r:id="rId31">
        <w:r>
          <w:rPr>
            <w:color w:val="0000FF"/>
            <w:u w:val="single"/>
          </w:rPr>
          <w:t>www.socialworkengland.org.uk/about/about-social-work/</w:t>
        </w:r>
      </w:hyperlink>
      <w:r>
        <w:rPr>
          <w:color w:val="0070C0"/>
        </w:rPr>
        <w:t xml:space="preserve"> </w:t>
      </w:r>
    </w:p>
    <w:p w14:paraId="4D24BF4F" w14:textId="4EF508FA" w:rsidR="00EA409B" w:rsidRDefault="00D307AF">
      <w:pPr>
        <w:numPr>
          <w:ilvl w:val="0"/>
          <w:numId w:val="12"/>
        </w:numPr>
        <w:pBdr>
          <w:top w:val="nil"/>
          <w:left w:val="nil"/>
          <w:bottom w:val="nil"/>
          <w:right w:val="nil"/>
          <w:between w:val="nil"/>
        </w:pBdr>
        <w:spacing w:after="0" w:line="276" w:lineRule="auto"/>
        <w:ind w:left="426"/>
      </w:pPr>
      <w:r>
        <w:t xml:space="preserve">Social care institute for excellence </w:t>
      </w:r>
    </w:p>
    <w:p w14:paraId="4D24BF50" w14:textId="63D12BB9" w:rsidR="00EA409B" w:rsidRDefault="00D307AF" w:rsidP="00FD465F">
      <w:pPr>
        <w:pBdr>
          <w:top w:val="nil"/>
          <w:left w:val="nil"/>
          <w:bottom w:val="nil"/>
          <w:right w:val="nil"/>
          <w:between w:val="nil"/>
        </w:pBdr>
        <w:spacing w:after="0" w:line="276" w:lineRule="auto"/>
        <w:ind w:left="426"/>
      </w:pPr>
      <w:hyperlink r:id="rId32" w:history="1">
        <w:r>
          <w:rPr>
            <w:color w:val="0000FF"/>
            <w:u w:val="single"/>
          </w:rPr>
          <w:t>www.scie.org.uk</w:t>
        </w:r>
      </w:hyperlink>
      <w:r>
        <w:t xml:space="preserve">  </w:t>
      </w:r>
    </w:p>
    <w:p w14:paraId="4D24BF51" w14:textId="4213D4B1" w:rsidR="00EA409B" w:rsidRDefault="00D307AF">
      <w:pPr>
        <w:numPr>
          <w:ilvl w:val="0"/>
          <w:numId w:val="12"/>
        </w:numPr>
        <w:pBdr>
          <w:top w:val="nil"/>
          <w:left w:val="nil"/>
          <w:bottom w:val="nil"/>
          <w:right w:val="nil"/>
          <w:between w:val="nil"/>
        </w:pBdr>
        <w:spacing w:after="0" w:line="276" w:lineRule="auto"/>
        <w:ind w:left="426"/>
      </w:pPr>
      <w:r>
        <w:lastRenderedPageBreak/>
        <w:t xml:space="preserve">‘Code of Conduct for Healthcare Support Workers and Adult Social Care Workers in England’ </w:t>
      </w:r>
    </w:p>
    <w:p w14:paraId="4D24BF52" w14:textId="14839ADA" w:rsidR="00EA409B" w:rsidRDefault="00D307AF" w:rsidP="00FD465F">
      <w:pPr>
        <w:pBdr>
          <w:top w:val="nil"/>
          <w:left w:val="nil"/>
          <w:bottom w:val="nil"/>
          <w:right w:val="nil"/>
          <w:between w:val="nil"/>
        </w:pBdr>
        <w:spacing w:after="0" w:line="276" w:lineRule="auto"/>
        <w:ind w:left="426"/>
      </w:pPr>
      <w:hyperlink r:id="rId33" w:history="1">
        <w:r>
          <w:rPr>
            <w:color w:val="0000FF"/>
            <w:u w:val="single"/>
          </w:rPr>
          <w:t>www.skillsforcare.org.uk/Documents/Standards-legislation/Code-of-Conduct/Code-of-Conduct.pdf</w:t>
        </w:r>
      </w:hyperlink>
      <w:r>
        <w:t xml:space="preserve"> </w:t>
      </w:r>
    </w:p>
    <w:p w14:paraId="4D24BF53" w14:textId="2F2D4785" w:rsidR="00EA409B" w:rsidRDefault="00D307AF">
      <w:pPr>
        <w:numPr>
          <w:ilvl w:val="0"/>
          <w:numId w:val="12"/>
        </w:numPr>
        <w:pBdr>
          <w:top w:val="nil"/>
          <w:left w:val="nil"/>
          <w:bottom w:val="nil"/>
          <w:right w:val="nil"/>
          <w:between w:val="nil"/>
        </w:pBdr>
        <w:spacing w:after="0" w:line="276" w:lineRule="auto"/>
        <w:ind w:left="426"/>
      </w:pPr>
      <w:r>
        <w:t>Care Certificate standard – ‘Work in a Person-Centred Way’</w:t>
      </w:r>
    </w:p>
    <w:p w14:paraId="4D24BF54" w14:textId="4F9C6BF3" w:rsidR="00EA409B" w:rsidRDefault="00D307AF" w:rsidP="00FD465F">
      <w:pPr>
        <w:pBdr>
          <w:top w:val="nil"/>
          <w:left w:val="nil"/>
          <w:bottom w:val="nil"/>
          <w:right w:val="nil"/>
          <w:between w:val="nil"/>
        </w:pBdr>
        <w:spacing w:after="0" w:line="276" w:lineRule="auto"/>
        <w:ind w:left="426"/>
      </w:pPr>
      <w:hyperlink r:id="rId34" w:history="1">
        <w:r>
          <w:rPr>
            <w:color w:val="0000FF"/>
            <w:u w:val="single"/>
          </w:rPr>
          <w:t>www.skillsforcare.org.uk/Documents/Learning-and-development/Care-Certificate/Standard-5.pdf</w:t>
        </w:r>
      </w:hyperlink>
      <w:r>
        <w:t xml:space="preserve"> </w:t>
      </w:r>
    </w:p>
    <w:p w14:paraId="4D24BF55" w14:textId="22ABB1E1" w:rsidR="00EA409B" w:rsidRDefault="00D307AF" w:rsidP="00FD465F">
      <w:pPr>
        <w:numPr>
          <w:ilvl w:val="0"/>
          <w:numId w:val="12"/>
        </w:numPr>
        <w:pBdr>
          <w:top w:val="nil"/>
          <w:left w:val="nil"/>
          <w:bottom w:val="nil"/>
          <w:right w:val="nil"/>
          <w:between w:val="nil"/>
        </w:pBdr>
        <w:spacing w:after="0" w:line="276" w:lineRule="auto"/>
        <w:ind w:left="426"/>
      </w:pPr>
      <w:r>
        <w:t>Materials for topics to support Health and Science T Levels are also available on the NCFE YouTube channel</w:t>
      </w:r>
    </w:p>
    <w:p w14:paraId="4D24BF56" w14:textId="2A29C2B3" w:rsidR="00EA409B" w:rsidRPr="00FD465F" w:rsidRDefault="00D307AF" w:rsidP="00FD465F">
      <w:pPr>
        <w:pBdr>
          <w:top w:val="nil"/>
          <w:left w:val="nil"/>
          <w:bottom w:val="nil"/>
          <w:right w:val="nil"/>
          <w:between w:val="nil"/>
        </w:pBdr>
        <w:spacing w:after="0" w:line="276" w:lineRule="auto"/>
        <w:ind w:left="426"/>
      </w:pPr>
      <w:hyperlink r:id="rId35">
        <w:r>
          <w:rPr>
            <w:color w:val="0563C1"/>
            <w:u w:val="single"/>
          </w:rPr>
          <w:t>www.youtube.com/playlist?list=PL05CIlRfHw9h6efjyrW_-jadtc_meDgLq</w:t>
        </w:r>
      </w:hyperlink>
      <w:r>
        <w:rPr>
          <w:color w:val="0563C1"/>
          <w:u w:val="single"/>
        </w:rPr>
        <w:t xml:space="preserve"> </w:t>
      </w:r>
    </w:p>
    <w:p w14:paraId="4D24BF57" w14:textId="77777777" w:rsidR="00EA409B" w:rsidRDefault="00D307AF">
      <w:pPr>
        <w:pStyle w:val="Heading1"/>
      </w:pPr>
      <w:bookmarkStart w:id="8" w:name="_Toc196292960"/>
      <w:r>
        <w:t>Prior learning</w:t>
      </w:r>
      <w:bookmarkEnd w:id="8"/>
    </w:p>
    <w:p w14:paraId="4D24BF58" w14:textId="703C7141" w:rsidR="00EA409B" w:rsidRDefault="00D307AF">
      <w:r>
        <w:t>Students are likely to have little or no formal knowledge of social care services, as these have not been covered so far in the course. However, some students might have personal experience of social care and/or may already have undertaken industry or work experience in the area.</w:t>
      </w:r>
      <w:r w:rsidR="00396870">
        <w:t xml:space="preserve"> </w:t>
      </w:r>
      <w:r w:rsidR="00396870" w:rsidRPr="00396870">
        <w:t>Some students may also have an initial understanding if they have studied health and social care courses previously, for example at Level 2.</w:t>
      </w:r>
    </w:p>
    <w:p w14:paraId="4D24BF59" w14:textId="77777777" w:rsidR="00EA409B" w:rsidRDefault="00D307AF">
      <w:pPr>
        <w:pStyle w:val="Heading1"/>
      </w:pPr>
      <w:bookmarkStart w:id="9" w:name="_Toc196292961"/>
      <w:r>
        <w:t>Accessibility</w:t>
      </w:r>
      <w:bookmarkEnd w:id="9"/>
    </w:p>
    <w:p w14:paraId="4D24BF5A" w14:textId="4AE11BA1" w:rsidR="00EA409B" w:rsidRDefault="00D307AF">
      <w:bookmarkStart w:id="10" w:name="_heading=h.2s8eyo1" w:colFirst="0" w:colLast="0"/>
      <w:bookmarkEnd w:id="10"/>
      <w:r>
        <w:t>The teaching materials have been designed to provide teachers with a flexible framework, including different approaches to activities, suggested consolidation activities to further embed knowledge, and adaptable study questions to assess learning. As with all resources, teachers will wish to consider the specific needs of their students when using the materials, including Special Educational Needs and Disabilities (SEND).</w:t>
      </w:r>
      <w:r w:rsidR="00990561" w:rsidRPr="00990561">
        <w:t xml:space="preserve"> Although content has been reviewed, accessibility in externally linked resources cannot be guaranteed.</w:t>
      </w:r>
    </w:p>
    <w:p w14:paraId="4D24BF5B" w14:textId="77777777" w:rsidR="00EA409B" w:rsidRDefault="00D307AF">
      <w:pPr>
        <w:sectPr w:rsidR="00EA409B">
          <w:headerReference w:type="even" r:id="rId36"/>
          <w:pgSz w:w="11906" w:h="16838"/>
          <w:pgMar w:top="1440" w:right="1440" w:bottom="1440" w:left="1440" w:header="708" w:footer="708" w:gutter="0"/>
          <w:cols w:space="720"/>
        </w:sectPr>
      </w:pPr>
      <w:r>
        <w:t>Teachers are aware of students’ ability and have strategies to support those with additional needs within their cohort. Activity support and questioning will be differentiated, output expectations varied, and naturally occurring opportunities used to ensure additional support is delivered for students who may find the content and delivery challenging.</w:t>
      </w:r>
    </w:p>
    <w:p w14:paraId="4D24BF5C" w14:textId="77777777" w:rsidR="00EA409B" w:rsidRDefault="00D307AF" w:rsidP="00A326AB">
      <w:pPr>
        <w:pStyle w:val="Chapter"/>
      </w:pPr>
      <w:bookmarkStart w:id="11" w:name="_Toc196292962"/>
      <w:r>
        <w:lastRenderedPageBreak/>
        <w:t>Learning outcomes and specification coverage</w:t>
      </w:r>
      <w:bookmarkEnd w:id="11"/>
    </w:p>
    <w:tbl>
      <w:tblPr>
        <w:tblStyle w:val="afb"/>
        <w:tblW w:w="1394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17"/>
        <w:gridCol w:w="3733"/>
        <w:gridCol w:w="3425"/>
        <w:gridCol w:w="3091"/>
        <w:gridCol w:w="2782"/>
      </w:tblGrid>
      <w:tr w:rsidR="00EA409B" w14:paraId="4D24BF62" w14:textId="77777777">
        <w:tc>
          <w:tcPr>
            <w:tcW w:w="917" w:type="dxa"/>
          </w:tcPr>
          <w:p w14:paraId="4D24BF5D" w14:textId="77777777" w:rsidR="00EA409B" w:rsidRDefault="00D307AF">
            <w:pPr>
              <w:pBdr>
                <w:top w:val="nil"/>
                <w:left w:val="nil"/>
                <w:bottom w:val="nil"/>
                <w:right w:val="nil"/>
                <w:between w:val="nil"/>
              </w:pBdr>
              <w:spacing w:before="80" w:after="80" w:line="259" w:lineRule="auto"/>
              <w:rPr>
                <w:b/>
                <w:sz w:val="20"/>
                <w:szCs w:val="20"/>
              </w:rPr>
            </w:pPr>
            <w:r>
              <w:rPr>
                <w:b/>
                <w:sz w:val="20"/>
                <w:szCs w:val="20"/>
              </w:rPr>
              <w:t>Lesson</w:t>
            </w:r>
          </w:p>
        </w:tc>
        <w:tc>
          <w:tcPr>
            <w:tcW w:w="3733" w:type="dxa"/>
          </w:tcPr>
          <w:p w14:paraId="4D24BF5E" w14:textId="77777777" w:rsidR="00EA409B" w:rsidRDefault="00D307AF">
            <w:pPr>
              <w:pBdr>
                <w:top w:val="nil"/>
                <w:left w:val="nil"/>
                <w:bottom w:val="nil"/>
                <w:right w:val="nil"/>
                <w:between w:val="nil"/>
              </w:pBdr>
              <w:spacing w:before="80" w:after="80" w:line="259" w:lineRule="auto"/>
              <w:rPr>
                <w:b/>
                <w:sz w:val="20"/>
                <w:szCs w:val="20"/>
              </w:rPr>
            </w:pPr>
            <w:r>
              <w:rPr>
                <w:b/>
                <w:sz w:val="20"/>
                <w:szCs w:val="20"/>
              </w:rPr>
              <w:t>Learning outcomes</w:t>
            </w:r>
          </w:p>
        </w:tc>
        <w:tc>
          <w:tcPr>
            <w:tcW w:w="3425" w:type="dxa"/>
          </w:tcPr>
          <w:p w14:paraId="4D24BF5F" w14:textId="77777777" w:rsidR="00EA409B" w:rsidRDefault="00D307AF">
            <w:pPr>
              <w:pBdr>
                <w:top w:val="nil"/>
                <w:left w:val="nil"/>
                <w:bottom w:val="nil"/>
                <w:right w:val="nil"/>
                <w:between w:val="nil"/>
              </w:pBdr>
              <w:spacing w:before="80" w:after="80" w:line="259" w:lineRule="auto"/>
              <w:rPr>
                <w:b/>
                <w:sz w:val="20"/>
                <w:szCs w:val="20"/>
              </w:rPr>
            </w:pPr>
            <w:r>
              <w:rPr>
                <w:b/>
                <w:sz w:val="20"/>
                <w:szCs w:val="20"/>
              </w:rPr>
              <w:t>Specification coverage</w:t>
            </w:r>
          </w:p>
        </w:tc>
        <w:tc>
          <w:tcPr>
            <w:tcW w:w="3091" w:type="dxa"/>
          </w:tcPr>
          <w:p w14:paraId="4D24BF60" w14:textId="77777777" w:rsidR="00EA409B" w:rsidRDefault="00D307AF">
            <w:pPr>
              <w:pBdr>
                <w:top w:val="nil"/>
                <w:left w:val="nil"/>
                <w:bottom w:val="nil"/>
                <w:right w:val="nil"/>
                <w:between w:val="nil"/>
              </w:pBdr>
              <w:spacing w:before="80" w:after="80" w:line="259" w:lineRule="auto"/>
              <w:rPr>
                <w:b/>
                <w:sz w:val="20"/>
                <w:szCs w:val="20"/>
              </w:rPr>
            </w:pPr>
            <w:r>
              <w:rPr>
                <w:b/>
                <w:sz w:val="20"/>
                <w:szCs w:val="20"/>
              </w:rPr>
              <w:t>Skills and general competencies</w:t>
            </w:r>
          </w:p>
        </w:tc>
        <w:tc>
          <w:tcPr>
            <w:tcW w:w="2782" w:type="dxa"/>
          </w:tcPr>
          <w:p w14:paraId="4D24BF61" w14:textId="0867396C" w:rsidR="00EA409B" w:rsidRDefault="00D307AF">
            <w:pPr>
              <w:pBdr>
                <w:top w:val="nil"/>
                <w:left w:val="nil"/>
                <w:bottom w:val="nil"/>
                <w:right w:val="nil"/>
                <w:between w:val="nil"/>
              </w:pBdr>
              <w:spacing w:before="80" w:after="80" w:line="259" w:lineRule="auto"/>
              <w:rPr>
                <w:b/>
                <w:sz w:val="20"/>
                <w:szCs w:val="20"/>
              </w:rPr>
            </w:pPr>
            <w:r>
              <w:rPr>
                <w:b/>
                <w:sz w:val="20"/>
                <w:szCs w:val="20"/>
              </w:rPr>
              <w:t>Links to other specification content</w:t>
            </w:r>
          </w:p>
        </w:tc>
      </w:tr>
      <w:tr w:rsidR="00EA409B" w14:paraId="4D24BF7E" w14:textId="77777777">
        <w:tc>
          <w:tcPr>
            <w:tcW w:w="917" w:type="dxa"/>
          </w:tcPr>
          <w:p w14:paraId="4D24BF63" w14:textId="77777777" w:rsidR="00EA409B" w:rsidRDefault="00D307AF">
            <w:pPr>
              <w:pBdr>
                <w:top w:val="nil"/>
                <w:left w:val="nil"/>
                <w:bottom w:val="nil"/>
                <w:right w:val="nil"/>
                <w:between w:val="nil"/>
              </w:pBdr>
              <w:spacing w:before="80" w:after="80" w:line="259" w:lineRule="auto"/>
              <w:rPr>
                <w:b/>
                <w:sz w:val="20"/>
                <w:szCs w:val="20"/>
              </w:rPr>
            </w:pPr>
            <w:r>
              <w:rPr>
                <w:b/>
                <w:sz w:val="20"/>
                <w:szCs w:val="20"/>
              </w:rPr>
              <w:t>1</w:t>
            </w:r>
          </w:p>
        </w:tc>
        <w:tc>
          <w:tcPr>
            <w:tcW w:w="3733" w:type="dxa"/>
          </w:tcPr>
          <w:p w14:paraId="4D24BF64" w14:textId="77777777" w:rsidR="00EA409B" w:rsidRDefault="00D307AF">
            <w:pPr>
              <w:pBdr>
                <w:top w:val="nil"/>
                <w:left w:val="nil"/>
                <w:bottom w:val="nil"/>
                <w:right w:val="nil"/>
                <w:between w:val="nil"/>
              </w:pBdr>
              <w:spacing w:before="80" w:after="80" w:line="259" w:lineRule="auto"/>
              <w:rPr>
                <w:sz w:val="18"/>
                <w:szCs w:val="18"/>
              </w:rPr>
            </w:pPr>
            <w:r>
              <w:rPr>
                <w:sz w:val="18"/>
                <w:szCs w:val="18"/>
              </w:rPr>
              <w:t>Students will be able to:</w:t>
            </w:r>
          </w:p>
          <w:p w14:paraId="4D24BF65" w14:textId="77777777" w:rsidR="00EA409B" w:rsidRDefault="00D307AF">
            <w:pPr>
              <w:numPr>
                <w:ilvl w:val="0"/>
                <w:numId w:val="3"/>
              </w:numPr>
              <w:pBdr>
                <w:top w:val="nil"/>
                <w:left w:val="nil"/>
                <w:bottom w:val="nil"/>
                <w:right w:val="nil"/>
                <w:between w:val="nil"/>
              </w:pBdr>
              <w:spacing w:before="80" w:after="80" w:line="259" w:lineRule="auto"/>
            </w:pPr>
            <w:r>
              <w:rPr>
                <w:sz w:val="18"/>
                <w:szCs w:val="18"/>
              </w:rPr>
              <w:t>define social care and person-centred care;</w:t>
            </w:r>
          </w:p>
          <w:p w14:paraId="4D24BF66" w14:textId="77777777" w:rsidR="00EA409B" w:rsidRDefault="00D307AF">
            <w:pPr>
              <w:numPr>
                <w:ilvl w:val="0"/>
                <w:numId w:val="3"/>
              </w:numPr>
              <w:pBdr>
                <w:top w:val="nil"/>
                <w:left w:val="nil"/>
                <w:bottom w:val="nil"/>
                <w:right w:val="nil"/>
                <w:between w:val="nil"/>
              </w:pBdr>
              <w:spacing w:before="80" w:after="80" w:line="259" w:lineRule="auto"/>
            </w:pPr>
            <w:r>
              <w:rPr>
                <w:sz w:val="18"/>
                <w:szCs w:val="18"/>
              </w:rPr>
              <w:t>summarise a range of social care settings;</w:t>
            </w:r>
          </w:p>
          <w:p w14:paraId="4D24BF67" w14:textId="77777777" w:rsidR="00EA409B" w:rsidRDefault="00D307AF">
            <w:pPr>
              <w:numPr>
                <w:ilvl w:val="0"/>
                <w:numId w:val="3"/>
              </w:numPr>
              <w:pBdr>
                <w:top w:val="nil"/>
                <w:left w:val="nil"/>
                <w:bottom w:val="nil"/>
                <w:right w:val="nil"/>
                <w:between w:val="nil"/>
              </w:pBdr>
              <w:spacing w:before="80" w:after="80" w:line="259" w:lineRule="auto"/>
            </w:pPr>
            <w:r>
              <w:rPr>
                <w:sz w:val="18"/>
                <w:szCs w:val="18"/>
              </w:rPr>
              <w:t>compare primary and secondary care;</w:t>
            </w:r>
          </w:p>
          <w:p w14:paraId="4D24BF68" w14:textId="77777777" w:rsidR="00EA409B" w:rsidRDefault="00D307AF">
            <w:pPr>
              <w:numPr>
                <w:ilvl w:val="0"/>
                <w:numId w:val="3"/>
              </w:numPr>
              <w:pBdr>
                <w:top w:val="nil"/>
                <w:left w:val="nil"/>
                <w:bottom w:val="nil"/>
                <w:right w:val="nil"/>
                <w:between w:val="nil"/>
              </w:pBdr>
              <w:spacing w:before="80" w:after="80" w:line="259" w:lineRule="auto"/>
            </w:pPr>
            <w:r>
              <w:rPr>
                <w:sz w:val="18"/>
                <w:szCs w:val="18"/>
              </w:rPr>
              <w:t>analyse the professional’s role in delivering social care;</w:t>
            </w:r>
          </w:p>
          <w:p w14:paraId="4D24BF69" w14:textId="77777777" w:rsidR="00EA409B" w:rsidRDefault="00D307AF">
            <w:pPr>
              <w:numPr>
                <w:ilvl w:val="0"/>
                <w:numId w:val="3"/>
              </w:numPr>
              <w:pBdr>
                <w:top w:val="nil"/>
                <w:left w:val="nil"/>
                <w:bottom w:val="nil"/>
                <w:right w:val="nil"/>
                <w:between w:val="nil"/>
              </w:pBdr>
              <w:spacing w:before="80" w:after="80" w:line="259" w:lineRule="auto"/>
            </w:pPr>
            <w:r>
              <w:rPr>
                <w:sz w:val="18"/>
                <w:szCs w:val="18"/>
              </w:rPr>
              <w:t xml:space="preserve">examine how an individual’s needs are met using a person-centred approach; </w:t>
            </w:r>
          </w:p>
          <w:p w14:paraId="4D24BF6A" w14:textId="481AD4D6" w:rsidR="00EA409B" w:rsidRDefault="00D307AF">
            <w:pPr>
              <w:numPr>
                <w:ilvl w:val="0"/>
                <w:numId w:val="3"/>
              </w:numPr>
              <w:pBdr>
                <w:top w:val="nil"/>
                <w:left w:val="nil"/>
                <w:bottom w:val="nil"/>
                <w:right w:val="nil"/>
                <w:between w:val="nil"/>
              </w:pBdr>
              <w:spacing w:before="80" w:after="80" w:line="259" w:lineRule="auto"/>
            </w:pPr>
            <w:r>
              <w:rPr>
                <w:sz w:val="18"/>
                <w:szCs w:val="18"/>
              </w:rPr>
              <w:t>recognise potential barriers to access</w:t>
            </w:r>
            <w:r w:rsidR="00396870">
              <w:rPr>
                <w:sz w:val="18"/>
                <w:szCs w:val="18"/>
              </w:rPr>
              <w:t>ing services</w:t>
            </w:r>
            <w:r>
              <w:rPr>
                <w:sz w:val="18"/>
                <w:szCs w:val="18"/>
              </w:rPr>
              <w:t>.</w:t>
            </w:r>
          </w:p>
        </w:tc>
        <w:tc>
          <w:tcPr>
            <w:tcW w:w="3425" w:type="dxa"/>
          </w:tcPr>
          <w:p w14:paraId="4D24BF6B"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A2.1</w:t>
            </w:r>
            <w:r>
              <w:rPr>
                <w:sz w:val="18"/>
                <w:szCs w:val="18"/>
              </w:rPr>
              <w:t xml:space="preserve"> The diversity of employers and organisations within the healthcare sector</w:t>
            </w:r>
          </w:p>
          <w:p w14:paraId="4D24BF6C"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A2.2</w:t>
            </w:r>
            <w:r>
              <w:rPr>
                <w:sz w:val="18"/>
                <w:szCs w:val="18"/>
              </w:rPr>
              <w:t xml:space="preserve"> The characteristics of primary, secondary and tertiary healthcare tiers</w:t>
            </w:r>
          </w:p>
          <w:p w14:paraId="4D24BF6E" w14:textId="47ADD551" w:rsidR="00EA409B" w:rsidRDefault="00D307AF">
            <w:pPr>
              <w:pBdr>
                <w:top w:val="nil"/>
                <w:left w:val="nil"/>
                <w:bottom w:val="nil"/>
                <w:right w:val="nil"/>
                <w:between w:val="nil"/>
              </w:pBdr>
              <w:spacing w:before="80" w:after="80" w:line="259" w:lineRule="auto"/>
              <w:rPr>
                <w:sz w:val="18"/>
                <w:szCs w:val="18"/>
              </w:rPr>
            </w:pPr>
            <w:r>
              <w:rPr>
                <w:b/>
                <w:sz w:val="18"/>
                <w:szCs w:val="18"/>
              </w:rPr>
              <w:t>A2.3</w:t>
            </w:r>
            <w:r>
              <w:rPr>
                <w:sz w:val="18"/>
                <w:szCs w:val="18"/>
              </w:rPr>
              <w:t xml:space="preserve"> The diverse range of personal factors that would dictate the services accessed by an individual, including barrier to service access</w:t>
            </w:r>
          </w:p>
        </w:tc>
        <w:tc>
          <w:tcPr>
            <w:tcW w:w="3091" w:type="dxa"/>
          </w:tcPr>
          <w:p w14:paraId="4D24BF6F" w14:textId="77777777" w:rsidR="00EA409B" w:rsidRDefault="00D307AF">
            <w:pPr>
              <w:pBdr>
                <w:top w:val="nil"/>
                <w:left w:val="nil"/>
                <w:bottom w:val="nil"/>
                <w:right w:val="nil"/>
                <w:between w:val="nil"/>
              </w:pBdr>
              <w:spacing w:before="80" w:after="80" w:line="259" w:lineRule="auto"/>
              <w:rPr>
                <w:sz w:val="18"/>
                <w:szCs w:val="18"/>
                <w:u w:val="single"/>
              </w:rPr>
            </w:pPr>
            <w:r>
              <w:rPr>
                <w:sz w:val="18"/>
                <w:szCs w:val="18"/>
                <w:u w:val="single"/>
              </w:rPr>
              <w:t>Skills</w:t>
            </w:r>
          </w:p>
          <w:p w14:paraId="17C08377" w14:textId="77777777" w:rsidR="00396870" w:rsidRPr="00396870" w:rsidRDefault="00396870" w:rsidP="00396870">
            <w:pPr>
              <w:pBdr>
                <w:top w:val="nil"/>
                <w:left w:val="nil"/>
                <w:bottom w:val="nil"/>
                <w:right w:val="nil"/>
                <w:between w:val="nil"/>
              </w:pBdr>
              <w:spacing w:before="80" w:after="80"/>
              <w:rPr>
                <w:b/>
                <w:sz w:val="18"/>
                <w:szCs w:val="18"/>
              </w:rPr>
            </w:pPr>
            <w:r w:rsidRPr="00396870">
              <w:rPr>
                <w:b/>
                <w:bCs/>
                <w:sz w:val="18"/>
                <w:szCs w:val="18"/>
              </w:rPr>
              <w:t>CS1.1</w:t>
            </w:r>
            <w:r w:rsidRPr="00396870">
              <w:rPr>
                <w:b/>
                <w:sz w:val="18"/>
                <w:szCs w:val="18"/>
              </w:rPr>
              <w:t xml:space="preserve"> </w:t>
            </w:r>
            <w:r w:rsidRPr="00396870">
              <w:rPr>
                <w:bCs/>
                <w:sz w:val="18"/>
                <w:szCs w:val="18"/>
              </w:rPr>
              <w:t>Plan and develop person-centred care</w:t>
            </w:r>
          </w:p>
          <w:p w14:paraId="4D24BF70"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CS3.2</w:t>
            </w:r>
            <w:r>
              <w:rPr>
                <w:sz w:val="18"/>
                <w:szCs w:val="18"/>
              </w:rPr>
              <w:t xml:space="preserve"> Undertake collaborative work</w:t>
            </w:r>
          </w:p>
          <w:p w14:paraId="4D24BF71"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CS4.1</w:t>
            </w:r>
            <w:r>
              <w:rPr>
                <w:sz w:val="18"/>
                <w:szCs w:val="18"/>
              </w:rPr>
              <w:t xml:space="preserve"> Undertake reflective practice and record reflections and experiences</w:t>
            </w:r>
          </w:p>
          <w:p w14:paraId="4D24BF72"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CS4.2</w:t>
            </w:r>
            <w:r>
              <w:rPr>
                <w:sz w:val="18"/>
                <w:szCs w:val="18"/>
              </w:rPr>
              <w:t xml:space="preserve"> Make improvements to own practice</w:t>
            </w:r>
          </w:p>
          <w:p w14:paraId="4D24BF73" w14:textId="77777777" w:rsidR="00EA409B" w:rsidRDefault="00D307AF">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4D24BF74" w14:textId="77777777" w:rsidR="00EA409B" w:rsidRDefault="00D307AF">
            <w:pPr>
              <w:pBdr>
                <w:top w:val="nil"/>
                <w:left w:val="nil"/>
                <w:bottom w:val="nil"/>
                <w:right w:val="nil"/>
                <w:between w:val="nil"/>
              </w:pBdr>
              <w:spacing w:before="80" w:after="80" w:line="259" w:lineRule="auto"/>
              <w:rPr>
                <w:sz w:val="18"/>
                <w:szCs w:val="18"/>
              </w:rPr>
            </w:pPr>
            <w:r>
              <w:rPr>
                <w:sz w:val="18"/>
                <w:szCs w:val="18"/>
              </w:rPr>
              <w:t xml:space="preserve">English: </w:t>
            </w:r>
          </w:p>
          <w:p w14:paraId="4D24BF75"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GEC2</w:t>
            </w:r>
            <w:r>
              <w:rPr>
                <w:sz w:val="18"/>
                <w:szCs w:val="18"/>
              </w:rPr>
              <w:t xml:space="preserve"> Present information and ideas</w:t>
            </w:r>
          </w:p>
          <w:p w14:paraId="4D24BF76"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GEC4</w:t>
            </w:r>
            <w:r>
              <w:rPr>
                <w:sz w:val="18"/>
                <w:szCs w:val="18"/>
              </w:rPr>
              <w:t xml:space="preserve"> Summarise information/ideas</w:t>
            </w:r>
          </w:p>
          <w:p w14:paraId="4D24BF77" w14:textId="77777777" w:rsidR="00EA409B" w:rsidRDefault="00D307AF">
            <w:pPr>
              <w:pBdr>
                <w:top w:val="nil"/>
                <w:left w:val="nil"/>
                <w:bottom w:val="nil"/>
                <w:right w:val="nil"/>
                <w:between w:val="nil"/>
              </w:pBdr>
              <w:spacing w:before="80" w:after="80" w:line="259" w:lineRule="auto"/>
              <w:rPr>
                <w:sz w:val="18"/>
                <w:szCs w:val="18"/>
              </w:rPr>
            </w:pPr>
            <w:r>
              <w:rPr>
                <w:sz w:val="18"/>
                <w:szCs w:val="18"/>
              </w:rPr>
              <w:t>Digital:</w:t>
            </w:r>
          </w:p>
          <w:p w14:paraId="4D24BF78"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GDC1</w:t>
            </w:r>
            <w:r>
              <w:rPr>
                <w:sz w:val="18"/>
                <w:szCs w:val="18"/>
              </w:rPr>
              <w:t xml:space="preserve"> Use digital technology and media effectively</w:t>
            </w:r>
          </w:p>
        </w:tc>
        <w:tc>
          <w:tcPr>
            <w:tcW w:w="2782" w:type="dxa"/>
          </w:tcPr>
          <w:p w14:paraId="4D24BF79"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A8.6</w:t>
            </w:r>
            <w:r>
              <w:rPr>
                <w:sz w:val="18"/>
                <w:szCs w:val="18"/>
              </w:rPr>
              <w:t xml:space="preserve"> The purpose of the Personalisation Agenda 2012 and the importance of using holistic approaches in order to place individuals, their carers and significant others at the centre of their care and support</w:t>
            </w:r>
          </w:p>
          <w:p w14:paraId="4D24BF7A"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A8.9</w:t>
            </w:r>
            <w:r>
              <w:rPr>
                <w:sz w:val="18"/>
                <w:szCs w:val="18"/>
              </w:rPr>
              <w:t xml:space="preserve"> The considerations when providing person-centred care to people with pre-existing conditions or living with illness</w:t>
            </w:r>
          </w:p>
          <w:p w14:paraId="4D24BF7B"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A8.16</w:t>
            </w:r>
            <w:r>
              <w:rPr>
                <w:sz w:val="18"/>
                <w:szCs w:val="18"/>
              </w:rPr>
              <w:t xml:space="preserve"> The six Cs in relation to person-centred care</w:t>
            </w:r>
          </w:p>
          <w:p w14:paraId="4D24BF7D" w14:textId="5D21E2EF" w:rsidR="00EA409B" w:rsidRDefault="00D307AF">
            <w:pPr>
              <w:pBdr>
                <w:top w:val="nil"/>
                <w:left w:val="nil"/>
                <w:bottom w:val="nil"/>
                <w:right w:val="nil"/>
                <w:between w:val="nil"/>
              </w:pBdr>
              <w:spacing w:before="80" w:after="80" w:line="259" w:lineRule="auto"/>
              <w:rPr>
                <w:sz w:val="18"/>
                <w:szCs w:val="18"/>
              </w:rPr>
            </w:pPr>
            <w:r>
              <w:rPr>
                <w:b/>
                <w:sz w:val="18"/>
                <w:szCs w:val="18"/>
              </w:rPr>
              <w:t>B1.17</w:t>
            </w:r>
            <w:r>
              <w:rPr>
                <w:sz w:val="18"/>
                <w:szCs w:val="18"/>
              </w:rPr>
              <w:t xml:space="preserve"> Barriers to accessing health promotion/education</w:t>
            </w:r>
          </w:p>
        </w:tc>
      </w:tr>
      <w:tr w:rsidR="00EA409B" w14:paraId="4D24BF9C" w14:textId="77777777">
        <w:tc>
          <w:tcPr>
            <w:tcW w:w="917" w:type="dxa"/>
          </w:tcPr>
          <w:p w14:paraId="4D24BF7F" w14:textId="77777777" w:rsidR="00EA409B" w:rsidRDefault="00D307AF">
            <w:pPr>
              <w:pBdr>
                <w:top w:val="nil"/>
                <w:left w:val="nil"/>
                <w:bottom w:val="nil"/>
                <w:right w:val="nil"/>
                <w:between w:val="nil"/>
              </w:pBdr>
              <w:spacing w:before="80" w:after="80" w:line="259" w:lineRule="auto"/>
              <w:rPr>
                <w:b/>
                <w:sz w:val="20"/>
                <w:szCs w:val="20"/>
              </w:rPr>
            </w:pPr>
            <w:r>
              <w:rPr>
                <w:b/>
                <w:sz w:val="20"/>
                <w:szCs w:val="20"/>
              </w:rPr>
              <w:t>2</w:t>
            </w:r>
          </w:p>
        </w:tc>
        <w:tc>
          <w:tcPr>
            <w:tcW w:w="3733" w:type="dxa"/>
          </w:tcPr>
          <w:p w14:paraId="4D24BF80" w14:textId="77777777" w:rsidR="00EA409B" w:rsidRDefault="00D307AF">
            <w:pPr>
              <w:pBdr>
                <w:top w:val="nil"/>
                <w:left w:val="nil"/>
                <w:bottom w:val="nil"/>
                <w:right w:val="nil"/>
                <w:between w:val="nil"/>
              </w:pBdr>
              <w:spacing w:before="80" w:after="80" w:line="259" w:lineRule="auto"/>
              <w:rPr>
                <w:sz w:val="18"/>
                <w:szCs w:val="18"/>
              </w:rPr>
            </w:pPr>
            <w:r>
              <w:rPr>
                <w:sz w:val="18"/>
                <w:szCs w:val="18"/>
              </w:rPr>
              <w:t>Students will be able to:</w:t>
            </w:r>
          </w:p>
          <w:p w14:paraId="4D24BF81" w14:textId="77777777" w:rsidR="00EA409B" w:rsidRDefault="00D307AF">
            <w:pPr>
              <w:numPr>
                <w:ilvl w:val="0"/>
                <w:numId w:val="3"/>
              </w:numPr>
              <w:pBdr>
                <w:top w:val="nil"/>
                <w:left w:val="nil"/>
                <w:bottom w:val="nil"/>
                <w:right w:val="nil"/>
                <w:between w:val="nil"/>
              </w:pBdr>
              <w:spacing w:before="80" w:after="80" w:line="259" w:lineRule="auto"/>
            </w:pPr>
            <w:r>
              <w:rPr>
                <w:sz w:val="18"/>
                <w:szCs w:val="18"/>
              </w:rPr>
              <w:t>define multidisciplinary teamwork, a multi-agency approach and integrated care;</w:t>
            </w:r>
          </w:p>
          <w:p w14:paraId="4D24BF82" w14:textId="77777777" w:rsidR="00EA409B" w:rsidRDefault="00D307AF">
            <w:pPr>
              <w:numPr>
                <w:ilvl w:val="0"/>
                <w:numId w:val="3"/>
              </w:numPr>
              <w:pBdr>
                <w:top w:val="nil"/>
                <w:left w:val="nil"/>
                <w:bottom w:val="nil"/>
                <w:right w:val="nil"/>
                <w:between w:val="nil"/>
              </w:pBdr>
              <w:spacing w:before="80" w:after="80" w:line="259" w:lineRule="auto"/>
            </w:pPr>
            <w:r>
              <w:rPr>
                <w:sz w:val="18"/>
                <w:szCs w:val="18"/>
              </w:rPr>
              <w:t xml:space="preserve">recognise the differences between Integrated Care Systems (ICS), </w:t>
            </w:r>
            <w:r>
              <w:rPr>
                <w:sz w:val="18"/>
                <w:szCs w:val="18"/>
              </w:rPr>
              <w:lastRenderedPageBreak/>
              <w:t>Integrated Care Boards (ICB) and Integrated Care Partnerships (ICP) in England;</w:t>
            </w:r>
          </w:p>
          <w:p w14:paraId="4D24BF85" w14:textId="2369A029" w:rsidR="00EA409B" w:rsidRPr="00FD465F" w:rsidRDefault="001C5323" w:rsidP="00FD465F">
            <w:pPr>
              <w:numPr>
                <w:ilvl w:val="0"/>
                <w:numId w:val="3"/>
              </w:numPr>
              <w:pBdr>
                <w:top w:val="nil"/>
                <w:left w:val="nil"/>
                <w:bottom w:val="nil"/>
                <w:right w:val="nil"/>
                <w:between w:val="nil"/>
              </w:pBdr>
              <w:spacing w:before="80" w:after="80" w:line="259" w:lineRule="auto"/>
            </w:pPr>
            <w:r>
              <w:rPr>
                <w:sz w:val="18"/>
                <w:szCs w:val="18"/>
              </w:rPr>
              <w:t>explain</w:t>
            </w:r>
            <w:r w:rsidR="00D307AF">
              <w:rPr>
                <w:sz w:val="18"/>
                <w:szCs w:val="18"/>
              </w:rPr>
              <w:t xml:space="preserve"> the relationship between integrated care and care planning.</w:t>
            </w:r>
          </w:p>
        </w:tc>
        <w:tc>
          <w:tcPr>
            <w:tcW w:w="3425" w:type="dxa"/>
            <w:shd w:val="clear" w:color="auto" w:fill="auto"/>
          </w:tcPr>
          <w:p w14:paraId="4D24BF86" w14:textId="77777777" w:rsidR="00EA409B" w:rsidRDefault="00D307AF">
            <w:pPr>
              <w:pBdr>
                <w:top w:val="nil"/>
                <w:left w:val="nil"/>
                <w:bottom w:val="nil"/>
                <w:right w:val="nil"/>
                <w:between w:val="nil"/>
              </w:pBdr>
              <w:spacing w:before="80" w:after="80" w:line="259" w:lineRule="auto"/>
              <w:rPr>
                <w:sz w:val="18"/>
                <w:szCs w:val="18"/>
              </w:rPr>
            </w:pPr>
            <w:r>
              <w:rPr>
                <w:b/>
                <w:sz w:val="18"/>
                <w:szCs w:val="18"/>
              </w:rPr>
              <w:lastRenderedPageBreak/>
              <w:t>A2.1</w:t>
            </w:r>
            <w:r>
              <w:rPr>
                <w:sz w:val="18"/>
                <w:szCs w:val="18"/>
              </w:rPr>
              <w:t xml:space="preserve"> The diversity of employers and organisations within the healthcare sector</w:t>
            </w:r>
          </w:p>
          <w:p w14:paraId="4D24BF87" w14:textId="77777777" w:rsidR="00EA409B" w:rsidRDefault="00D307AF">
            <w:pPr>
              <w:pBdr>
                <w:top w:val="nil"/>
                <w:left w:val="nil"/>
                <w:bottom w:val="nil"/>
                <w:right w:val="nil"/>
                <w:between w:val="nil"/>
              </w:pBdr>
              <w:spacing w:before="80" w:after="80" w:line="259" w:lineRule="auto"/>
              <w:rPr>
                <w:sz w:val="18"/>
                <w:szCs w:val="18"/>
              </w:rPr>
            </w:pPr>
            <w:bookmarkStart w:id="12" w:name="_heading=h.3rdcrjn" w:colFirst="0" w:colLast="0"/>
            <w:bookmarkEnd w:id="12"/>
            <w:r>
              <w:rPr>
                <w:b/>
                <w:sz w:val="18"/>
                <w:szCs w:val="18"/>
              </w:rPr>
              <w:t>A2.2</w:t>
            </w:r>
            <w:r>
              <w:rPr>
                <w:sz w:val="18"/>
                <w:szCs w:val="18"/>
              </w:rPr>
              <w:t xml:space="preserve"> The characteristics of primary, secondary and tertiary healthcare tiers</w:t>
            </w:r>
          </w:p>
          <w:p w14:paraId="4D24BF88"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A2.3</w:t>
            </w:r>
            <w:r>
              <w:rPr>
                <w:sz w:val="18"/>
                <w:szCs w:val="18"/>
              </w:rPr>
              <w:t xml:space="preserve"> The diverse range of personal factors that would dictate the services </w:t>
            </w:r>
            <w:r>
              <w:rPr>
                <w:sz w:val="18"/>
                <w:szCs w:val="18"/>
              </w:rPr>
              <w:lastRenderedPageBreak/>
              <w:t>accessed by an individual, including barrier to service access</w:t>
            </w:r>
          </w:p>
          <w:p w14:paraId="4D24BF89" w14:textId="77777777" w:rsidR="00EA409B" w:rsidRDefault="00D307AF">
            <w:pPr>
              <w:pBdr>
                <w:top w:val="nil"/>
                <w:left w:val="nil"/>
                <w:bottom w:val="nil"/>
                <w:right w:val="nil"/>
                <w:between w:val="nil"/>
              </w:pBdr>
              <w:spacing w:before="80" w:after="80" w:line="259" w:lineRule="auto"/>
              <w:rPr>
                <w:sz w:val="18"/>
                <w:szCs w:val="18"/>
              </w:rPr>
            </w:pPr>
            <w:bookmarkStart w:id="13" w:name="_heading=h.26in1rg" w:colFirst="0" w:colLast="0"/>
            <w:bookmarkEnd w:id="13"/>
            <w:r>
              <w:rPr>
                <w:b/>
                <w:sz w:val="18"/>
                <w:szCs w:val="18"/>
              </w:rPr>
              <w:t>A2.10</w:t>
            </w:r>
            <w:r>
              <w:rPr>
                <w:sz w:val="18"/>
                <w:szCs w:val="18"/>
              </w:rPr>
              <w:t xml:space="preserve"> The different types of organisational structure and how multidisciplinary and multi-agency teams work together within the healthcare sector</w:t>
            </w:r>
          </w:p>
          <w:p w14:paraId="4D24BF8A"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A11.2</w:t>
            </w:r>
            <w:r>
              <w:rPr>
                <w:sz w:val="18"/>
                <w:szCs w:val="18"/>
              </w:rPr>
              <w:t xml:space="preserve"> How legislation, policies and procedures support the safeguarding of individuals: Health and Care Act (2022)</w:t>
            </w:r>
          </w:p>
        </w:tc>
        <w:tc>
          <w:tcPr>
            <w:tcW w:w="3091" w:type="dxa"/>
          </w:tcPr>
          <w:p w14:paraId="4D24BF8B" w14:textId="77777777" w:rsidR="00EA409B" w:rsidRDefault="00D307AF">
            <w:pPr>
              <w:pBdr>
                <w:top w:val="nil"/>
                <w:left w:val="nil"/>
                <w:bottom w:val="nil"/>
                <w:right w:val="nil"/>
                <w:between w:val="nil"/>
              </w:pBdr>
              <w:spacing w:before="80" w:after="80" w:line="259" w:lineRule="auto"/>
              <w:rPr>
                <w:sz w:val="18"/>
                <w:szCs w:val="18"/>
                <w:u w:val="single"/>
              </w:rPr>
            </w:pPr>
            <w:r>
              <w:rPr>
                <w:sz w:val="18"/>
                <w:szCs w:val="18"/>
                <w:u w:val="single"/>
              </w:rPr>
              <w:lastRenderedPageBreak/>
              <w:t>Skills</w:t>
            </w:r>
          </w:p>
          <w:p w14:paraId="4D24BF8C"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CS1.1</w:t>
            </w:r>
            <w:r>
              <w:rPr>
                <w:sz w:val="18"/>
                <w:szCs w:val="18"/>
              </w:rPr>
              <w:t xml:space="preserve"> Plan and develop person-centred care</w:t>
            </w:r>
          </w:p>
          <w:p w14:paraId="4D24BF8D"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CS3.2</w:t>
            </w:r>
            <w:r>
              <w:rPr>
                <w:sz w:val="18"/>
                <w:szCs w:val="18"/>
              </w:rPr>
              <w:t xml:space="preserve"> Undertake collaborative work</w:t>
            </w:r>
          </w:p>
          <w:p w14:paraId="4D24BF8E" w14:textId="77777777" w:rsidR="00EA409B" w:rsidRDefault="00D307AF">
            <w:pPr>
              <w:pBdr>
                <w:top w:val="nil"/>
                <w:left w:val="nil"/>
                <w:bottom w:val="nil"/>
                <w:right w:val="nil"/>
                <w:between w:val="nil"/>
              </w:pBdr>
              <w:spacing w:before="80" w:after="80" w:line="259" w:lineRule="auto"/>
              <w:rPr>
                <w:sz w:val="18"/>
                <w:szCs w:val="18"/>
              </w:rPr>
            </w:pPr>
            <w:r>
              <w:rPr>
                <w:b/>
                <w:sz w:val="18"/>
                <w:szCs w:val="18"/>
              </w:rPr>
              <w:lastRenderedPageBreak/>
              <w:t>CS4.1</w:t>
            </w:r>
            <w:r>
              <w:rPr>
                <w:sz w:val="18"/>
                <w:szCs w:val="18"/>
              </w:rPr>
              <w:t xml:space="preserve"> Undertake reflective practice and record reflections and experiences</w:t>
            </w:r>
          </w:p>
          <w:p w14:paraId="4D24BF8F"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CS4.2</w:t>
            </w:r>
            <w:r>
              <w:rPr>
                <w:sz w:val="18"/>
                <w:szCs w:val="18"/>
              </w:rPr>
              <w:t xml:space="preserve"> Make improvements to own practice</w:t>
            </w:r>
          </w:p>
          <w:p w14:paraId="4D24BF90" w14:textId="77777777" w:rsidR="00EA409B" w:rsidRDefault="00D307AF">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4D24BF91" w14:textId="77777777" w:rsidR="00EA409B" w:rsidRDefault="00D307AF">
            <w:pPr>
              <w:pBdr>
                <w:top w:val="nil"/>
                <w:left w:val="nil"/>
                <w:bottom w:val="nil"/>
                <w:right w:val="nil"/>
                <w:between w:val="nil"/>
              </w:pBdr>
              <w:spacing w:before="80" w:after="80" w:line="259" w:lineRule="auto"/>
              <w:rPr>
                <w:sz w:val="18"/>
                <w:szCs w:val="18"/>
              </w:rPr>
            </w:pPr>
            <w:r>
              <w:rPr>
                <w:sz w:val="18"/>
                <w:szCs w:val="18"/>
              </w:rPr>
              <w:t xml:space="preserve">English: </w:t>
            </w:r>
          </w:p>
          <w:p w14:paraId="4D24BF92"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GEC2</w:t>
            </w:r>
            <w:r>
              <w:rPr>
                <w:sz w:val="18"/>
                <w:szCs w:val="18"/>
              </w:rPr>
              <w:t xml:space="preserve"> Present information and ideas</w:t>
            </w:r>
          </w:p>
          <w:p w14:paraId="4D24BF93"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GEC5</w:t>
            </w:r>
            <w:r>
              <w:rPr>
                <w:sz w:val="18"/>
                <w:szCs w:val="18"/>
              </w:rPr>
              <w:t xml:space="preserve"> Synthesise information</w:t>
            </w:r>
          </w:p>
          <w:p w14:paraId="4D24BF94" w14:textId="77777777" w:rsidR="00EA409B" w:rsidRDefault="00D307AF">
            <w:pPr>
              <w:pBdr>
                <w:top w:val="nil"/>
                <w:left w:val="nil"/>
                <w:bottom w:val="nil"/>
                <w:right w:val="nil"/>
                <w:between w:val="nil"/>
              </w:pBdr>
              <w:spacing w:before="80" w:after="80" w:line="259" w:lineRule="auto"/>
              <w:rPr>
                <w:sz w:val="18"/>
                <w:szCs w:val="18"/>
              </w:rPr>
            </w:pPr>
            <w:r>
              <w:rPr>
                <w:sz w:val="18"/>
                <w:szCs w:val="18"/>
              </w:rPr>
              <w:t>Digital:</w:t>
            </w:r>
          </w:p>
          <w:p w14:paraId="4D24BF95"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GDC1</w:t>
            </w:r>
            <w:r>
              <w:rPr>
                <w:sz w:val="18"/>
                <w:szCs w:val="18"/>
              </w:rPr>
              <w:t xml:space="preserve"> Use digital technology and media effectively</w:t>
            </w:r>
          </w:p>
        </w:tc>
        <w:tc>
          <w:tcPr>
            <w:tcW w:w="2782" w:type="dxa"/>
          </w:tcPr>
          <w:p w14:paraId="4D24BF96" w14:textId="77777777" w:rsidR="00EA409B" w:rsidRDefault="00D307AF">
            <w:pPr>
              <w:pBdr>
                <w:top w:val="nil"/>
                <w:left w:val="nil"/>
                <w:bottom w:val="nil"/>
                <w:right w:val="nil"/>
                <w:between w:val="nil"/>
              </w:pBdr>
              <w:spacing w:before="80" w:after="80" w:line="259" w:lineRule="auto"/>
              <w:rPr>
                <w:sz w:val="18"/>
                <w:szCs w:val="18"/>
              </w:rPr>
            </w:pPr>
            <w:r>
              <w:rPr>
                <w:b/>
                <w:sz w:val="18"/>
                <w:szCs w:val="18"/>
              </w:rPr>
              <w:lastRenderedPageBreak/>
              <w:t>A9.5</w:t>
            </w:r>
            <w:r>
              <w:rPr>
                <w:sz w:val="18"/>
                <w:szCs w:val="18"/>
              </w:rPr>
              <w:t xml:space="preserve"> The ways in which health promotion is used to support the prevention agenda to support good health and well-being</w:t>
            </w:r>
          </w:p>
          <w:p w14:paraId="4D24BF97" w14:textId="77777777" w:rsidR="00EA409B" w:rsidRDefault="00EA409B">
            <w:pPr>
              <w:pBdr>
                <w:top w:val="nil"/>
                <w:left w:val="nil"/>
                <w:bottom w:val="nil"/>
                <w:right w:val="nil"/>
                <w:between w:val="nil"/>
              </w:pBdr>
              <w:spacing w:before="80" w:after="80" w:line="259" w:lineRule="auto"/>
              <w:rPr>
                <w:sz w:val="6"/>
                <w:szCs w:val="6"/>
              </w:rPr>
            </w:pPr>
          </w:p>
          <w:p w14:paraId="4D24BF98" w14:textId="77777777" w:rsidR="00EA409B" w:rsidRDefault="00D307AF">
            <w:pPr>
              <w:pBdr>
                <w:top w:val="nil"/>
                <w:left w:val="nil"/>
                <w:bottom w:val="nil"/>
                <w:right w:val="nil"/>
                <w:between w:val="nil"/>
              </w:pBdr>
              <w:spacing w:before="80" w:after="80" w:line="259" w:lineRule="auto"/>
              <w:rPr>
                <w:sz w:val="18"/>
                <w:szCs w:val="18"/>
              </w:rPr>
            </w:pPr>
            <w:r>
              <w:rPr>
                <w:b/>
                <w:sz w:val="18"/>
                <w:szCs w:val="18"/>
              </w:rPr>
              <w:lastRenderedPageBreak/>
              <w:t>A9.6</w:t>
            </w:r>
            <w:r>
              <w:rPr>
                <w:sz w:val="18"/>
                <w:szCs w:val="18"/>
              </w:rPr>
              <w:t xml:space="preserve"> The overarching principle of the opportunistic delivery of health promotion through the Making Every Contact Count (MECC) initiative and the risk factors this initiative targets</w:t>
            </w:r>
          </w:p>
          <w:p w14:paraId="4D24BF99" w14:textId="77777777" w:rsidR="00EA409B" w:rsidRDefault="00EA409B">
            <w:pPr>
              <w:pBdr>
                <w:top w:val="nil"/>
                <w:left w:val="nil"/>
                <w:bottom w:val="nil"/>
                <w:right w:val="nil"/>
                <w:between w:val="nil"/>
              </w:pBdr>
              <w:spacing w:before="80" w:after="80" w:line="259" w:lineRule="auto"/>
              <w:rPr>
                <w:sz w:val="6"/>
                <w:szCs w:val="6"/>
              </w:rPr>
            </w:pPr>
          </w:p>
          <w:p w14:paraId="4D24BF9B" w14:textId="7D0B5F14" w:rsidR="00EA409B" w:rsidRDefault="00D307AF">
            <w:pPr>
              <w:pBdr>
                <w:top w:val="nil"/>
                <w:left w:val="nil"/>
                <w:bottom w:val="nil"/>
                <w:right w:val="nil"/>
                <w:between w:val="nil"/>
              </w:pBdr>
              <w:spacing w:before="80" w:after="80" w:line="259" w:lineRule="auto"/>
              <w:rPr>
                <w:sz w:val="18"/>
                <w:szCs w:val="18"/>
              </w:rPr>
            </w:pPr>
            <w:r>
              <w:rPr>
                <w:b/>
                <w:sz w:val="18"/>
                <w:szCs w:val="18"/>
              </w:rPr>
              <w:t>B1.17</w:t>
            </w:r>
            <w:r>
              <w:rPr>
                <w:sz w:val="18"/>
                <w:szCs w:val="18"/>
              </w:rPr>
              <w:t xml:space="preserve"> Brief overview of the lack of accessible health promotion information </w:t>
            </w:r>
          </w:p>
        </w:tc>
      </w:tr>
      <w:tr w:rsidR="00EA409B" w14:paraId="4D24BFB3" w14:textId="77777777">
        <w:tc>
          <w:tcPr>
            <w:tcW w:w="917" w:type="dxa"/>
          </w:tcPr>
          <w:p w14:paraId="4D24BF9D" w14:textId="77777777" w:rsidR="00EA409B" w:rsidRDefault="00D307AF">
            <w:pPr>
              <w:pBdr>
                <w:top w:val="nil"/>
                <w:left w:val="nil"/>
                <w:bottom w:val="nil"/>
                <w:right w:val="nil"/>
                <w:between w:val="nil"/>
              </w:pBdr>
              <w:spacing w:before="80" w:after="80" w:line="259" w:lineRule="auto"/>
              <w:rPr>
                <w:b/>
                <w:sz w:val="20"/>
                <w:szCs w:val="20"/>
              </w:rPr>
            </w:pPr>
            <w:r>
              <w:rPr>
                <w:b/>
                <w:sz w:val="20"/>
                <w:szCs w:val="20"/>
              </w:rPr>
              <w:lastRenderedPageBreak/>
              <w:t>3</w:t>
            </w:r>
          </w:p>
        </w:tc>
        <w:tc>
          <w:tcPr>
            <w:tcW w:w="3733" w:type="dxa"/>
          </w:tcPr>
          <w:p w14:paraId="4D24BF9E" w14:textId="77777777" w:rsidR="00EA409B" w:rsidRDefault="00D307AF">
            <w:pPr>
              <w:pBdr>
                <w:top w:val="nil"/>
                <w:left w:val="nil"/>
                <w:bottom w:val="nil"/>
                <w:right w:val="nil"/>
                <w:between w:val="nil"/>
              </w:pBdr>
              <w:spacing w:before="80" w:after="80" w:line="259" w:lineRule="auto"/>
              <w:rPr>
                <w:sz w:val="18"/>
                <w:szCs w:val="18"/>
              </w:rPr>
            </w:pPr>
            <w:r>
              <w:rPr>
                <w:sz w:val="18"/>
                <w:szCs w:val="18"/>
              </w:rPr>
              <w:t>Students will be able to:</w:t>
            </w:r>
          </w:p>
          <w:p w14:paraId="4D24BF9F" w14:textId="11FC6627" w:rsidR="00EA409B" w:rsidRDefault="0061778F">
            <w:pPr>
              <w:numPr>
                <w:ilvl w:val="0"/>
                <w:numId w:val="3"/>
              </w:numPr>
              <w:pBdr>
                <w:top w:val="nil"/>
                <w:left w:val="nil"/>
                <w:bottom w:val="nil"/>
                <w:right w:val="nil"/>
                <w:between w:val="nil"/>
              </w:pBdr>
              <w:spacing w:before="80" w:after="80" w:line="259" w:lineRule="auto"/>
            </w:pPr>
            <w:r>
              <w:rPr>
                <w:sz w:val="18"/>
                <w:szCs w:val="18"/>
              </w:rPr>
              <w:t>determine</w:t>
            </w:r>
            <w:r w:rsidR="00D307AF">
              <w:rPr>
                <w:sz w:val="18"/>
                <w:szCs w:val="18"/>
              </w:rPr>
              <w:t xml:space="preserve"> the planning, process and outcomes of integrated care plan</w:t>
            </w:r>
            <w:r>
              <w:rPr>
                <w:sz w:val="18"/>
                <w:szCs w:val="18"/>
              </w:rPr>
              <w:t>ning</w:t>
            </w:r>
            <w:r w:rsidR="00D307AF">
              <w:rPr>
                <w:sz w:val="18"/>
                <w:szCs w:val="18"/>
              </w:rPr>
              <w:t xml:space="preserve"> meetings;</w:t>
            </w:r>
          </w:p>
          <w:p w14:paraId="4D24BFA0" w14:textId="77777777" w:rsidR="00EA409B" w:rsidRDefault="00D307AF">
            <w:pPr>
              <w:numPr>
                <w:ilvl w:val="0"/>
                <w:numId w:val="3"/>
              </w:numPr>
              <w:pBdr>
                <w:top w:val="nil"/>
                <w:left w:val="nil"/>
                <w:bottom w:val="nil"/>
                <w:right w:val="nil"/>
                <w:between w:val="nil"/>
              </w:pBdr>
              <w:spacing w:before="80" w:after="80" w:line="259" w:lineRule="auto"/>
            </w:pPr>
            <w:r>
              <w:rPr>
                <w:sz w:val="18"/>
                <w:szCs w:val="18"/>
              </w:rPr>
              <w:t>apply knowledge of an individual’s needs to provision, services and professionals;</w:t>
            </w:r>
          </w:p>
          <w:p w14:paraId="4D24BFA1" w14:textId="77777777" w:rsidR="00EA409B" w:rsidRDefault="00D307AF">
            <w:pPr>
              <w:numPr>
                <w:ilvl w:val="0"/>
                <w:numId w:val="3"/>
              </w:numPr>
              <w:pBdr>
                <w:top w:val="nil"/>
                <w:left w:val="nil"/>
                <w:bottom w:val="nil"/>
                <w:right w:val="nil"/>
                <w:between w:val="nil"/>
              </w:pBdr>
              <w:spacing w:before="80" w:after="80" w:line="259" w:lineRule="auto"/>
            </w:pPr>
            <w:r>
              <w:rPr>
                <w:sz w:val="18"/>
                <w:szCs w:val="18"/>
              </w:rPr>
              <w:t>apply a person-centred care approach.</w:t>
            </w:r>
          </w:p>
        </w:tc>
        <w:tc>
          <w:tcPr>
            <w:tcW w:w="3425" w:type="dxa"/>
          </w:tcPr>
          <w:p w14:paraId="4D24BFA2"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A2.1</w:t>
            </w:r>
            <w:r>
              <w:rPr>
                <w:sz w:val="18"/>
                <w:szCs w:val="18"/>
              </w:rPr>
              <w:t xml:space="preserve"> The diversity of employers and organisations within the healthcare sector</w:t>
            </w:r>
          </w:p>
          <w:p w14:paraId="4D24BFA3"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A2.2</w:t>
            </w:r>
            <w:r>
              <w:rPr>
                <w:sz w:val="18"/>
                <w:szCs w:val="18"/>
              </w:rPr>
              <w:t xml:space="preserve"> The characteristics of primary, secondary and tertiary healthcare tiers</w:t>
            </w:r>
          </w:p>
          <w:p w14:paraId="4D24BFA4"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A2.3</w:t>
            </w:r>
            <w:r>
              <w:rPr>
                <w:sz w:val="18"/>
                <w:szCs w:val="18"/>
              </w:rPr>
              <w:t xml:space="preserve"> The diverse range of personal factors that would dictate the services accessed by an individual, including barriers to service access</w:t>
            </w:r>
          </w:p>
          <w:p w14:paraId="4D24BFA5"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A2.10</w:t>
            </w:r>
            <w:r>
              <w:rPr>
                <w:sz w:val="18"/>
                <w:szCs w:val="18"/>
              </w:rPr>
              <w:t xml:space="preserve"> The different types of organisational structure and how multidisciplinary and multi-agency teams work together within the healthcare sector</w:t>
            </w:r>
          </w:p>
        </w:tc>
        <w:tc>
          <w:tcPr>
            <w:tcW w:w="3091" w:type="dxa"/>
          </w:tcPr>
          <w:p w14:paraId="4D24BFA6" w14:textId="77777777" w:rsidR="00EA409B" w:rsidRDefault="00D307AF">
            <w:pPr>
              <w:pBdr>
                <w:top w:val="nil"/>
                <w:left w:val="nil"/>
                <w:bottom w:val="nil"/>
                <w:right w:val="nil"/>
                <w:between w:val="nil"/>
              </w:pBdr>
              <w:spacing w:before="80" w:after="80" w:line="259" w:lineRule="auto"/>
              <w:rPr>
                <w:sz w:val="18"/>
                <w:szCs w:val="18"/>
                <w:u w:val="single"/>
              </w:rPr>
            </w:pPr>
            <w:r>
              <w:rPr>
                <w:sz w:val="18"/>
                <w:szCs w:val="18"/>
                <w:u w:val="single"/>
              </w:rPr>
              <w:t>Skills</w:t>
            </w:r>
          </w:p>
          <w:p w14:paraId="4D24BFA7"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CS1.1</w:t>
            </w:r>
            <w:r>
              <w:rPr>
                <w:sz w:val="18"/>
                <w:szCs w:val="18"/>
              </w:rPr>
              <w:t xml:space="preserve"> Plan and develop person-centred care</w:t>
            </w:r>
          </w:p>
          <w:p w14:paraId="4D24BFA8"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CS2.1</w:t>
            </w:r>
            <w:r>
              <w:rPr>
                <w:sz w:val="18"/>
                <w:szCs w:val="18"/>
              </w:rPr>
              <w:t xml:space="preserve"> Communicate clearly and effectively with a variety of stakeholders</w:t>
            </w:r>
          </w:p>
          <w:p w14:paraId="4D24BFA9"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CS3.2</w:t>
            </w:r>
            <w:r>
              <w:rPr>
                <w:sz w:val="18"/>
                <w:szCs w:val="18"/>
              </w:rPr>
              <w:t xml:space="preserve"> Undertake collaborative work</w:t>
            </w:r>
          </w:p>
          <w:p w14:paraId="4D24BFAA"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CS4.2</w:t>
            </w:r>
            <w:r>
              <w:rPr>
                <w:sz w:val="18"/>
                <w:szCs w:val="18"/>
              </w:rPr>
              <w:t xml:space="preserve"> Make improvements to own practice</w:t>
            </w:r>
          </w:p>
          <w:p w14:paraId="4D24BFAB" w14:textId="77777777" w:rsidR="00EA409B" w:rsidRDefault="00D307AF">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4D24BFAC" w14:textId="77777777" w:rsidR="00EA409B" w:rsidRDefault="00D307AF">
            <w:pPr>
              <w:pBdr>
                <w:top w:val="nil"/>
                <w:left w:val="nil"/>
                <w:bottom w:val="nil"/>
                <w:right w:val="nil"/>
                <w:between w:val="nil"/>
              </w:pBdr>
              <w:spacing w:before="80" w:after="80" w:line="259" w:lineRule="auto"/>
              <w:rPr>
                <w:sz w:val="18"/>
                <w:szCs w:val="18"/>
              </w:rPr>
            </w:pPr>
            <w:r>
              <w:rPr>
                <w:sz w:val="18"/>
                <w:szCs w:val="18"/>
              </w:rPr>
              <w:t xml:space="preserve">English: </w:t>
            </w:r>
          </w:p>
          <w:p w14:paraId="4D24BFAD"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GEC2</w:t>
            </w:r>
            <w:r>
              <w:rPr>
                <w:sz w:val="18"/>
                <w:szCs w:val="18"/>
              </w:rPr>
              <w:t xml:space="preserve"> Present information and ideas</w:t>
            </w:r>
          </w:p>
          <w:p w14:paraId="4D24BFAE"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GEC4</w:t>
            </w:r>
            <w:r>
              <w:rPr>
                <w:sz w:val="18"/>
                <w:szCs w:val="18"/>
              </w:rPr>
              <w:t xml:space="preserve"> Summarise information/ideas</w:t>
            </w:r>
          </w:p>
          <w:p w14:paraId="4D24BFAF"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GEC5</w:t>
            </w:r>
            <w:r>
              <w:rPr>
                <w:sz w:val="18"/>
                <w:szCs w:val="18"/>
              </w:rPr>
              <w:t xml:space="preserve"> Synthesise information</w:t>
            </w:r>
          </w:p>
        </w:tc>
        <w:tc>
          <w:tcPr>
            <w:tcW w:w="2782" w:type="dxa"/>
          </w:tcPr>
          <w:p w14:paraId="4D24BFB0"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A8.6</w:t>
            </w:r>
            <w:r>
              <w:rPr>
                <w:sz w:val="18"/>
                <w:szCs w:val="18"/>
              </w:rPr>
              <w:t xml:space="preserve"> The purpose of the Personalisation Agenda 2012 and the importance of using holistic approaches in order to place individuals, their carers and significant others at the centre of their care and support</w:t>
            </w:r>
          </w:p>
          <w:p w14:paraId="4D24BFB1"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A8.9</w:t>
            </w:r>
            <w:r>
              <w:rPr>
                <w:sz w:val="18"/>
                <w:szCs w:val="18"/>
              </w:rPr>
              <w:t xml:space="preserve"> The considerations when providing person-centred care to people with pre-existing conditions or living with illness</w:t>
            </w:r>
          </w:p>
          <w:p w14:paraId="4D24BFB2" w14:textId="77777777" w:rsidR="00EA409B" w:rsidRDefault="00D307AF">
            <w:pPr>
              <w:pBdr>
                <w:top w:val="nil"/>
                <w:left w:val="nil"/>
                <w:bottom w:val="nil"/>
                <w:right w:val="nil"/>
                <w:between w:val="nil"/>
              </w:pBdr>
              <w:spacing w:before="80" w:after="80" w:line="259" w:lineRule="auto"/>
              <w:rPr>
                <w:sz w:val="18"/>
                <w:szCs w:val="18"/>
              </w:rPr>
            </w:pPr>
            <w:r>
              <w:rPr>
                <w:b/>
                <w:sz w:val="18"/>
                <w:szCs w:val="18"/>
              </w:rPr>
              <w:t>A8.16</w:t>
            </w:r>
            <w:r>
              <w:rPr>
                <w:sz w:val="18"/>
                <w:szCs w:val="18"/>
              </w:rPr>
              <w:t xml:space="preserve"> The importance of practicing and promoting the six Cs in relation to demonstrating person-centred care skills, through own actions and promoting the approach with others</w:t>
            </w:r>
          </w:p>
        </w:tc>
      </w:tr>
    </w:tbl>
    <w:p w14:paraId="4D24BFB4" w14:textId="77777777" w:rsidR="00EA409B" w:rsidRDefault="00EA409B">
      <w:pPr>
        <w:tabs>
          <w:tab w:val="left" w:pos="2429"/>
        </w:tabs>
        <w:sectPr w:rsidR="00EA409B">
          <w:headerReference w:type="even" r:id="rId37"/>
          <w:headerReference w:type="default" r:id="rId38"/>
          <w:footerReference w:type="even" r:id="rId39"/>
          <w:footerReference w:type="default" r:id="rId40"/>
          <w:pgSz w:w="16838" w:h="11906" w:orient="landscape"/>
          <w:pgMar w:top="1440" w:right="1440" w:bottom="2269" w:left="1440" w:header="708" w:footer="708" w:gutter="0"/>
          <w:cols w:space="720"/>
        </w:sectPr>
      </w:pPr>
    </w:p>
    <w:p w14:paraId="4D24BFB5" w14:textId="77777777" w:rsidR="00EA409B" w:rsidRDefault="00D307AF" w:rsidP="00A326AB">
      <w:pPr>
        <w:pStyle w:val="Chapter"/>
      </w:pPr>
      <w:bookmarkStart w:id="14" w:name="_Toc196292963"/>
      <w:r>
        <w:lastRenderedPageBreak/>
        <w:t>Lesson guidance</w:t>
      </w:r>
      <w:bookmarkEnd w:id="14"/>
    </w:p>
    <w:p w14:paraId="4D24BFB6" w14:textId="77777777" w:rsidR="00EA409B" w:rsidRDefault="00D307AF">
      <w:pPr>
        <w:pStyle w:val="Heading1"/>
      </w:pPr>
      <w:bookmarkStart w:id="15" w:name="_Toc196292964"/>
      <w:r>
        <w:t>Lesson 1: What is social care?</w:t>
      </w:r>
      <w:bookmarkEnd w:id="15"/>
    </w:p>
    <w:p w14:paraId="4D24BFB7" w14:textId="77777777" w:rsidR="00EA409B" w:rsidRDefault="00D307AF">
      <w:r>
        <w:t>This lesson focuses on helping students understand the principles of independence and person-centred care, and the role of social care in supporting individuals. Students will explore different social care settings, learn about the roles of professionals and discuss barriers to accessing care.</w:t>
      </w:r>
    </w:p>
    <w:p w14:paraId="4D24BFB8" w14:textId="77777777" w:rsidR="00EA409B" w:rsidRDefault="00D307AF">
      <w:pPr>
        <w:pStyle w:val="Heading2"/>
      </w:pPr>
      <w:bookmarkStart w:id="16" w:name="_Toc196292965"/>
      <w:r>
        <w:t>Preparation</w:t>
      </w:r>
      <w:bookmarkEnd w:id="16"/>
    </w:p>
    <w:tbl>
      <w:tblPr>
        <w:tblStyle w:val="afc"/>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469"/>
      </w:tblGrid>
      <w:tr w:rsidR="00EA409B" w14:paraId="4D24BFC0" w14:textId="77777777">
        <w:tc>
          <w:tcPr>
            <w:tcW w:w="2547" w:type="dxa"/>
          </w:tcPr>
          <w:p w14:paraId="4D24BFB9" w14:textId="77777777" w:rsidR="00EA409B" w:rsidRDefault="00D307AF">
            <w:pPr>
              <w:pBdr>
                <w:top w:val="nil"/>
                <w:left w:val="nil"/>
                <w:bottom w:val="nil"/>
                <w:right w:val="nil"/>
                <w:between w:val="nil"/>
              </w:pBdr>
              <w:spacing w:before="120" w:after="120"/>
              <w:rPr>
                <w:b/>
                <w:sz w:val="20"/>
                <w:szCs w:val="20"/>
              </w:rPr>
            </w:pPr>
            <w:r>
              <w:rPr>
                <w:b/>
                <w:sz w:val="20"/>
                <w:szCs w:val="20"/>
              </w:rPr>
              <w:t>Resources provided</w:t>
            </w:r>
          </w:p>
        </w:tc>
        <w:tc>
          <w:tcPr>
            <w:tcW w:w="6469" w:type="dxa"/>
          </w:tcPr>
          <w:p w14:paraId="4D24BFBA" w14:textId="77777777" w:rsidR="00EA409B" w:rsidRDefault="00D307AF">
            <w:pPr>
              <w:numPr>
                <w:ilvl w:val="0"/>
                <w:numId w:val="16"/>
              </w:numPr>
              <w:pBdr>
                <w:top w:val="nil"/>
                <w:left w:val="nil"/>
                <w:bottom w:val="nil"/>
                <w:right w:val="nil"/>
                <w:between w:val="nil"/>
              </w:pBdr>
              <w:spacing w:before="80" w:after="80" w:line="276" w:lineRule="auto"/>
              <w:ind w:left="323"/>
            </w:pPr>
            <w:r>
              <w:rPr>
                <w:sz w:val="20"/>
                <w:szCs w:val="20"/>
              </w:rPr>
              <w:t>L1 Slide deck</w:t>
            </w:r>
          </w:p>
          <w:p w14:paraId="4D24BFBB" w14:textId="77777777" w:rsidR="00EA409B" w:rsidRDefault="00D307AF">
            <w:pPr>
              <w:numPr>
                <w:ilvl w:val="0"/>
                <w:numId w:val="16"/>
              </w:numPr>
              <w:pBdr>
                <w:top w:val="nil"/>
                <w:left w:val="nil"/>
                <w:bottom w:val="nil"/>
                <w:right w:val="nil"/>
                <w:between w:val="nil"/>
              </w:pBdr>
              <w:spacing w:before="80" w:after="80" w:line="276" w:lineRule="auto"/>
              <w:ind w:left="323"/>
            </w:pPr>
            <w:r>
              <w:rPr>
                <w:sz w:val="20"/>
                <w:szCs w:val="20"/>
              </w:rPr>
              <w:t>Glossary</w:t>
            </w:r>
          </w:p>
          <w:p w14:paraId="4D24BFBC" w14:textId="77777777" w:rsidR="00EA409B" w:rsidRDefault="00D307AF">
            <w:pPr>
              <w:numPr>
                <w:ilvl w:val="0"/>
                <w:numId w:val="16"/>
              </w:numPr>
              <w:pBdr>
                <w:top w:val="nil"/>
                <w:left w:val="nil"/>
                <w:bottom w:val="nil"/>
                <w:right w:val="nil"/>
                <w:between w:val="nil"/>
              </w:pBdr>
              <w:spacing w:before="80" w:after="80" w:line="276" w:lineRule="auto"/>
              <w:ind w:left="323"/>
            </w:pPr>
            <w:r>
              <w:rPr>
                <w:sz w:val="20"/>
                <w:szCs w:val="20"/>
              </w:rPr>
              <w:t>L1 Activity 3 Worksheet</w:t>
            </w:r>
          </w:p>
          <w:p w14:paraId="4D24BFBD" w14:textId="3F1CE0A2" w:rsidR="00EA409B" w:rsidRDefault="00D307AF">
            <w:pPr>
              <w:numPr>
                <w:ilvl w:val="0"/>
                <w:numId w:val="16"/>
              </w:numPr>
              <w:pBdr>
                <w:top w:val="nil"/>
                <w:left w:val="nil"/>
                <w:bottom w:val="nil"/>
                <w:right w:val="nil"/>
                <w:between w:val="nil"/>
              </w:pBdr>
              <w:spacing w:before="80" w:after="80" w:line="276" w:lineRule="auto"/>
              <w:ind w:left="323"/>
            </w:pPr>
            <w:r>
              <w:rPr>
                <w:sz w:val="20"/>
                <w:szCs w:val="20"/>
              </w:rPr>
              <w:t xml:space="preserve">L1 Activity 3 </w:t>
            </w:r>
            <w:r w:rsidR="004129A4">
              <w:rPr>
                <w:sz w:val="20"/>
                <w:szCs w:val="20"/>
              </w:rPr>
              <w:t>Worksheet a</w:t>
            </w:r>
            <w:r>
              <w:rPr>
                <w:sz w:val="20"/>
                <w:szCs w:val="20"/>
              </w:rPr>
              <w:t>nswers</w:t>
            </w:r>
          </w:p>
          <w:p w14:paraId="4D24BFBE" w14:textId="77777777" w:rsidR="00EA409B" w:rsidRDefault="00D307AF">
            <w:pPr>
              <w:numPr>
                <w:ilvl w:val="0"/>
                <w:numId w:val="16"/>
              </w:numPr>
              <w:pBdr>
                <w:top w:val="nil"/>
                <w:left w:val="nil"/>
                <w:bottom w:val="nil"/>
                <w:right w:val="nil"/>
                <w:between w:val="nil"/>
              </w:pBdr>
              <w:spacing w:before="80" w:after="80" w:line="276" w:lineRule="auto"/>
              <w:ind w:left="323"/>
            </w:pPr>
            <w:r>
              <w:rPr>
                <w:sz w:val="20"/>
                <w:szCs w:val="20"/>
              </w:rPr>
              <w:t>L1 Activity 4 Worksheet</w:t>
            </w:r>
          </w:p>
          <w:p w14:paraId="4D24BFBF" w14:textId="4AFC6290" w:rsidR="00EA409B" w:rsidRDefault="00D307AF">
            <w:pPr>
              <w:numPr>
                <w:ilvl w:val="0"/>
                <w:numId w:val="16"/>
              </w:numPr>
              <w:pBdr>
                <w:top w:val="nil"/>
                <w:left w:val="nil"/>
                <w:bottom w:val="nil"/>
                <w:right w:val="nil"/>
                <w:between w:val="nil"/>
              </w:pBdr>
              <w:spacing w:before="80" w:after="80" w:line="276" w:lineRule="auto"/>
              <w:ind w:left="323"/>
            </w:pPr>
            <w:r>
              <w:rPr>
                <w:sz w:val="20"/>
                <w:szCs w:val="20"/>
              </w:rPr>
              <w:t xml:space="preserve">L1 Activity 4 </w:t>
            </w:r>
            <w:r w:rsidR="004129A4">
              <w:rPr>
                <w:sz w:val="20"/>
                <w:szCs w:val="20"/>
              </w:rPr>
              <w:t>Worksheet a</w:t>
            </w:r>
            <w:r>
              <w:rPr>
                <w:sz w:val="20"/>
                <w:szCs w:val="20"/>
              </w:rPr>
              <w:t>nswers</w:t>
            </w:r>
          </w:p>
        </w:tc>
      </w:tr>
      <w:tr w:rsidR="00EA409B" w14:paraId="4D24BFC3" w14:textId="77777777">
        <w:tc>
          <w:tcPr>
            <w:tcW w:w="2547" w:type="dxa"/>
          </w:tcPr>
          <w:p w14:paraId="4D24BFC1" w14:textId="77777777" w:rsidR="00EA409B" w:rsidRDefault="00D307AF">
            <w:pPr>
              <w:pBdr>
                <w:top w:val="nil"/>
                <w:left w:val="nil"/>
                <w:bottom w:val="nil"/>
                <w:right w:val="nil"/>
                <w:between w:val="nil"/>
              </w:pBdr>
              <w:spacing w:before="120" w:after="120"/>
              <w:rPr>
                <w:b/>
                <w:sz w:val="20"/>
                <w:szCs w:val="20"/>
              </w:rPr>
            </w:pPr>
            <w:r>
              <w:rPr>
                <w:b/>
                <w:sz w:val="20"/>
                <w:szCs w:val="20"/>
              </w:rPr>
              <w:t>Equipment needed</w:t>
            </w:r>
          </w:p>
        </w:tc>
        <w:tc>
          <w:tcPr>
            <w:tcW w:w="6469" w:type="dxa"/>
          </w:tcPr>
          <w:p w14:paraId="4D24BFC2" w14:textId="670E15F8" w:rsidR="00EA409B" w:rsidRDefault="00D307AF">
            <w:pPr>
              <w:pBdr>
                <w:top w:val="nil"/>
                <w:left w:val="nil"/>
                <w:bottom w:val="nil"/>
                <w:right w:val="nil"/>
                <w:between w:val="nil"/>
              </w:pBdr>
              <w:spacing w:before="120" w:after="120"/>
              <w:rPr>
                <w:sz w:val="20"/>
                <w:szCs w:val="20"/>
              </w:rPr>
            </w:pPr>
            <w:r>
              <w:rPr>
                <w:sz w:val="20"/>
                <w:szCs w:val="20"/>
              </w:rPr>
              <w:t>Household items: toothpaste, hairbrush, comb, deodorant (roll-on and spray), a mug, socks.</w:t>
            </w:r>
          </w:p>
        </w:tc>
      </w:tr>
      <w:tr w:rsidR="00EA409B" w14:paraId="4D24BFC6" w14:textId="77777777">
        <w:tc>
          <w:tcPr>
            <w:tcW w:w="2547" w:type="dxa"/>
          </w:tcPr>
          <w:p w14:paraId="4D24BFC4" w14:textId="77777777" w:rsidR="00EA409B" w:rsidRDefault="00D307AF">
            <w:pPr>
              <w:pBdr>
                <w:top w:val="nil"/>
                <w:left w:val="nil"/>
                <w:bottom w:val="nil"/>
                <w:right w:val="nil"/>
                <w:between w:val="nil"/>
              </w:pBdr>
              <w:spacing w:before="120" w:after="120"/>
              <w:rPr>
                <w:b/>
                <w:sz w:val="20"/>
                <w:szCs w:val="20"/>
              </w:rPr>
            </w:pPr>
            <w:r>
              <w:rPr>
                <w:b/>
                <w:sz w:val="20"/>
                <w:szCs w:val="20"/>
              </w:rPr>
              <w:t>Safety factors</w:t>
            </w:r>
          </w:p>
        </w:tc>
        <w:tc>
          <w:tcPr>
            <w:tcW w:w="6469" w:type="dxa"/>
          </w:tcPr>
          <w:p w14:paraId="4D24BFC5" w14:textId="77777777" w:rsidR="00EA409B" w:rsidRDefault="00D307AF">
            <w:pPr>
              <w:pBdr>
                <w:top w:val="nil"/>
                <w:left w:val="nil"/>
                <w:bottom w:val="nil"/>
                <w:right w:val="nil"/>
                <w:between w:val="nil"/>
              </w:pBdr>
              <w:spacing w:before="120" w:after="120"/>
              <w:rPr>
                <w:sz w:val="20"/>
                <w:szCs w:val="20"/>
              </w:rPr>
            </w:pPr>
            <w:r>
              <w:rPr>
                <w:sz w:val="20"/>
                <w:szCs w:val="20"/>
              </w:rPr>
              <w:t>None</w:t>
            </w:r>
          </w:p>
        </w:tc>
      </w:tr>
      <w:tr w:rsidR="00EA409B" w14:paraId="4D24BFC9" w14:textId="77777777">
        <w:tc>
          <w:tcPr>
            <w:tcW w:w="2547" w:type="dxa"/>
          </w:tcPr>
          <w:p w14:paraId="4D24BFC7" w14:textId="77777777" w:rsidR="00EA409B" w:rsidRDefault="00D307AF">
            <w:pPr>
              <w:pBdr>
                <w:top w:val="nil"/>
                <w:left w:val="nil"/>
                <w:bottom w:val="nil"/>
                <w:right w:val="nil"/>
                <w:between w:val="nil"/>
              </w:pBdr>
              <w:spacing w:before="120" w:after="120"/>
              <w:rPr>
                <w:b/>
                <w:sz w:val="20"/>
                <w:szCs w:val="20"/>
              </w:rPr>
            </w:pPr>
            <w:r>
              <w:rPr>
                <w:b/>
                <w:sz w:val="20"/>
                <w:szCs w:val="20"/>
              </w:rPr>
              <w:t>Prior learning</w:t>
            </w:r>
          </w:p>
        </w:tc>
        <w:tc>
          <w:tcPr>
            <w:tcW w:w="6469" w:type="dxa"/>
          </w:tcPr>
          <w:p w14:paraId="4D24BFC8" w14:textId="25D5895D" w:rsidR="00EA409B" w:rsidRDefault="00D307AF">
            <w:pPr>
              <w:pBdr>
                <w:top w:val="nil"/>
                <w:left w:val="nil"/>
                <w:bottom w:val="nil"/>
                <w:right w:val="nil"/>
                <w:between w:val="nil"/>
              </w:pBdr>
              <w:spacing w:before="120" w:after="120"/>
              <w:rPr>
                <w:sz w:val="20"/>
                <w:szCs w:val="20"/>
              </w:rPr>
            </w:pPr>
            <w:r>
              <w:rPr>
                <w:sz w:val="20"/>
                <w:szCs w:val="20"/>
              </w:rPr>
              <w:t>Students may have little or no formal knowledge of social care services (no prior knowledge of specification content), but some may have personal experience or knowledge from a placement.</w:t>
            </w:r>
          </w:p>
        </w:tc>
      </w:tr>
      <w:tr w:rsidR="00EA409B" w14:paraId="4D24BFCD" w14:textId="77777777">
        <w:tc>
          <w:tcPr>
            <w:tcW w:w="2547" w:type="dxa"/>
          </w:tcPr>
          <w:p w14:paraId="4D24BFCA" w14:textId="77777777" w:rsidR="00EA409B" w:rsidRDefault="00D307AF">
            <w:pPr>
              <w:pBdr>
                <w:top w:val="nil"/>
                <w:left w:val="nil"/>
                <w:bottom w:val="nil"/>
                <w:right w:val="nil"/>
                <w:between w:val="nil"/>
              </w:pBdr>
              <w:spacing w:before="120" w:after="120"/>
              <w:rPr>
                <w:b/>
                <w:sz w:val="20"/>
                <w:szCs w:val="20"/>
              </w:rPr>
            </w:pPr>
            <w:r>
              <w:rPr>
                <w:b/>
                <w:sz w:val="20"/>
                <w:szCs w:val="20"/>
              </w:rPr>
              <w:t>Common misconceptions</w:t>
            </w:r>
          </w:p>
        </w:tc>
        <w:tc>
          <w:tcPr>
            <w:tcW w:w="6469" w:type="dxa"/>
          </w:tcPr>
          <w:p w14:paraId="4D24BFCB" w14:textId="77777777" w:rsidR="00EA409B" w:rsidRDefault="00D307AF">
            <w:pPr>
              <w:numPr>
                <w:ilvl w:val="0"/>
                <w:numId w:val="15"/>
              </w:numPr>
              <w:pBdr>
                <w:top w:val="nil"/>
                <w:left w:val="nil"/>
                <w:bottom w:val="nil"/>
                <w:right w:val="nil"/>
                <w:between w:val="nil"/>
              </w:pBdr>
              <w:spacing w:before="80" w:line="276" w:lineRule="auto"/>
              <w:ind w:left="323"/>
            </w:pPr>
            <w:r>
              <w:rPr>
                <w:sz w:val="20"/>
                <w:szCs w:val="20"/>
                <w:highlight w:val="white"/>
              </w:rPr>
              <w:t>A common misconception is that social care and healthcare operate independently. In reality, health and social care are interconnected (integrated care). Many people with health issues also require social care, meaning healthcare professionals must have a strong understanding of social care to provide comprehensive and effective support for their patients.</w:t>
            </w:r>
          </w:p>
          <w:p w14:paraId="4D24BFCC" w14:textId="77777777" w:rsidR="00EA409B" w:rsidRDefault="00D307AF">
            <w:pPr>
              <w:numPr>
                <w:ilvl w:val="0"/>
                <w:numId w:val="15"/>
              </w:numPr>
              <w:pBdr>
                <w:top w:val="nil"/>
                <w:left w:val="nil"/>
                <w:bottom w:val="nil"/>
                <w:right w:val="nil"/>
                <w:between w:val="nil"/>
              </w:pBdr>
              <w:spacing w:before="80" w:line="276" w:lineRule="auto"/>
              <w:ind w:left="323"/>
            </w:pPr>
            <w:r>
              <w:rPr>
                <w:sz w:val="20"/>
                <w:szCs w:val="20"/>
                <w:highlight w:val="white"/>
              </w:rPr>
              <w:t>Students may think that social care is only for elderly people or those with disabilities. In fact, social care also helps people with mental health issues, substance use problems and homelessness and can help all those who need emotional or social support.</w:t>
            </w:r>
          </w:p>
        </w:tc>
      </w:tr>
      <w:tr w:rsidR="00EA409B" w14:paraId="4D24BFD2" w14:textId="77777777">
        <w:tc>
          <w:tcPr>
            <w:tcW w:w="2547" w:type="dxa"/>
          </w:tcPr>
          <w:p w14:paraId="4D24BFCE" w14:textId="77777777" w:rsidR="00EA409B" w:rsidRDefault="00D307AF">
            <w:pPr>
              <w:pBdr>
                <w:top w:val="nil"/>
                <w:left w:val="nil"/>
                <w:bottom w:val="nil"/>
                <w:right w:val="nil"/>
                <w:between w:val="nil"/>
              </w:pBdr>
              <w:spacing w:before="120" w:after="120"/>
              <w:rPr>
                <w:b/>
                <w:sz w:val="20"/>
                <w:szCs w:val="20"/>
              </w:rPr>
            </w:pPr>
            <w:r>
              <w:rPr>
                <w:b/>
                <w:sz w:val="20"/>
                <w:szCs w:val="20"/>
              </w:rPr>
              <w:t>Accessibility</w:t>
            </w:r>
          </w:p>
        </w:tc>
        <w:tc>
          <w:tcPr>
            <w:tcW w:w="6469" w:type="dxa"/>
          </w:tcPr>
          <w:p w14:paraId="4D24BFCF" w14:textId="79F655BD" w:rsidR="00EA409B" w:rsidRDefault="00D307AF">
            <w:pPr>
              <w:numPr>
                <w:ilvl w:val="0"/>
                <w:numId w:val="15"/>
              </w:numPr>
              <w:pBdr>
                <w:top w:val="nil"/>
                <w:left w:val="nil"/>
                <w:bottom w:val="nil"/>
                <w:right w:val="nil"/>
                <w:between w:val="nil"/>
              </w:pBdr>
              <w:spacing w:before="80" w:line="276" w:lineRule="auto"/>
              <w:ind w:left="323"/>
            </w:pPr>
            <w:r>
              <w:rPr>
                <w:sz w:val="20"/>
                <w:szCs w:val="20"/>
                <w:highlight w:val="white"/>
              </w:rPr>
              <w:t>Seek to ensure wide representation within visiting speakers.</w:t>
            </w:r>
          </w:p>
          <w:p w14:paraId="4D24BFD0" w14:textId="77777777" w:rsidR="00EA409B" w:rsidRDefault="00D307AF">
            <w:pPr>
              <w:numPr>
                <w:ilvl w:val="0"/>
                <w:numId w:val="15"/>
              </w:numPr>
              <w:pBdr>
                <w:top w:val="nil"/>
                <w:left w:val="nil"/>
                <w:bottom w:val="nil"/>
                <w:right w:val="nil"/>
                <w:between w:val="nil"/>
              </w:pBdr>
              <w:spacing w:line="276" w:lineRule="auto"/>
              <w:ind w:left="323"/>
            </w:pPr>
            <w:r>
              <w:rPr>
                <w:sz w:val="20"/>
                <w:szCs w:val="20"/>
                <w:highlight w:val="white"/>
              </w:rPr>
              <w:t>Ensure that activity support, prompts and questioning are differentiated and have appropriate output expectations for individuals. Use naturally occurring opportunities to ensure additional support is delivered for students who may find the content and delivery difficult to grasp.</w:t>
            </w:r>
          </w:p>
          <w:p w14:paraId="4D24BFD1" w14:textId="0056F12B" w:rsidR="00EA409B" w:rsidRDefault="00E41609">
            <w:pPr>
              <w:numPr>
                <w:ilvl w:val="0"/>
                <w:numId w:val="15"/>
              </w:numPr>
              <w:pBdr>
                <w:top w:val="nil"/>
                <w:left w:val="nil"/>
                <w:bottom w:val="nil"/>
                <w:right w:val="nil"/>
                <w:between w:val="nil"/>
              </w:pBdr>
              <w:spacing w:after="80" w:line="276" w:lineRule="auto"/>
              <w:ind w:left="323"/>
            </w:pPr>
            <w:r>
              <w:rPr>
                <w:sz w:val="20"/>
                <w:szCs w:val="20"/>
              </w:rPr>
              <w:t>Teachers</w:t>
            </w:r>
            <w:r w:rsidR="00D307AF">
              <w:rPr>
                <w:sz w:val="20"/>
                <w:szCs w:val="20"/>
              </w:rPr>
              <w:t xml:space="preserve"> may wish to group students of similar abilities so that they can support each other when working on group tasks.</w:t>
            </w:r>
          </w:p>
        </w:tc>
      </w:tr>
    </w:tbl>
    <w:p w14:paraId="4D24BFD3" w14:textId="77777777" w:rsidR="00EA409B" w:rsidRDefault="00D307AF">
      <w:pPr>
        <w:pStyle w:val="Heading2"/>
      </w:pPr>
      <w:bookmarkStart w:id="17" w:name="_Toc196292966"/>
      <w:r>
        <w:lastRenderedPageBreak/>
        <w:t>Activity guide</w:t>
      </w:r>
      <w:bookmarkEnd w:id="17"/>
    </w:p>
    <w:tbl>
      <w:tblPr>
        <w:tblStyle w:val="afd"/>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EA409B" w14:paraId="4D24BFE3" w14:textId="77777777">
        <w:tc>
          <w:tcPr>
            <w:tcW w:w="2089" w:type="dxa"/>
          </w:tcPr>
          <w:p w14:paraId="4D24BFD4" w14:textId="77777777" w:rsidR="00EA409B" w:rsidRDefault="00D307AF">
            <w:pPr>
              <w:pBdr>
                <w:top w:val="nil"/>
                <w:left w:val="nil"/>
                <w:bottom w:val="nil"/>
                <w:right w:val="nil"/>
                <w:between w:val="nil"/>
              </w:pBdr>
              <w:spacing w:before="120" w:after="120"/>
              <w:rPr>
                <w:b/>
                <w:sz w:val="20"/>
                <w:szCs w:val="20"/>
              </w:rPr>
            </w:pPr>
            <w:r>
              <w:rPr>
                <w:b/>
                <w:sz w:val="20"/>
                <w:szCs w:val="20"/>
              </w:rPr>
              <w:t>Introduction</w:t>
            </w:r>
          </w:p>
          <w:p w14:paraId="4D24BFD5"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D24BFD6" w14:textId="77777777" w:rsidR="00EA409B" w:rsidRDefault="00D307AF">
            <w:pPr>
              <w:pBdr>
                <w:top w:val="nil"/>
                <w:left w:val="nil"/>
                <w:bottom w:val="nil"/>
                <w:right w:val="nil"/>
                <w:between w:val="nil"/>
              </w:pBdr>
              <w:spacing w:before="120" w:after="120"/>
              <w:rPr>
                <w:sz w:val="20"/>
                <w:szCs w:val="20"/>
              </w:rPr>
            </w:pPr>
            <w:r>
              <w:rPr>
                <w:sz w:val="20"/>
                <w:szCs w:val="20"/>
              </w:rPr>
              <w:t>20 minutes</w:t>
            </w:r>
          </w:p>
          <w:p w14:paraId="4D24BFD7"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D24BFD8" w14:textId="5546E6C2" w:rsidR="00EA409B" w:rsidRPr="00482426" w:rsidRDefault="00D307AF" w:rsidP="00482426">
            <w:pPr>
              <w:numPr>
                <w:ilvl w:val="0"/>
                <w:numId w:val="18"/>
              </w:numPr>
              <w:pBdr>
                <w:top w:val="nil"/>
                <w:left w:val="nil"/>
                <w:bottom w:val="nil"/>
                <w:right w:val="nil"/>
                <w:between w:val="nil"/>
              </w:pBdr>
              <w:spacing w:before="80" w:line="276" w:lineRule="auto"/>
              <w:ind w:left="317"/>
              <w:rPr>
                <w:sz w:val="20"/>
                <w:szCs w:val="20"/>
              </w:rPr>
            </w:pPr>
            <w:r w:rsidRPr="00482426">
              <w:rPr>
                <w:sz w:val="20"/>
                <w:szCs w:val="20"/>
              </w:rPr>
              <w:t>L1 Slide deck – slides 1–</w:t>
            </w:r>
            <w:r w:rsidR="00364318" w:rsidRPr="00482426">
              <w:rPr>
                <w:sz w:val="20"/>
                <w:szCs w:val="20"/>
              </w:rPr>
              <w:t>6</w:t>
            </w:r>
          </w:p>
          <w:p w14:paraId="4D24BFD9" w14:textId="116C817E" w:rsidR="00EA409B" w:rsidRDefault="00D307AF">
            <w:pPr>
              <w:numPr>
                <w:ilvl w:val="0"/>
                <w:numId w:val="18"/>
              </w:numPr>
              <w:pBdr>
                <w:top w:val="nil"/>
                <w:left w:val="nil"/>
                <w:bottom w:val="nil"/>
                <w:right w:val="nil"/>
                <w:between w:val="nil"/>
              </w:pBdr>
              <w:spacing w:before="80" w:line="276" w:lineRule="auto"/>
              <w:ind w:left="317"/>
              <w:rPr>
                <w:sz w:val="20"/>
                <w:szCs w:val="20"/>
              </w:rPr>
            </w:pPr>
            <w:r>
              <w:rPr>
                <w:sz w:val="20"/>
                <w:szCs w:val="20"/>
              </w:rPr>
              <w:t>Household items: toothpaste, hairbrush, comb, deodorant (roll-on and spray), a mug, socks</w:t>
            </w:r>
          </w:p>
          <w:p w14:paraId="4D24BFDA" w14:textId="77777777" w:rsidR="00EA409B" w:rsidRDefault="00D307AF">
            <w:pPr>
              <w:numPr>
                <w:ilvl w:val="0"/>
                <w:numId w:val="18"/>
              </w:numPr>
              <w:pBdr>
                <w:top w:val="nil"/>
                <w:left w:val="nil"/>
                <w:bottom w:val="nil"/>
                <w:right w:val="nil"/>
                <w:between w:val="nil"/>
              </w:pBdr>
              <w:spacing w:after="80" w:line="276" w:lineRule="auto"/>
              <w:ind w:left="317"/>
            </w:pPr>
            <w:r>
              <w:rPr>
                <w:sz w:val="20"/>
                <w:szCs w:val="20"/>
              </w:rPr>
              <w:t xml:space="preserve">Glossary </w:t>
            </w:r>
          </w:p>
        </w:tc>
        <w:tc>
          <w:tcPr>
            <w:tcW w:w="6927" w:type="dxa"/>
          </w:tcPr>
          <w:p w14:paraId="4D24BFDB"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 xml:space="preserve">Start the lesson by introducing the lesson objectives using the slide deck. </w:t>
            </w:r>
          </w:p>
          <w:p w14:paraId="4D24BFDC" w14:textId="22EDA1FF" w:rsidR="00EA409B" w:rsidRDefault="00D307AF">
            <w:pPr>
              <w:numPr>
                <w:ilvl w:val="0"/>
                <w:numId w:val="4"/>
              </w:numPr>
              <w:pBdr>
                <w:top w:val="nil"/>
                <w:left w:val="nil"/>
                <w:bottom w:val="nil"/>
                <w:right w:val="nil"/>
                <w:between w:val="nil"/>
              </w:pBdr>
              <w:spacing w:before="80" w:after="80" w:line="259" w:lineRule="auto"/>
            </w:pPr>
            <w:r>
              <w:rPr>
                <w:sz w:val="20"/>
                <w:szCs w:val="20"/>
              </w:rPr>
              <w:t>Hand out household items</w:t>
            </w:r>
            <w:r w:rsidR="00482426">
              <w:rPr>
                <w:sz w:val="20"/>
                <w:szCs w:val="20"/>
              </w:rPr>
              <w:t>.</w:t>
            </w:r>
          </w:p>
          <w:p w14:paraId="4D24BFDD" w14:textId="0299743D" w:rsidR="00EA409B" w:rsidRDefault="00D307AF">
            <w:pPr>
              <w:numPr>
                <w:ilvl w:val="0"/>
                <w:numId w:val="4"/>
              </w:numPr>
              <w:pBdr>
                <w:top w:val="nil"/>
                <w:left w:val="nil"/>
                <w:bottom w:val="nil"/>
                <w:right w:val="nil"/>
                <w:between w:val="nil"/>
              </w:pBdr>
              <w:spacing w:before="80" w:after="80" w:line="259" w:lineRule="auto"/>
            </w:pPr>
            <w:r>
              <w:rPr>
                <w:sz w:val="20"/>
                <w:szCs w:val="20"/>
              </w:rPr>
              <w:t xml:space="preserve">Ask individual students to </w:t>
            </w:r>
            <w:r w:rsidR="00482426">
              <w:rPr>
                <w:sz w:val="20"/>
                <w:szCs w:val="20"/>
              </w:rPr>
              <w:t>use</w:t>
            </w:r>
            <w:r>
              <w:rPr>
                <w:sz w:val="20"/>
                <w:szCs w:val="20"/>
              </w:rPr>
              <w:t xml:space="preserve"> their </w:t>
            </w:r>
            <w:r w:rsidR="00482426">
              <w:rPr>
                <w:sz w:val="20"/>
                <w:szCs w:val="20"/>
              </w:rPr>
              <w:t xml:space="preserve">household </w:t>
            </w:r>
            <w:r>
              <w:rPr>
                <w:sz w:val="20"/>
                <w:szCs w:val="20"/>
              </w:rPr>
              <w:t>object, and then ask them to repeat this while imagining that they had a certain disability, e.g. limited movement of one shoulder or elbow (hair brushing/combing), one arm (putting toothpaste onto a toothbrush), poor balance (putting on socks while standing up), little strength in the wrist (roll-on deodorant), low index finger strength (spray on deodorant) or drinking a cup of tea (muscle tremors in arm).</w:t>
            </w:r>
          </w:p>
          <w:p w14:paraId="4D24BFDE"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Display slide 3. Ask students to discuss in pairs what support exists for individuals who have disabilities in order for them to live a life that is as independent as possible, and why this is important. Listen to their discussions, which will help reveal how much they already know about social care provision.</w:t>
            </w:r>
          </w:p>
          <w:p w14:paraId="4D24BFDF"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 xml:space="preserve">Ask students who has the power when care is provided for a person who is unable to self-care. Move on to the definition of empowerment on slide 4. </w:t>
            </w:r>
          </w:p>
          <w:p w14:paraId="4D24BFE0" w14:textId="13CBB697" w:rsidR="00EA409B" w:rsidRDefault="00D307AF">
            <w:pPr>
              <w:numPr>
                <w:ilvl w:val="0"/>
                <w:numId w:val="4"/>
              </w:numPr>
              <w:pBdr>
                <w:top w:val="nil"/>
                <w:left w:val="nil"/>
                <w:bottom w:val="nil"/>
                <w:right w:val="nil"/>
                <w:between w:val="nil"/>
              </w:pBdr>
              <w:spacing w:before="80" w:after="80" w:line="259" w:lineRule="auto"/>
            </w:pPr>
            <w:r>
              <w:rPr>
                <w:sz w:val="20"/>
                <w:szCs w:val="20"/>
              </w:rPr>
              <w:t>Ask students to feed back on the questions on the slide, e.g. do they decide what clothes they wear, or what they eat? What choices are made for them and which do they make themselves? How would they feel if more choices were made for them?</w:t>
            </w:r>
          </w:p>
          <w:p w14:paraId="4D24BFE1" w14:textId="0C0379CC" w:rsidR="00EA409B" w:rsidRDefault="00D307AF">
            <w:pPr>
              <w:numPr>
                <w:ilvl w:val="0"/>
                <w:numId w:val="4"/>
              </w:numPr>
              <w:pBdr>
                <w:top w:val="nil"/>
                <w:left w:val="nil"/>
                <w:bottom w:val="nil"/>
                <w:right w:val="nil"/>
                <w:between w:val="nil"/>
              </w:pBdr>
              <w:spacing w:before="80" w:after="80" w:line="259" w:lineRule="auto"/>
            </w:pPr>
            <w:r>
              <w:rPr>
                <w:sz w:val="20"/>
                <w:szCs w:val="20"/>
              </w:rPr>
              <w:t>Ask students to try defining person-centred care and social care before revealing the NCFE definitions on slide 5. At this point, hand out the glossary sheets, which students should keep for the rest of the topic. Explain to students that if at any point in a lesson they feel that they need a definition of a term</w:t>
            </w:r>
            <w:r w:rsidR="00566A49">
              <w:rPr>
                <w:sz w:val="20"/>
                <w:szCs w:val="20"/>
              </w:rPr>
              <w:t>,</w:t>
            </w:r>
            <w:r>
              <w:rPr>
                <w:sz w:val="20"/>
                <w:szCs w:val="20"/>
              </w:rPr>
              <w:t xml:space="preserve"> they can refer to their glossary. Students can also annotate them as they see fit, adding information that will aid their understanding of the terms.</w:t>
            </w:r>
          </w:p>
          <w:p w14:paraId="4D24BFE2" w14:textId="342C21BD" w:rsidR="00EA409B" w:rsidRDefault="00D307AF">
            <w:pPr>
              <w:numPr>
                <w:ilvl w:val="0"/>
                <w:numId w:val="4"/>
              </w:numPr>
              <w:pBdr>
                <w:top w:val="nil"/>
                <w:left w:val="nil"/>
                <w:bottom w:val="nil"/>
                <w:right w:val="nil"/>
                <w:between w:val="nil"/>
              </w:pBdr>
              <w:spacing w:before="80" w:after="80" w:line="259" w:lineRule="auto"/>
            </w:pPr>
            <w:r>
              <w:rPr>
                <w:sz w:val="20"/>
                <w:szCs w:val="20"/>
              </w:rPr>
              <w:t>Facilitate a discussion on which of an individual’s needs could be met by a social care provision.</w:t>
            </w:r>
            <w:r>
              <w:t xml:space="preserve"> </w:t>
            </w:r>
            <w:r>
              <w:rPr>
                <w:sz w:val="20"/>
                <w:szCs w:val="20"/>
              </w:rPr>
              <w:t>To add real-life context, play the video</w:t>
            </w:r>
            <w:r w:rsidR="00C71AF8">
              <w:rPr>
                <w:sz w:val="20"/>
                <w:szCs w:val="20"/>
              </w:rPr>
              <w:t xml:space="preserve"> linked from slide 6</w:t>
            </w:r>
            <w:r>
              <w:rPr>
                <w:sz w:val="20"/>
                <w:szCs w:val="20"/>
              </w:rPr>
              <w:t xml:space="preserve">: </w:t>
            </w:r>
            <w:hyperlink r:id="rId41" w:history="1">
              <w:r>
                <w:rPr>
                  <w:color w:val="0000FF"/>
                  <w:sz w:val="20"/>
                  <w:szCs w:val="20"/>
                  <w:u w:val="single"/>
                </w:rPr>
                <w:t>www.youtube.com/watch?v=TvfNYlIRUjw</w:t>
              </w:r>
            </w:hyperlink>
            <w:r>
              <w:rPr>
                <w:sz w:val="20"/>
                <w:szCs w:val="20"/>
              </w:rPr>
              <w:t>, which shows two situations where social workers have met the needs of individuals.</w:t>
            </w:r>
          </w:p>
        </w:tc>
      </w:tr>
      <w:tr w:rsidR="00EA409B" w14:paraId="4D24BFF4" w14:textId="77777777">
        <w:tc>
          <w:tcPr>
            <w:tcW w:w="2089" w:type="dxa"/>
          </w:tcPr>
          <w:p w14:paraId="4D24BFE4" w14:textId="77777777" w:rsidR="00EA409B" w:rsidRDefault="00D307AF">
            <w:pPr>
              <w:pBdr>
                <w:top w:val="nil"/>
                <w:left w:val="nil"/>
                <w:bottom w:val="nil"/>
                <w:right w:val="nil"/>
                <w:between w:val="nil"/>
              </w:pBdr>
              <w:spacing w:before="120" w:after="120"/>
              <w:rPr>
                <w:b/>
                <w:sz w:val="20"/>
                <w:szCs w:val="20"/>
              </w:rPr>
            </w:pPr>
            <w:r>
              <w:rPr>
                <w:b/>
                <w:sz w:val="20"/>
                <w:szCs w:val="20"/>
              </w:rPr>
              <w:t>Activity 1: Social care settings</w:t>
            </w:r>
          </w:p>
          <w:p w14:paraId="4D24BFE5"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D24BFE6" w14:textId="77777777" w:rsidR="00EA409B" w:rsidRDefault="00D307AF">
            <w:pPr>
              <w:pBdr>
                <w:top w:val="nil"/>
                <w:left w:val="nil"/>
                <w:bottom w:val="nil"/>
                <w:right w:val="nil"/>
                <w:between w:val="nil"/>
              </w:pBdr>
              <w:spacing w:before="120" w:after="120"/>
              <w:rPr>
                <w:sz w:val="20"/>
                <w:szCs w:val="20"/>
              </w:rPr>
            </w:pPr>
            <w:r>
              <w:rPr>
                <w:sz w:val="20"/>
                <w:szCs w:val="20"/>
              </w:rPr>
              <w:t>20 minutes</w:t>
            </w:r>
          </w:p>
          <w:p w14:paraId="4D24BFE7"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D24BFEB" w14:textId="45B07222" w:rsidR="00EA409B" w:rsidRPr="0047378B" w:rsidRDefault="00D307AF" w:rsidP="0047378B">
            <w:pPr>
              <w:pStyle w:val="ListParagraph"/>
              <w:numPr>
                <w:ilvl w:val="0"/>
                <w:numId w:val="21"/>
              </w:numPr>
              <w:pBdr>
                <w:top w:val="nil"/>
                <w:left w:val="nil"/>
                <w:bottom w:val="nil"/>
                <w:right w:val="nil"/>
                <w:between w:val="nil"/>
              </w:pBdr>
              <w:spacing w:before="120" w:after="120"/>
              <w:rPr>
                <w:sz w:val="20"/>
                <w:szCs w:val="20"/>
              </w:rPr>
            </w:pPr>
            <w:r w:rsidRPr="0047378B">
              <w:rPr>
                <w:sz w:val="20"/>
                <w:szCs w:val="20"/>
              </w:rPr>
              <w:t xml:space="preserve">L1 Slide deck – slides </w:t>
            </w:r>
            <w:r w:rsidR="00364318" w:rsidRPr="0047378B">
              <w:rPr>
                <w:sz w:val="20"/>
                <w:szCs w:val="20"/>
              </w:rPr>
              <w:t>7</w:t>
            </w:r>
            <w:r w:rsidRPr="0047378B">
              <w:rPr>
                <w:sz w:val="20"/>
                <w:szCs w:val="20"/>
              </w:rPr>
              <w:t>–</w:t>
            </w:r>
            <w:r w:rsidR="00DE7995" w:rsidRPr="0047378B">
              <w:rPr>
                <w:sz w:val="20"/>
                <w:szCs w:val="20"/>
              </w:rPr>
              <w:t>11</w:t>
            </w:r>
          </w:p>
        </w:tc>
        <w:tc>
          <w:tcPr>
            <w:tcW w:w="6927" w:type="dxa"/>
          </w:tcPr>
          <w:p w14:paraId="4D24BFEC" w14:textId="4B2C0D92" w:rsidR="00EA409B" w:rsidRDefault="00D307AF">
            <w:pPr>
              <w:numPr>
                <w:ilvl w:val="0"/>
                <w:numId w:val="4"/>
              </w:numPr>
              <w:pBdr>
                <w:top w:val="nil"/>
                <w:left w:val="nil"/>
                <w:bottom w:val="nil"/>
                <w:right w:val="nil"/>
                <w:between w:val="nil"/>
              </w:pBdr>
              <w:spacing w:before="80" w:after="80" w:line="259" w:lineRule="auto"/>
              <w:rPr>
                <w:sz w:val="20"/>
                <w:szCs w:val="20"/>
              </w:rPr>
            </w:pPr>
            <w:r>
              <w:rPr>
                <w:sz w:val="20"/>
                <w:szCs w:val="20"/>
              </w:rPr>
              <w:t>Instruct students to list as many social care settings as they can in 30 seconds.</w:t>
            </w:r>
            <w:r w:rsidR="00C46DC4">
              <w:rPr>
                <w:sz w:val="20"/>
                <w:szCs w:val="20"/>
              </w:rPr>
              <w:t xml:space="preserve"> </w:t>
            </w:r>
            <w:r>
              <w:rPr>
                <w:sz w:val="20"/>
                <w:szCs w:val="20"/>
              </w:rPr>
              <w:t xml:space="preserve">This task is a starting point to measure progress with this activity. </w:t>
            </w:r>
            <w:r w:rsidR="00C46DC4">
              <w:rPr>
                <w:sz w:val="20"/>
                <w:szCs w:val="20"/>
              </w:rPr>
              <w:t xml:space="preserve">One example is provided on slide 7 and more are revealed on slide 8: </w:t>
            </w:r>
            <w:r>
              <w:rPr>
                <w:sz w:val="20"/>
                <w:szCs w:val="20"/>
              </w:rPr>
              <w:t>residential homes, at home (domiciliary care), shared house/community of flats (supported living), children’s homes, hostels and day centres.</w:t>
            </w:r>
          </w:p>
          <w:p w14:paraId="4D24BFEE" w14:textId="65090635" w:rsidR="00EA409B" w:rsidRDefault="00D307AF">
            <w:pPr>
              <w:numPr>
                <w:ilvl w:val="0"/>
                <w:numId w:val="4"/>
              </w:numPr>
              <w:pBdr>
                <w:top w:val="nil"/>
                <w:left w:val="nil"/>
                <w:bottom w:val="nil"/>
                <w:right w:val="nil"/>
                <w:between w:val="nil"/>
              </w:pBdr>
              <w:spacing w:before="80" w:after="80" w:line="259" w:lineRule="auto"/>
              <w:rPr>
                <w:sz w:val="20"/>
                <w:szCs w:val="20"/>
              </w:rPr>
            </w:pPr>
            <w:r>
              <w:rPr>
                <w:sz w:val="20"/>
                <w:szCs w:val="20"/>
              </w:rPr>
              <w:t>Ask students to use their glossaries to note the definition of three different social care support settings: domiciliary care, residential care and supported living.</w:t>
            </w:r>
          </w:p>
          <w:p w14:paraId="4D24BFF0" w14:textId="075C621B" w:rsidR="00EA409B" w:rsidRDefault="00D307AF">
            <w:pPr>
              <w:numPr>
                <w:ilvl w:val="0"/>
                <w:numId w:val="4"/>
              </w:numPr>
              <w:pBdr>
                <w:top w:val="nil"/>
                <w:left w:val="nil"/>
                <w:bottom w:val="nil"/>
                <w:right w:val="nil"/>
                <w:between w:val="nil"/>
              </w:pBdr>
              <w:spacing w:before="80" w:after="80" w:line="259" w:lineRule="auto"/>
            </w:pPr>
            <w:r>
              <w:rPr>
                <w:sz w:val="20"/>
                <w:szCs w:val="20"/>
              </w:rPr>
              <w:t>Assign groups one of the case studies shown on the slide deck (Janette, Abel and Alise). Provide them with the printout of the slide deck that contains their case study.</w:t>
            </w:r>
          </w:p>
          <w:p w14:paraId="4D24BFF1"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lastRenderedPageBreak/>
              <w:t>Ask groups to study their case study, identify the needs of the individual and recommend suitable social care support.</w:t>
            </w:r>
          </w:p>
          <w:p w14:paraId="4D24BFF2"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Ask groups to share their recommendations with the rest of the class, including why they chose them.</w:t>
            </w:r>
          </w:p>
          <w:p w14:paraId="4D24BFF3"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Students should revisit their initial list of social care settings and review their answers, noting progress and new knowledge.</w:t>
            </w:r>
          </w:p>
        </w:tc>
      </w:tr>
      <w:tr w:rsidR="00EA409B" w14:paraId="4D24C002" w14:textId="77777777">
        <w:tc>
          <w:tcPr>
            <w:tcW w:w="2089" w:type="dxa"/>
          </w:tcPr>
          <w:p w14:paraId="4D24BFF5" w14:textId="77777777" w:rsidR="00EA409B" w:rsidRDefault="00D307AF">
            <w:pPr>
              <w:pBdr>
                <w:top w:val="nil"/>
                <w:left w:val="nil"/>
                <w:bottom w:val="nil"/>
                <w:right w:val="nil"/>
                <w:between w:val="nil"/>
              </w:pBdr>
              <w:spacing w:before="120" w:after="120"/>
              <w:rPr>
                <w:b/>
                <w:sz w:val="20"/>
                <w:szCs w:val="20"/>
              </w:rPr>
            </w:pPr>
            <w:r>
              <w:rPr>
                <w:b/>
                <w:sz w:val="20"/>
                <w:szCs w:val="20"/>
              </w:rPr>
              <w:lastRenderedPageBreak/>
              <w:t>Activity 2: Primary and secondary care services</w:t>
            </w:r>
          </w:p>
          <w:p w14:paraId="4D24BFF6"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D24BFF7" w14:textId="77777777" w:rsidR="00EA409B" w:rsidRDefault="00D307AF">
            <w:pPr>
              <w:pBdr>
                <w:top w:val="nil"/>
                <w:left w:val="nil"/>
                <w:bottom w:val="nil"/>
                <w:right w:val="nil"/>
                <w:between w:val="nil"/>
              </w:pBdr>
              <w:spacing w:before="120" w:after="120"/>
              <w:rPr>
                <w:sz w:val="20"/>
                <w:szCs w:val="20"/>
              </w:rPr>
            </w:pPr>
            <w:r>
              <w:rPr>
                <w:sz w:val="20"/>
                <w:szCs w:val="20"/>
              </w:rPr>
              <w:t>10 minutes</w:t>
            </w:r>
          </w:p>
          <w:p w14:paraId="4D24BFF8"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D24BFFA" w14:textId="1D174B09" w:rsidR="00EA409B" w:rsidRPr="0047378B" w:rsidRDefault="00D307AF" w:rsidP="0047378B">
            <w:pPr>
              <w:pStyle w:val="ListParagraph"/>
              <w:numPr>
                <w:ilvl w:val="0"/>
                <w:numId w:val="22"/>
              </w:numPr>
              <w:pBdr>
                <w:top w:val="nil"/>
                <w:left w:val="nil"/>
                <w:bottom w:val="nil"/>
                <w:right w:val="nil"/>
                <w:between w:val="nil"/>
              </w:pBdr>
              <w:spacing w:before="120" w:after="120"/>
              <w:rPr>
                <w:sz w:val="20"/>
                <w:szCs w:val="20"/>
              </w:rPr>
            </w:pPr>
            <w:r w:rsidRPr="0047378B">
              <w:rPr>
                <w:sz w:val="20"/>
                <w:szCs w:val="20"/>
              </w:rPr>
              <w:t xml:space="preserve">L1 Slide deck – slides </w:t>
            </w:r>
            <w:r w:rsidR="00DE7995" w:rsidRPr="0047378B">
              <w:rPr>
                <w:sz w:val="20"/>
                <w:szCs w:val="20"/>
              </w:rPr>
              <w:t>12</w:t>
            </w:r>
            <w:r w:rsidRPr="0047378B">
              <w:rPr>
                <w:sz w:val="20"/>
                <w:szCs w:val="20"/>
              </w:rPr>
              <w:t>–1</w:t>
            </w:r>
            <w:r w:rsidR="00DE7995" w:rsidRPr="0047378B">
              <w:rPr>
                <w:sz w:val="20"/>
                <w:szCs w:val="20"/>
              </w:rPr>
              <w:t>4</w:t>
            </w:r>
          </w:p>
        </w:tc>
        <w:tc>
          <w:tcPr>
            <w:tcW w:w="6927" w:type="dxa"/>
          </w:tcPr>
          <w:p w14:paraId="4D24BFFB"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Ask students how they get braces to correct teeth positioning – by a referral from a dentist to an orthodontist. This is likely to be a relatable example of referral for some students.</w:t>
            </w:r>
          </w:p>
          <w:p w14:paraId="4D24BFFC"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Ask students to use their glossaries to find the meanings of primary and secondary care and write one sentence comparing them.</w:t>
            </w:r>
          </w:p>
          <w:p w14:paraId="4D24BFFD" w14:textId="39782445" w:rsidR="00EA409B" w:rsidRDefault="00D307AF">
            <w:pPr>
              <w:numPr>
                <w:ilvl w:val="0"/>
                <w:numId w:val="4"/>
              </w:numPr>
              <w:pBdr>
                <w:top w:val="nil"/>
                <w:left w:val="nil"/>
                <w:bottom w:val="nil"/>
                <w:right w:val="nil"/>
                <w:between w:val="nil"/>
              </w:pBdr>
              <w:spacing w:before="80" w:after="80" w:line="259" w:lineRule="auto"/>
            </w:pPr>
            <w:r>
              <w:rPr>
                <w:sz w:val="20"/>
                <w:szCs w:val="20"/>
              </w:rPr>
              <w:t xml:space="preserve">Move to slide </w:t>
            </w:r>
            <w:r w:rsidR="00DE7995">
              <w:rPr>
                <w:sz w:val="20"/>
                <w:szCs w:val="20"/>
              </w:rPr>
              <w:t>12</w:t>
            </w:r>
            <w:r>
              <w:rPr>
                <w:sz w:val="20"/>
                <w:szCs w:val="20"/>
              </w:rPr>
              <w:t>, which outlines the types of primary care service.</w:t>
            </w:r>
          </w:p>
          <w:p w14:paraId="4D24BFFE" w14:textId="10345A83" w:rsidR="00EA409B" w:rsidRDefault="00D307AF">
            <w:pPr>
              <w:numPr>
                <w:ilvl w:val="0"/>
                <w:numId w:val="4"/>
              </w:numPr>
              <w:pBdr>
                <w:top w:val="nil"/>
                <w:left w:val="nil"/>
                <w:bottom w:val="nil"/>
                <w:right w:val="nil"/>
                <w:between w:val="nil"/>
              </w:pBdr>
              <w:spacing w:before="80" w:after="80" w:line="259" w:lineRule="auto"/>
            </w:pPr>
            <w:r>
              <w:rPr>
                <w:sz w:val="20"/>
                <w:szCs w:val="20"/>
              </w:rPr>
              <w:t>Present slide 1</w:t>
            </w:r>
            <w:r w:rsidR="00DE7995">
              <w:rPr>
                <w:sz w:val="20"/>
                <w:szCs w:val="20"/>
              </w:rPr>
              <w:t>3</w:t>
            </w:r>
            <w:r>
              <w:rPr>
                <w:sz w:val="20"/>
                <w:szCs w:val="20"/>
              </w:rPr>
              <w:t>, an overview of the types of secondary care service, and use this as a stimulus to analyse why planned referrals from primary care services are needed for secondary care access, excluding initial contact for emergency care (healthcare) or crisis care (social care). Students should appreciate that crisis care in a social care context may mean an immediate referral from the police or a community mental health team, rather than something planned in advance.</w:t>
            </w:r>
          </w:p>
          <w:p w14:paraId="4D24BFFF"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Draw attention to the fact that there is a range of personal factors that can dictate the secondary care accessed by an individual. One example is age. Introduce specialist services for children and young people that are also examples of secondary care. Use a healthcare example, e.g. a health visitor, and a social care example, e.g. foster care services. This will be further explored in the consolidation activity.</w:t>
            </w:r>
          </w:p>
          <w:p w14:paraId="4D24C000" w14:textId="4677BA2D" w:rsidR="00EA409B" w:rsidRDefault="00D307AF">
            <w:pPr>
              <w:numPr>
                <w:ilvl w:val="0"/>
                <w:numId w:val="4"/>
              </w:numPr>
              <w:pBdr>
                <w:top w:val="nil"/>
                <w:left w:val="nil"/>
                <w:bottom w:val="nil"/>
                <w:right w:val="nil"/>
                <w:between w:val="nil"/>
              </w:pBdr>
              <w:spacing w:before="80" w:after="80" w:line="259" w:lineRule="auto"/>
            </w:pPr>
            <w:r>
              <w:rPr>
                <w:sz w:val="20"/>
                <w:szCs w:val="20"/>
              </w:rPr>
              <w:t>Introduce tertiary care using slide 1</w:t>
            </w:r>
            <w:r w:rsidR="00DE7995">
              <w:rPr>
                <w:sz w:val="20"/>
                <w:szCs w:val="20"/>
              </w:rPr>
              <w:t>4</w:t>
            </w:r>
            <w:r>
              <w:rPr>
                <w:sz w:val="20"/>
                <w:szCs w:val="20"/>
              </w:rPr>
              <w:t>.</w:t>
            </w:r>
          </w:p>
          <w:p w14:paraId="4D24C001"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Ask students why individuals are not able to access secondary or tertiary care services without a referral. Discuss the reasons: the risk of overwhelming specialist services, and the ineffective use of specialist services costing time and money, e.g. by missed appointments.</w:t>
            </w:r>
          </w:p>
        </w:tc>
      </w:tr>
      <w:tr w:rsidR="00EA409B" w14:paraId="4D24C013" w14:textId="77777777">
        <w:tc>
          <w:tcPr>
            <w:tcW w:w="2089" w:type="dxa"/>
          </w:tcPr>
          <w:p w14:paraId="4D24C003" w14:textId="77777777" w:rsidR="00EA409B" w:rsidRDefault="00D307AF">
            <w:pPr>
              <w:pBdr>
                <w:top w:val="nil"/>
                <w:left w:val="nil"/>
                <w:bottom w:val="nil"/>
                <w:right w:val="nil"/>
                <w:between w:val="nil"/>
              </w:pBdr>
              <w:spacing w:before="120" w:after="120"/>
              <w:rPr>
                <w:b/>
                <w:sz w:val="20"/>
                <w:szCs w:val="20"/>
              </w:rPr>
            </w:pPr>
            <w:r>
              <w:rPr>
                <w:b/>
                <w:sz w:val="20"/>
                <w:szCs w:val="20"/>
              </w:rPr>
              <w:t>Activity 3: Social care professionals</w:t>
            </w:r>
          </w:p>
          <w:p w14:paraId="4D24C004"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D24C005" w14:textId="77777777" w:rsidR="00EA409B" w:rsidRDefault="00D307AF">
            <w:pPr>
              <w:pBdr>
                <w:top w:val="nil"/>
                <w:left w:val="nil"/>
                <w:bottom w:val="nil"/>
                <w:right w:val="nil"/>
                <w:between w:val="nil"/>
              </w:pBdr>
              <w:spacing w:before="120" w:after="120"/>
              <w:rPr>
                <w:sz w:val="20"/>
                <w:szCs w:val="20"/>
              </w:rPr>
            </w:pPr>
            <w:r>
              <w:rPr>
                <w:sz w:val="20"/>
                <w:szCs w:val="20"/>
              </w:rPr>
              <w:t>20 minutes</w:t>
            </w:r>
          </w:p>
          <w:p w14:paraId="4D24C006"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Resources</w:t>
            </w:r>
          </w:p>
          <w:p w14:paraId="4D24C007" w14:textId="560CB605" w:rsidR="00EA409B" w:rsidRPr="0047378B" w:rsidRDefault="00D307AF" w:rsidP="0047378B">
            <w:pPr>
              <w:pStyle w:val="ListParagraph"/>
              <w:numPr>
                <w:ilvl w:val="0"/>
                <w:numId w:val="23"/>
              </w:numPr>
              <w:pBdr>
                <w:top w:val="nil"/>
                <w:left w:val="nil"/>
                <w:bottom w:val="nil"/>
                <w:right w:val="nil"/>
                <w:between w:val="nil"/>
              </w:pBdr>
              <w:spacing w:before="120" w:after="120"/>
              <w:rPr>
                <w:sz w:val="20"/>
                <w:szCs w:val="20"/>
              </w:rPr>
            </w:pPr>
            <w:r w:rsidRPr="0047378B">
              <w:rPr>
                <w:sz w:val="20"/>
                <w:szCs w:val="20"/>
              </w:rPr>
              <w:t>L1 Slide deck – slides 1</w:t>
            </w:r>
            <w:r w:rsidR="00DE7995" w:rsidRPr="0047378B">
              <w:rPr>
                <w:sz w:val="20"/>
                <w:szCs w:val="20"/>
              </w:rPr>
              <w:t>5</w:t>
            </w:r>
            <w:r w:rsidRPr="0047378B">
              <w:rPr>
                <w:sz w:val="20"/>
                <w:szCs w:val="20"/>
              </w:rPr>
              <w:t>–1</w:t>
            </w:r>
            <w:r w:rsidR="00DE7995" w:rsidRPr="0047378B">
              <w:rPr>
                <w:sz w:val="20"/>
                <w:szCs w:val="20"/>
              </w:rPr>
              <w:t>6</w:t>
            </w:r>
          </w:p>
          <w:p w14:paraId="4D24C008" w14:textId="77777777" w:rsidR="00EA409B" w:rsidRPr="0047378B" w:rsidRDefault="00D307AF" w:rsidP="0047378B">
            <w:pPr>
              <w:pStyle w:val="ListParagraph"/>
              <w:numPr>
                <w:ilvl w:val="0"/>
                <w:numId w:val="23"/>
              </w:numPr>
              <w:pBdr>
                <w:top w:val="nil"/>
                <w:left w:val="nil"/>
                <w:bottom w:val="nil"/>
                <w:right w:val="nil"/>
                <w:between w:val="nil"/>
              </w:pBdr>
              <w:spacing w:before="120" w:after="120"/>
              <w:rPr>
                <w:sz w:val="20"/>
                <w:szCs w:val="20"/>
              </w:rPr>
            </w:pPr>
            <w:r w:rsidRPr="0047378B">
              <w:rPr>
                <w:sz w:val="20"/>
                <w:szCs w:val="20"/>
              </w:rPr>
              <w:t>L1 Activity 3 Worksheet</w:t>
            </w:r>
          </w:p>
          <w:p w14:paraId="4D24C00B" w14:textId="7CC7921F" w:rsidR="00EA409B" w:rsidRPr="0047378B" w:rsidRDefault="00D307AF" w:rsidP="0047378B">
            <w:pPr>
              <w:pStyle w:val="ListParagraph"/>
              <w:numPr>
                <w:ilvl w:val="0"/>
                <w:numId w:val="23"/>
              </w:numPr>
              <w:pBdr>
                <w:top w:val="nil"/>
                <w:left w:val="nil"/>
                <w:bottom w:val="nil"/>
                <w:right w:val="nil"/>
                <w:between w:val="nil"/>
              </w:pBdr>
              <w:spacing w:before="120" w:after="120"/>
              <w:rPr>
                <w:sz w:val="20"/>
                <w:szCs w:val="20"/>
              </w:rPr>
            </w:pPr>
            <w:r w:rsidRPr="0047378B">
              <w:rPr>
                <w:sz w:val="20"/>
                <w:szCs w:val="20"/>
              </w:rPr>
              <w:t>L1 Activity 3 Worksheet answers</w:t>
            </w:r>
          </w:p>
        </w:tc>
        <w:tc>
          <w:tcPr>
            <w:tcW w:w="6927" w:type="dxa"/>
          </w:tcPr>
          <w:p w14:paraId="4D24C00C"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Ask students what the role of a social worker is. Name the types of care setting social workers work in.</w:t>
            </w:r>
          </w:p>
          <w:p w14:paraId="4D24C00D" w14:textId="406E5D53" w:rsidR="00EA409B" w:rsidRDefault="00D307AF">
            <w:pPr>
              <w:numPr>
                <w:ilvl w:val="0"/>
                <w:numId w:val="4"/>
              </w:numPr>
              <w:pBdr>
                <w:top w:val="nil"/>
                <w:left w:val="nil"/>
                <w:bottom w:val="nil"/>
                <w:right w:val="nil"/>
                <w:between w:val="nil"/>
              </w:pBdr>
              <w:spacing w:before="80" w:after="80" w:line="259" w:lineRule="auto"/>
            </w:pPr>
            <w:r>
              <w:rPr>
                <w:sz w:val="20"/>
                <w:szCs w:val="20"/>
              </w:rPr>
              <w:t>Reveal a broad description of what social workers do using slide 1</w:t>
            </w:r>
            <w:r w:rsidR="00157609">
              <w:rPr>
                <w:sz w:val="20"/>
                <w:szCs w:val="20"/>
              </w:rPr>
              <w:t>5</w:t>
            </w:r>
            <w:r>
              <w:rPr>
                <w:sz w:val="20"/>
                <w:szCs w:val="20"/>
              </w:rPr>
              <w:t xml:space="preserve">. </w:t>
            </w:r>
            <w:r w:rsidR="00E41609">
              <w:rPr>
                <w:sz w:val="20"/>
                <w:szCs w:val="20"/>
              </w:rPr>
              <w:t>Teachers</w:t>
            </w:r>
            <w:r>
              <w:rPr>
                <w:sz w:val="20"/>
                <w:szCs w:val="20"/>
              </w:rPr>
              <w:t xml:space="preserve"> may also wish to invite a social worker to talk to the class about their role, or use a video clip such as </w:t>
            </w:r>
            <w:hyperlink r:id="rId42">
              <w:r>
                <w:rPr>
                  <w:color w:val="0563C1"/>
                  <w:sz w:val="20"/>
                  <w:szCs w:val="20"/>
                  <w:u w:val="single"/>
                </w:rPr>
                <w:t>youtu.be/eFUERpyTlp8?si=WJjijSVLf0FWLeiP</w:t>
              </w:r>
            </w:hyperlink>
          </w:p>
          <w:p w14:paraId="4D24C00E" w14:textId="7F1381A1" w:rsidR="00EA409B" w:rsidRDefault="00D307AF">
            <w:pPr>
              <w:numPr>
                <w:ilvl w:val="0"/>
                <w:numId w:val="4"/>
              </w:numPr>
              <w:pBdr>
                <w:top w:val="nil"/>
                <w:left w:val="nil"/>
                <w:bottom w:val="nil"/>
                <w:right w:val="nil"/>
                <w:between w:val="nil"/>
              </w:pBdr>
              <w:spacing w:before="80" w:after="80" w:line="259" w:lineRule="auto"/>
            </w:pPr>
            <w:r>
              <w:rPr>
                <w:sz w:val="20"/>
                <w:szCs w:val="20"/>
              </w:rPr>
              <w:t>Use slide 1</w:t>
            </w:r>
            <w:r w:rsidR="002045EC">
              <w:rPr>
                <w:sz w:val="20"/>
                <w:szCs w:val="20"/>
              </w:rPr>
              <w:t>6</w:t>
            </w:r>
            <w:r>
              <w:rPr>
                <w:sz w:val="20"/>
                <w:szCs w:val="20"/>
              </w:rPr>
              <w:t xml:space="preserve"> to show the job roles available in social care. Give students Activity 3 worksheet. </w:t>
            </w:r>
          </w:p>
          <w:p w14:paraId="4D24C00F"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Explain that their task is to fill in the boxes to explain the role of each professional. They can fill in as much as they can alone, then talk to other students to fill in the rest. They can then use online searches to fill in the remaining gaps, if they have access to technology.</w:t>
            </w:r>
          </w:p>
          <w:p w14:paraId="4D24C010" w14:textId="200C9A03" w:rsidR="00EA409B" w:rsidRDefault="00D307AF">
            <w:pPr>
              <w:numPr>
                <w:ilvl w:val="0"/>
                <w:numId w:val="4"/>
              </w:numPr>
              <w:pBdr>
                <w:top w:val="nil"/>
                <w:left w:val="nil"/>
                <w:bottom w:val="nil"/>
                <w:right w:val="nil"/>
                <w:between w:val="nil"/>
              </w:pBdr>
              <w:spacing w:before="80" w:after="80" w:line="259" w:lineRule="auto"/>
              <w:rPr>
                <w:sz w:val="20"/>
                <w:szCs w:val="20"/>
              </w:rPr>
            </w:pPr>
            <w:r>
              <w:rPr>
                <w:sz w:val="20"/>
                <w:szCs w:val="20"/>
              </w:rPr>
              <w:t xml:space="preserve">Ask individuals to read out their answers, checking with the rest of the class that they are happy with them, or what else they would add. If </w:t>
            </w:r>
            <w:r>
              <w:rPr>
                <w:sz w:val="20"/>
                <w:szCs w:val="20"/>
              </w:rPr>
              <w:lastRenderedPageBreak/>
              <w:t>students have struggled to fill in the sheet, they can self-assess their answers using Activity 3 – Social care professionals: answers and fill in any missing information.</w:t>
            </w:r>
          </w:p>
          <w:p w14:paraId="4D24C011" w14:textId="452DF08A" w:rsidR="00EA409B" w:rsidRDefault="00D307AF">
            <w:pPr>
              <w:numPr>
                <w:ilvl w:val="0"/>
                <w:numId w:val="4"/>
              </w:numPr>
              <w:pBdr>
                <w:top w:val="nil"/>
                <w:left w:val="nil"/>
                <w:bottom w:val="nil"/>
                <w:right w:val="nil"/>
                <w:between w:val="nil"/>
              </w:pBdr>
              <w:spacing w:before="80" w:after="80" w:line="259" w:lineRule="auto"/>
            </w:pPr>
            <w:r w:rsidRPr="006A262A">
              <w:rPr>
                <w:sz w:val="20"/>
                <w:szCs w:val="20"/>
              </w:rPr>
              <w:t xml:space="preserve">Ask individuals if they have come into contact with any of the social care </w:t>
            </w:r>
            <w:r w:rsidR="00FD465F" w:rsidRPr="00FD465F">
              <w:rPr>
                <w:sz w:val="20"/>
                <w:szCs w:val="20"/>
              </w:rPr>
              <w:t>professionals</w:t>
            </w:r>
            <w:r w:rsidRPr="006A262A">
              <w:rPr>
                <w:sz w:val="20"/>
                <w:szCs w:val="20"/>
              </w:rPr>
              <w:t xml:space="preserve"> discussed previously, potentially on their industry placements, and add any useful supporting information to the worksheet</w:t>
            </w:r>
          </w:p>
          <w:p w14:paraId="4D24C012"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If there is time, ask students to consider patients who have two chronic health conditions (comorbidities), how this may impact the number of professionals and services required by one individual to meet all their needs and how these are coordinated. Inform them that the number of people in this position increases each year.</w:t>
            </w:r>
          </w:p>
        </w:tc>
      </w:tr>
      <w:tr w:rsidR="00EA409B" w14:paraId="4D24C01F" w14:textId="77777777">
        <w:tc>
          <w:tcPr>
            <w:tcW w:w="2089" w:type="dxa"/>
          </w:tcPr>
          <w:p w14:paraId="4D24C014" w14:textId="77777777" w:rsidR="00EA409B" w:rsidRDefault="00D307AF">
            <w:pPr>
              <w:pBdr>
                <w:top w:val="nil"/>
                <w:left w:val="nil"/>
                <w:bottom w:val="nil"/>
                <w:right w:val="nil"/>
                <w:between w:val="nil"/>
              </w:pBdr>
              <w:spacing w:before="120" w:after="120"/>
              <w:rPr>
                <w:b/>
                <w:sz w:val="20"/>
                <w:szCs w:val="20"/>
              </w:rPr>
            </w:pPr>
            <w:r>
              <w:rPr>
                <w:b/>
                <w:sz w:val="20"/>
                <w:szCs w:val="20"/>
              </w:rPr>
              <w:lastRenderedPageBreak/>
              <w:t>Activity 4: Barriers to accessing services</w:t>
            </w:r>
          </w:p>
          <w:p w14:paraId="4D24C015"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D24C016" w14:textId="77777777" w:rsidR="00EA409B" w:rsidRDefault="00D307AF">
            <w:pPr>
              <w:pBdr>
                <w:top w:val="nil"/>
                <w:left w:val="nil"/>
                <w:bottom w:val="nil"/>
                <w:right w:val="nil"/>
                <w:between w:val="nil"/>
              </w:pBdr>
              <w:spacing w:before="120" w:after="120"/>
              <w:rPr>
                <w:sz w:val="20"/>
                <w:szCs w:val="20"/>
              </w:rPr>
            </w:pPr>
            <w:r>
              <w:rPr>
                <w:sz w:val="20"/>
                <w:szCs w:val="20"/>
              </w:rPr>
              <w:t>15 minutes</w:t>
            </w:r>
          </w:p>
          <w:p w14:paraId="4D24C017"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Resources:</w:t>
            </w:r>
          </w:p>
          <w:p w14:paraId="4D24C018" w14:textId="66643BDF" w:rsidR="00EA409B" w:rsidRPr="0047378B" w:rsidRDefault="00D307AF" w:rsidP="0047378B">
            <w:pPr>
              <w:pStyle w:val="ListParagraph"/>
              <w:numPr>
                <w:ilvl w:val="0"/>
                <w:numId w:val="24"/>
              </w:numPr>
              <w:pBdr>
                <w:top w:val="nil"/>
                <w:left w:val="nil"/>
                <w:bottom w:val="nil"/>
                <w:right w:val="nil"/>
                <w:between w:val="nil"/>
              </w:pBdr>
              <w:spacing w:before="120" w:after="120"/>
              <w:rPr>
                <w:sz w:val="20"/>
                <w:szCs w:val="20"/>
              </w:rPr>
            </w:pPr>
            <w:r w:rsidRPr="0047378B">
              <w:rPr>
                <w:sz w:val="20"/>
                <w:szCs w:val="20"/>
              </w:rPr>
              <w:t>L1 Slide deck – slide 1</w:t>
            </w:r>
            <w:r w:rsidR="002045EC" w:rsidRPr="0047378B">
              <w:rPr>
                <w:sz w:val="20"/>
                <w:szCs w:val="20"/>
              </w:rPr>
              <w:t>7</w:t>
            </w:r>
          </w:p>
          <w:p w14:paraId="4D24C019" w14:textId="77777777" w:rsidR="00EA409B" w:rsidRPr="0047378B" w:rsidRDefault="00D307AF" w:rsidP="0047378B">
            <w:pPr>
              <w:pStyle w:val="ListParagraph"/>
              <w:numPr>
                <w:ilvl w:val="0"/>
                <w:numId w:val="24"/>
              </w:numPr>
              <w:pBdr>
                <w:top w:val="nil"/>
                <w:left w:val="nil"/>
                <w:bottom w:val="nil"/>
                <w:right w:val="nil"/>
                <w:between w:val="nil"/>
              </w:pBdr>
              <w:spacing w:before="120" w:after="120"/>
              <w:rPr>
                <w:sz w:val="20"/>
                <w:szCs w:val="20"/>
              </w:rPr>
            </w:pPr>
            <w:r w:rsidRPr="0047378B">
              <w:rPr>
                <w:sz w:val="20"/>
                <w:szCs w:val="20"/>
              </w:rPr>
              <w:t>L1 Activity 4 Worksheet</w:t>
            </w:r>
          </w:p>
          <w:p w14:paraId="4D24C01A" w14:textId="77777777" w:rsidR="00EA409B" w:rsidRPr="0047378B" w:rsidRDefault="00D307AF" w:rsidP="0047378B">
            <w:pPr>
              <w:pStyle w:val="ListParagraph"/>
              <w:numPr>
                <w:ilvl w:val="0"/>
                <w:numId w:val="24"/>
              </w:numPr>
              <w:pBdr>
                <w:top w:val="nil"/>
                <w:left w:val="nil"/>
                <w:bottom w:val="nil"/>
                <w:right w:val="nil"/>
                <w:between w:val="nil"/>
              </w:pBdr>
              <w:spacing w:before="120" w:after="120"/>
              <w:rPr>
                <w:sz w:val="20"/>
                <w:szCs w:val="20"/>
              </w:rPr>
            </w:pPr>
            <w:r w:rsidRPr="0047378B">
              <w:rPr>
                <w:sz w:val="20"/>
                <w:szCs w:val="20"/>
              </w:rPr>
              <w:t>L1 Activity 4 answers</w:t>
            </w:r>
          </w:p>
        </w:tc>
        <w:tc>
          <w:tcPr>
            <w:tcW w:w="6927" w:type="dxa"/>
          </w:tcPr>
          <w:p w14:paraId="4D24C01B" w14:textId="7B61A6AA" w:rsidR="00EA409B" w:rsidRDefault="00D307AF">
            <w:pPr>
              <w:numPr>
                <w:ilvl w:val="0"/>
                <w:numId w:val="4"/>
              </w:numPr>
              <w:pBdr>
                <w:top w:val="nil"/>
                <w:left w:val="nil"/>
                <w:bottom w:val="nil"/>
                <w:right w:val="nil"/>
                <w:between w:val="nil"/>
              </w:pBdr>
              <w:spacing w:before="80" w:after="80" w:line="259" w:lineRule="auto"/>
            </w:pPr>
            <w:r>
              <w:rPr>
                <w:sz w:val="20"/>
                <w:szCs w:val="20"/>
              </w:rPr>
              <w:t xml:space="preserve">Ask students how they would define ‘barriers to accessing services’. Explain that barriers are obstacles that prevent individuals from accessing or engaging with services and professionals to meet their needs and are a cause of inequalities. </w:t>
            </w:r>
          </w:p>
          <w:p w14:paraId="4D24C01C"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Ask students, in pairs, to make a list of what barriers there are and discuss them. Ask pairs for feedback.</w:t>
            </w:r>
          </w:p>
          <w:p w14:paraId="4D24C01D" w14:textId="6C36E563" w:rsidR="00EA409B" w:rsidRDefault="00D26616">
            <w:pPr>
              <w:numPr>
                <w:ilvl w:val="0"/>
                <w:numId w:val="4"/>
              </w:numPr>
              <w:pBdr>
                <w:top w:val="nil"/>
                <w:left w:val="nil"/>
                <w:bottom w:val="nil"/>
                <w:right w:val="nil"/>
                <w:between w:val="nil"/>
              </w:pBdr>
              <w:spacing w:before="80" w:after="80" w:line="259" w:lineRule="auto"/>
            </w:pPr>
            <w:r>
              <w:rPr>
                <w:sz w:val="20"/>
                <w:szCs w:val="20"/>
              </w:rPr>
              <w:t xml:space="preserve">Give students Activity 4 Worksheet. </w:t>
            </w:r>
            <w:r w:rsidR="00D307AF">
              <w:rPr>
                <w:sz w:val="20"/>
                <w:szCs w:val="20"/>
              </w:rPr>
              <w:t>Use the video on slide 1</w:t>
            </w:r>
            <w:r w:rsidR="002045EC">
              <w:rPr>
                <w:sz w:val="20"/>
                <w:szCs w:val="20"/>
              </w:rPr>
              <w:t>7</w:t>
            </w:r>
            <w:r w:rsidR="00D307AF">
              <w:rPr>
                <w:sz w:val="20"/>
                <w:szCs w:val="20"/>
              </w:rPr>
              <w:t xml:space="preserve"> </w:t>
            </w:r>
            <w:r w:rsidR="00FF7692">
              <w:rPr>
                <w:sz w:val="20"/>
                <w:szCs w:val="20"/>
              </w:rPr>
              <w:t>(</w:t>
            </w:r>
            <w:hyperlink r:id="rId43" w:history="1">
              <w:r w:rsidR="00FF7692" w:rsidRPr="00FF7692">
                <w:rPr>
                  <w:rStyle w:val="Hyperlink"/>
                  <w:sz w:val="20"/>
                  <w:szCs w:val="20"/>
                </w:rPr>
                <w:t>https://vimeo.com/1077657773/809b9a258e</w:t>
              </w:r>
            </w:hyperlink>
            <w:r w:rsidR="00FF7692">
              <w:rPr>
                <w:sz w:val="20"/>
                <w:szCs w:val="20"/>
              </w:rPr>
              <w:t xml:space="preserve">) </w:t>
            </w:r>
            <w:r w:rsidR="00D307AF">
              <w:rPr>
                <w:sz w:val="20"/>
                <w:szCs w:val="20"/>
              </w:rPr>
              <w:t xml:space="preserve">to reveal information about the barriers. </w:t>
            </w:r>
            <w:r w:rsidR="0047378B" w:rsidRPr="0047378B">
              <w:rPr>
                <w:sz w:val="20"/>
                <w:szCs w:val="20"/>
              </w:rPr>
              <w:t>After each barrier is introduced, teachers may choose to pause the video and ask students to write down the definition, and ask students to discuss the question</w:t>
            </w:r>
            <w:r w:rsidR="00D307AF">
              <w:rPr>
                <w:sz w:val="20"/>
                <w:szCs w:val="20"/>
              </w:rPr>
              <w:t>: "Can you think of any examples where these barriers have been overcome?” in small groups. Students may draw on their own experiences including when on their industry placements (if appropriate) to provide real life examples they have seen. They then fill in the ‘</w:t>
            </w:r>
            <w:r w:rsidR="006A262A">
              <w:rPr>
                <w:sz w:val="20"/>
                <w:szCs w:val="20"/>
              </w:rPr>
              <w:t>O</w:t>
            </w:r>
            <w:r w:rsidR="00D307AF">
              <w:rPr>
                <w:sz w:val="20"/>
                <w:szCs w:val="20"/>
              </w:rPr>
              <w:t>vercoming barriers’ section on the sheet before continuing with the video.</w:t>
            </w:r>
          </w:p>
          <w:p w14:paraId="4D24C01E" w14:textId="6C43BE5E" w:rsidR="00EA409B" w:rsidRDefault="00D307AF">
            <w:pPr>
              <w:numPr>
                <w:ilvl w:val="0"/>
                <w:numId w:val="4"/>
              </w:numPr>
              <w:pBdr>
                <w:top w:val="nil"/>
                <w:left w:val="nil"/>
                <w:bottom w:val="nil"/>
                <w:right w:val="nil"/>
                <w:between w:val="nil"/>
              </w:pBdr>
              <w:spacing w:before="80" w:after="80" w:line="259" w:lineRule="auto"/>
            </w:pPr>
            <w:r>
              <w:rPr>
                <w:sz w:val="20"/>
                <w:szCs w:val="20"/>
              </w:rPr>
              <w:t>Ask students to self-assess their answers using Activity 4 answers or read them out. Students can also use these answers to add more detail to their own answers.</w:t>
            </w:r>
          </w:p>
        </w:tc>
      </w:tr>
      <w:tr w:rsidR="00EA409B" w14:paraId="4D24C02E" w14:textId="77777777">
        <w:trPr>
          <w:trHeight w:val="503"/>
        </w:trPr>
        <w:tc>
          <w:tcPr>
            <w:tcW w:w="2089" w:type="dxa"/>
          </w:tcPr>
          <w:p w14:paraId="4D24C020" w14:textId="77777777" w:rsidR="00EA409B" w:rsidRDefault="00D307AF">
            <w:pPr>
              <w:pBdr>
                <w:top w:val="nil"/>
                <w:left w:val="nil"/>
                <w:bottom w:val="nil"/>
                <w:right w:val="nil"/>
                <w:between w:val="nil"/>
              </w:pBdr>
              <w:spacing w:before="120" w:after="120"/>
              <w:rPr>
                <w:b/>
                <w:sz w:val="20"/>
                <w:szCs w:val="20"/>
              </w:rPr>
            </w:pPr>
            <w:r>
              <w:rPr>
                <w:b/>
                <w:sz w:val="20"/>
                <w:szCs w:val="20"/>
              </w:rPr>
              <w:t>Plenary</w:t>
            </w:r>
          </w:p>
          <w:p w14:paraId="4D24C021"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D24C022" w14:textId="77777777" w:rsidR="00EA409B" w:rsidRDefault="00D307AF">
            <w:pPr>
              <w:pBdr>
                <w:top w:val="nil"/>
                <w:left w:val="nil"/>
                <w:bottom w:val="nil"/>
                <w:right w:val="nil"/>
                <w:between w:val="nil"/>
              </w:pBdr>
              <w:spacing w:before="120" w:after="120"/>
              <w:rPr>
                <w:sz w:val="20"/>
                <w:szCs w:val="20"/>
              </w:rPr>
            </w:pPr>
            <w:r>
              <w:rPr>
                <w:sz w:val="20"/>
                <w:szCs w:val="20"/>
              </w:rPr>
              <w:t>5 minutes</w:t>
            </w:r>
          </w:p>
          <w:p w14:paraId="4D24C023"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Resources:</w:t>
            </w:r>
          </w:p>
          <w:p w14:paraId="4D24C024" w14:textId="095E1980" w:rsidR="00EA409B" w:rsidRPr="0047378B" w:rsidRDefault="00D307AF" w:rsidP="0047378B">
            <w:pPr>
              <w:pStyle w:val="ListParagraph"/>
              <w:numPr>
                <w:ilvl w:val="0"/>
                <w:numId w:val="25"/>
              </w:numPr>
              <w:pBdr>
                <w:top w:val="nil"/>
                <w:left w:val="nil"/>
                <w:bottom w:val="nil"/>
                <w:right w:val="nil"/>
                <w:between w:val="nil"/>
              </w:pBdr>
              <w:spacing w:before="120" w:after="120"/>
              <w:rPr>
                <w:sz w:val="20"/>
                <w:szCs w:val="20"/>
              </w:rPr>
            </w:pPr>
            <w:r w:rsidRPr="0047378B">
              <w:rPr>
                <w:sz w:val="20"/>
                <w:szCs w:val="20"/>
              </w:rPr>
              <w:t>L1 Slide deck – slide 1</w:t>
            </w:r>
            <w:r w:rsidR="002045EC" w:rsidRPr="0047378B">
              <w:rPr>
                <w:sz w:val="20"/>
                <w:szCs w:val="20"/>
              </w:rPr>
              <w:t>8</w:t>
            </w:r>
          </w:p>
        </w:tc>
        <w:tc>
          <w:tcPr>
            <w:tcW w:w="6927" w:type="dxa"/>
          </w:tcPr>
          <w:p w14:paraId="4D24C026" w14:textId="60C50E20" w:rsidR="00EA409B" w:rsidRPr="0047378B" w:rsidRDefault="00D307AF" w:rsidP="0047378B">
            <w:pPr>
              <w:numPr>
                <w:ilvl w:val="0"/>
                <w:numId w:val="4"/>
              </w:numPr>
              <w:pBdr>
                <w:top w:val="nil"/>
                <w:left w:val="nil"/>
                <w:bottom w:val="nil"/>
                <w:right w:val="nil"/>
                <w:between w:val="nil"/>
              </w:pBdr>
              <w:spacing w:before="80" w:after="80" w:line="259" w:lineRule="auto"/>
            </w:pPr>
            <w:r>
              <w:rPr>
                <w:sz w:val="20"/>
                <w:szCs w:val="20"/>
              </w:rPr>
              <w:t>Randomly choose students to answer a simple question, to check their understanding of the lesson objectives, using slide 1</w:t>
            </w:r>
            <w:r w:rsidR="002045EC">
              <w:rPr>
                <w:sz w:val="20"/>
                <w:szCs w:val="20"/>
              </w:rPr>
              <w:t>8</w:t>
            </w:r>
            <w:r>
              <w:rPr>
                <w:sz w:val="20"/>
                <w:szCs w:val="20"/>
              </w:rPr>
              <w:t xml:space="preserve"> as a reminder. Suitable questions include:</w:t>
            </w:r>
          </w:p>
          <w:p w14:paraId="4D24C027" w14:textId="77777777" w:rsidR="00EA409B" w:rsidRDefault="00D307AF">
            <w:pPr>
              <w:numPr>
                <w:ilvl w:val="1"/>
                <w:numId w:val="1"/>
              </w:numPr>
              <w:pBdr>
                <w:top w:val="nil"/>
                <w:left w:val="nil"/>
                <w:bottom w:val="nil"/>
                <w:right w:val="nil"/>
                <w:between w:val="nil"/>
              </w:pBdr>
              <w:spacing w:line="276" w:lineRule="auto"/>
              <w:ind w:left="769" w:hanging="283"/>
              <w:rPr>
                <w:sz w:val="20"/>
                <w:szCs w:val="20"/>
              </w:rPr>
            </w:pPr>
            <w:r>
              <w:rPr>
                <w:sz w:val="20"/>
                <w:szCs w:val="20"/>
              </w:rPr>
              <w:t>Define social care/primary care/secondary care.</w:t>
            </w:r>
          </w:p>
          <w:p w14:paraId="4D24C028" w14:textId="77777777" w:rsidR="00EA409B" w:rsidRDefault="00D307AF">
            <w:pPr>
              <w:numPr>
                <w:ilvl w:val="1"/>
                <w:numId w:val="1"/>
              </w:numPr>
              <w:pBdr>
                <w:top w:val="nil"/>
                <w:left w:val="nil"/>
                <w:bottom w:val="nil"/>
                <w:right w:val="nil"/>
                <w:between w:val="nil"/>
              </w:pBdr>
              <w:spacing w:line="276" w:lineRule="auto"/>
              <w:ind w:left="769" w:hanging="283"/>
              <w:rPr>
                <w:sz w:val="20"/>
                <w:szCs w:val="20"/>
              </w:rPr>
            </w:pPr>
            <w:r>
              <w:rPr>
                <w:sz w:val="20"/>
                <w:szCs w:val="20"/>
              </w:rPr>
              <w:t>Name one social care setting.</w:t>
            </w:r>
          </w:p>
          <w:p w14:paraId="4D24C02A" w14:textId="73B7DE94" w:rsidR="00EA409B" w:rsidRPr="0047378B" w:rsidRDefault="00D307AF" w:rsidP="0047378B">
            <w:pPr>
              <w:numPr>
                <w:ilvl w:val="1"/>
                <w:numId w:val="1"/>
              </w:numPr>
              <w:pBdr>
                <w:top w:val="nil"/>
                <w:left w:val="nil"/>
                <w:bottom w:val="nil"/>
                <w:right w:val="nil"/>
                <w:between w:val="nil"/>
              </w:pBdr>
              <w:spacing w:line="276" w:lineRule="auto"/>
              <w:ind w:left="769" w:hanging="283"/>
              <w:rPr>
                <w:sz w:val="20"/>
                <w:szCs w:val="20"/>
              </w:rPr>
            </w:pPr>
            <w:r>
              <w:rPr>
                <w:sz w:val="20"/>
                <w:szCs w:val="20"/>
              </w:rPr>
              <w:t>Name one social care profession.</w:t>
            </w:r>
          </w:p>
          <w:p w14:paraId="4D24C02B" w14:textId="77777777" w:rsidR="00EA409B" w:rsidRDefault="00D307AF">
            <w:pPr>
              <w:numPr>
                <w:ilvl w:val="1"/>
                <w:numId w:val="1"/>
              </w:numPr>
              <w:pBdr>
                <w:top w:val="nil"/>
                <w:left w:val="nil"/>
                <w:bottom w:val="nil"/>
                <w:right w:val="nil"/>
                <w:between w:val="nil"/>
              </w:pBdr>
              <w:spacing w:line="276" w:lineRule="auto"/>
              <w:ind w:left="769" w:hanging="283"/>
              <w:rPr>
                <w:sz w:val="20"/>
                <w:szCs w:val="20"/>
              </w:rPr>
            </w:pPr>
            <w:r>
              <w:rPr>
                <w:sz w:val="20"/>
                <w:szCs w:val="20"/>
              </w:rPr>
              <w:t>Compare primary and secondary care.</w:t>
            </w:r>
          </w:p>
          <w:p w14:paraId="4D24C02C" w14:textId="77777777" w:rsidR="00EA409B" w:rsidRDefault="00D307AF">
            <w:pPr>
              <w:numPr>
                <w:ilvl w:val="1"/>
                <w:numId w:val="1"/>
              </w:numPr>
              <w:pBdr>
                <w:top w:val="nil"/>
                <w:left w:val="nil"/>
                <w:bottom w:val="nil"/>
                <w:right w:val="nil"/>
                <w:between w:val="nil"/>
              </w:pBdr>
              <w:spacing w:line="276" w:lineRule="auto"/>
              <w:ind w:left="769" w:hanging="283"/>
              <w:rPr>
                <w:sz w:val="20"/>
                <w:szCs w:val="20"/>
              </w:rPr>
            </w:pPr>
            <w:r>
              <w:rPr>
                <w:sz w:val="20"/>
                <w:szCs w:val="20"/>
              </w:rPr>
              <w:t>Describe one barrier to access and give one way in which it could be overcome.</w:t>
            </w:r>
          </w:p>
          <w:p w14:paraId="4D24C02D" w14:textId="77777777" w:rsidR="00EA409B" w:rsidRDefault="00D307AF">
            <w:pPr>
              <w:numPr>
                <w:ilvl w:val="1"/>
                <w:numId w:val="1"/>
              </w:numPr>
              <w:pBdr>
                <w:top w:val="nil"/>
                <w:left w:val="nil"/>
                <w:bottom w:val="nil"/>
                <w:right w:val="nil"/>
                <w:between w:val="nil"/>
              </w:pBdr>
              <w:spacing w:after="80" w:line="276" w:lineRule="auto"/>
              <w:ind w:left="769" w:hanging="283"/>
              <w:rPr>
                <w:sz w:val="20"/>
                <w:szCs w:val="20"/>
              </w:rPr>
            </w:pPr>
            <w:r>
              <w:rPr>
                <w:sz w:val="20"/>
                <w:szCs w:val="20"/>
              </w:rPr>
              <w:t>Compare residential care and supported living.</w:t>
            </w:r>
          </w:p>
        </w:tc>
      </w:tr>
      <w:tr w:rsidR="00EA409B" w14:paraId="4D24C039" w14:textId="77777777">
        <w:tc>
          <w:tcPr>
            <w:tcW w:w="2089" w:type="dxa"/>
          </w:tcPr>
          <w:p w14:paraId="2C2AF51E" w14:textId="5B182348" w:rsidR="004D0F9F" w:rsidRPr="0047378B" w:rsidRDefault="0047378B">
            <w:pPr>
              <w:pBdr>
                <w:top w:val="nil"/>
                <w:left w:val="nil"/>
                <w:bottom w:val="nil"/>
                <w:right w:val="nil"/>
                <w:between w:val="nil"/>
              </w:pBdr>
              <w:spacing w:before="120" w:after="120"/>
              <w:rPr>
                <w:b/>
                <w:sz w:val="20"/>
                <w:szCs w:val="20"/>
              </w:rPr>
            </w:pPr>
            <w:r>
              <w:rPr>
                <w:b/>
                <w:sz w:val="20"/>
                <w:szCs w:val="20"/>
              </w:rPr>
              <w:t>Follow-up/</w:t>
            </w:r>
            <w:r w:rsidR="00D307AF">
              <w:rPr>
                <w:b/>
                <w:sz w:val="20"/>
                <w:szCs w:val="20"/>
              </w:rPr>
              <w:t>Consolidation</w:t>
            </w:r>
            <w:r>
              <w:rPr>
                <w:b/>
                <w:sz w:val="20"/>
                <w:szCs w:val="20"/>
              </w:rPr>
              <w:br/>
            </w:r>
            <w:r w:rsidR="004D0F9F" w:rsidRPr="004D0F9F">
              <w:rPr>
                <w:bCs/>
                <w:sz w:val="20"/>
                <w:szCs w:val="20"/>
              </w:rPr>
              <w:t>(to be completed outside of lesson)</w:t>
            </w:r>
          </w:p>
          <w:p w14:paraId="4D24C030"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D24C031" w14:textId="77777777" w:rsidR="00EA409B" w:rsidRDefault="00D307AF">
            <w:pPr>
              <w:pBdr>
                <w:top w:val="nil"/>
                <w:left w:val="nil"/>
                <w:bottom w:val="nil"/>
                <w:right w:val="nil"/>
                <w:between w:val="nil"/>
              </w:pBdr>
              <w:spacing w:before="120" w:after="120"/>
              <w:rPr>
                <w:sz w:val="20"/>
                <w:szCs w:val="20"/>
              </w:rPr>
            </w:pPr>
            <w:r>
              <w:rPr>
                <w:sz w:val="20"/>
                <w:szCs w:val="20"/>
              </w:rPr>
              <w:lastRenderedPageBreak/>
              <w:t>10 minutes</w:t>
            </w:r>
          </w:p>
          <w:p w14:paraId="4D24C032"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Resources:</w:t>
            </w:r>
          </w:p>
          <w:p w14:paraId="4D24C033" w14:textId="407D34DC" w:rsidR="00EA409B" w:rsidRPr="0047378B" w:rsidRDefault="00D307AF" w:rsidP="0047378B">
            <w:pPr>
              <w:pStyle w:val="ListParagraph"/>
              <w:numPr>
                <w:ilvl w:val="0"/>
                <w:numId w:val="4"/>
              </w:numPr>
              <w:pBdr>
                <w:top w:val="nil"/>
                <w:left w:val="nil"/>
                <w:bottom w:val="nil"/>
                <w:right w:val="nil"/>
                <w:between w:val="nil"/>
              </w:pBdr>
              <w:spacing w:before="120" w:after="120"/>
              <w:rPr>
                <w:sz w:val="20"/>
                <w:szCs w:val="20"/>
              </w:rPr>
            </w:pPr>
            <w:r w:rsidRPr="0047378B">
              <w:rPr>
                <w:sz w:val="20"/>
                <w:szCs w:val="20"/>
              </w:rPr>
              <w:t>L1 Slide deck – slide 1</w:t>
            </w:r>
            <w:r w:rsidR="002045EC" w:rsidRPr="0047378B">
              <w:rPr>
                <w:sz w:val="20"/>
                <w:szCs w:val="20"/>
              </w:rPr>
              <w:t>9</w:t>
            </w:r>
          </w:p>
        </w:tc>
        <w:tc>
          <w:tcPr>
            <w:tcW w:w="6927" w:type="dxa"/>
          </w:tcPr>
          <w:p w14:paraId="4D24C034" w14:textId="347F6BA1" w:rsidR="00EA409B" w:rsidRDefault="0047378B">
            <w:pPr>
              <w:numPr>
                <w:ilvl w:val="0"/>
                <w:numId w:val="4"/>
              </w:numPr>
              <w:pBdr>
                <w:top w:val="nil"/>
                <w:left w:val="nil"/>
                <w:bottom w:val="nil"/>
                <w:right w:val="nil"/>
                <w:between w:val="nil"/>
              </w:pBdr>
              <w:spacing w:before="80" w:after="80" w:line="259" w:lineRule="auto"/>
              <w:rPr>
                <w:sz w:val="20"/>
                <w:szCs w:val="20"/>
              </w:rPr>
            </w:pPr>
            <w:r>
              <w:rPr>
                <w:sz w:val="20"/>
                <w:szCs w:val="20"/>
              </w:rPr>
              <w:lastRenderedPageBreak/>
              <w:t xml:space="preserve">Give students access to or provide a printout of slide 19. </w:t>
            </w:r>
            <w:r w:rsidR="00D307AF">
              <w:rPr>
                <w:sz w:val="20"/>
                <w:szCs w:val="20"/>
              </w:rPr>
              <w:t>Ask students to list some care provisions (primary and secondary) that Daisy, Noah and Ray will need access to, and why.</w:t>
            </w:r>
          </w:p>
          <w:p w14:paraId="4D24C035" w14:textId="3B4B7CA4" w:rsidR="00EA409B" w:rsidRDefault="007E75CE">
            <w:pPr>
              <w:numPr>
                <w:ilvl w:val="0"/>
                <w:numId w:val="11"/>
              </w:numPr>
              <w:pBdr>
                <w:top w:val="nil"/>
                <w:left w:val="nil"/>
                <w:bottom w:val="nil"/>
                <w:right w:val="nil"/>
                <w:between w:val="nil"/>
              </w:pBdr>
              <w:spacing w:line="276" w:lineRule="auto"/>
              <w:ind w:left="348"/>
              <w:rPr>
                <w:sz w:val="20"/>
                <w:szCs w:val="20"/>
              </w:rPr>
            </w:pPr>
            <w:r>
              <w:rPr>
                <w:sz w:val="20"/>
                <w:szCs w:val="20"/>
              </w:rPr>
              <w:t>Discuss the answers with</w:t>
            </w:r>
            <w:r w:rsidR="00FD232E">
              <w:rPr>
                <w:sz w:val="20"/>
                <w:szCs w:val="20"/>
              </w:rPr>
              <w:t xml:space="preserve"> students </w:t>
            </w:r>
            <w:r>
              <w:rPr>
                <w:sz w:val="20"/>
                <w:szCs w:val="20"/>
              </w:rPr>
              <w:t>at the start of the next lesson</w:t>
            </w:r>
            <w:r w:rsidR="00D307AF">
              <w:rPr>
                <w:sz w:val="20"/>
                <w:szCs w:val="20"/>
              </w:rPr>
              <w:t>:</w:t>
            </w:r>
          </w:p>
          <w:p w14:paraId="4D24C036" w14:textId="77777777" w:rsidR="00EA409B" w:rsidRDefault="00D307AF">
            <w:pPr>
              <w:numPr>
                <w:ilvl w:val="1"/>
                <w:numId w:val="11"/>
              </w:numPr>
              <w:pBdr>
                <w:top w:val="nil"/>
                <w:left w:val="nil"/>
                <w:bottom w:val="nil"/>
                <w:right w:val="nil"/>
                <w:between w:val="nil"/>
              </w:pBdr>
              <w:spacing w:line="276" w:lineRule="auto"/>
              <w:ind w:left="769" w:hanging="283"/>
              <w:rPr>
                <w:sz w:val="20"/>
                <w:szCs w:val="20"/>
              </w:rPr>
            </w:pPr>
            <w:r>
              <w:rPr>
                <w:sz w:val="20"/>
                <w:szCs w:val="20"/>
              </w:rPr>
              <w:lastRenderedPageBreak/>
              <w:t>For Daisy’s depression: GP, health visitor, cognitive behavioural counselling sessions, community groups. As a single parent she may also require financial support and help with childcare (as she can’t take Noah to counselling and may not have anyone to care for him). A children’s centre would offer support with this, or social services could pay for a childminder.</w:t>
            </w:r>
          </w:p>
          <w:p w14:paraId="4D24C037" w14:textId="77777777" w:rsidR="00EA409B" w:rsidRDefault="00D307AF">
            <w:pPr>
              <w:numPr>
                <w:ilvl w:val="1"/>
                <w:numId w:val="11"/>
              </w:numPr>
              <w:pBdr>
                <w:top w:val="nil"/>
                <w:left w:val="nil"/>
                <w:bottom w:val="nil"/>
                <w:right w:val="nil"/>
                <w:between w:val="nil"/>
              </w:pBdr>
              <w:spacing w:line="276" w:lineRule="auto"/>
              <w:ind w:left="769" w:hanging="283"/>
              <w:rPr>
                <w:sz w:val="20"/>
                <w:szCs w:val="20"/>
              </w:rPr>
            </w:pPr>
            <w:r>
              <w:rPr>
                <w:sz w:val="20"/>
                <w:szCs w:val="20"/>
              </w:rPr>
              <w:t>Noah: health visitor for regular health checks.</w:t>
            </w:r>
          </w:p>
          <w:p w14:paraId="4D24C038" w14:textId="77777777" w:rsidR="00EA409B" w:rsidRDefault="00D307AF">
            <w:pPr>
              <w:numPr>
                <w:ilvl w:val="1"/>
                <w:numId w:val="11"/>
              </w:numPr>
              <w:pBdr>
                <w:top w:val="nil"/>
                <w:left w:val="nil"/>
                <w:bottom w:val="nil"/>
                <w:right w:val="nil"/>
                <w:between w:val="nil"/>
              </w:pBdr>
              <w:spacing w:line="276" w:lineRule="auto"/>
              <w:ind w:left="769" w:hanging="283"/>
              <w:rPr>
                <w:sz w:val="20"/>
                <w:szCs w:val="20"/>
              </w:rPr>
            </w:pPr>
            <w:r>
              <w:rPr>
                <w:sz w:val="20"/>
                <w:szCs w:val="20"/>
              </w:rPr>
              <w:t>For Ray’s ongoing diabetes: regular check-ups with GP surgery/hospital specialists, e.g. blood tests or eye tests. Access to the Healthcare NHS platform and app My Diabetes My Way. He may need a dietician. For his amputation he will need physiotherapy and short-term social care with domiciliary in-home assistance. For issues surrounding his unemployment, a social worker would support him to apply for benefits and personal independence payment (PIP) or seek employment.</w:t>
            </w:r>
          </w:p>
        </w:tc>
      </w:tr>
    </w:tbl>
    <w:p w14:paraId="4D24C03A" w14:textId="77777777" w:rsidR="00EA409B" w:rsidRDefault="00EA409B">
      <w:pPr>
        <w:spacing w:line="276" w:lineRule="auto"/>
        <w:sectPr w:rsidR="00EA409B">
          <w:headerReference w:type="even" r:id="rId44"/>
          <w:headerReference w:type="default" r:id="rId45"/>
          <w:footerReference w:type="even" r:id="rId46"/>
          <w:footerReference w:type="default" r:id="rId47"/>
          <w:pgSz w:w="11906" w:h="16838"/>
          <w:pgMar w:top="1440" w:right="1440" w:bottom="2269" w:left="1440" w:header="708" w:footer="708" w:gutter="0"/>
          <w:cols w:space="720"/>
        </w:sectPr>
      </w:pPr>
    </w:p>
    <w:p w14:paraId="4D24C03B" w14:textId="750068DB" w:rsidR="00EA409B" w:rsidRDefault="00D307AF">
      <w:pPr>
        <w:pStyle w:val="Heading1"/>
      </w:pPr>
      <w:bookmarkStart w:id="18" w:name="_Toc196292967"/>
      <w:r>
        <w:lastRenderedPageBreak/>
        <w:t>Lesson 2: Integrated care</w:t>
      </w:r>
      <w:r w:rsidR="00466CFC">
        <w:t xml:space="preserve">, </w:t>
      </w:r>
      <w:r>
        <w:t>multidisciplinary and multi-agency teamwork</w:t>
      </w:r>
      <w:bookmarkEnd w:id="18"/>
    </w:p>
    <w:p w14:paraId="4D24C03C" w14:textId="263213CC" w:rsidR="00EA409B" w:rsidRDefault="00D307AF">
      <w:r>
        <w:t>Social care plays a vital role in preventing health issues, maintaining good health and supporting the recovery of people leaving a healthcare setting. Integrated care is delivered by professionals working in multidisciplinary teams. This lesson explores how integrated care is delivered in England, and what the benefits are.</w:t>
      </w:r>
    </w:p>
    <w:p w14:paraId="4D24C03D" w14:textId="77777777" w:rsidR="00EA409B" w:rsidRDefault="00D307AF">
      <w:pPr>
        <w:pStyle w:val="Heading2"/>
      </w:pPr>
      <w:bookmarkStart w:id="19" w:name="_Toc196292968"/>
      <w:r>
        <w:t>Preparation</w:t>
      </w:r>
      <w:bookmarkEnd w:id="19"/>
    </w:p>
    <w:tbl>
      <w:tblPr>
        <w:tblStyle w:val="afe"/>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EA409B" w14:paraId="4D24C045" w14:textId="77777777">
        <w:tc>
          <w:tcPr>
            <w:tcW w:w="2122" w:type="dxa"/>
          </w:tcPr>
          <w:p w14:paraId="4D24C03E" w14:textId="77777777" w:rsidR="00EA409B" w:rsidRDefault="00D307AF">
            <w:pPr>
              <w:pBdr>
                <w:top w:val="nil"/>
                <w:left w:val="nil"/>
                <w:bottom w:val="nil"/>
                <w:right w:val="nil"/>
                <w:between w:val="nil"/>
              </w:pBdr>
              <w:spacing w:before="120" w:after="120"/>
              <w:rPr>
                <w:b/>
                <w:sz w:val="20"/>
                <w:szCs w:val="20"/>
              </w:rPr>
            </w:pPr>
            <w:r>
              <w:rPr>
                <w:b/>
                <w:sz w:val="20"/>
                <w:szCs w:val="20"/>
              </w:rPr>
              <w:t>Resources provided</w:t>
            </w:r>
          </w:p>
        </w:tc>
        <w:tc>
          <w:tcPr>
            <w:tcW w:w="6894" w:type="dxa"/>
          </w:tcPr>
          <w:p w14:paraId="4D24C03F" w14:textId="4270FA59" w:rsidR="00EA409B" w:rsidRDefault="00D307AF">
            <w:pPr>
              <w:numPr>
                <w:ilvl w:val="0"/>
                <w:numId w:val="17"/>
              </w:numPr>
              <w:pBdr>
                <w:top w:val="nil"/>
                <w:left w:val="nil"/>
                <w:bottom w:val="nil"/>
                <w:right w:val="nil"/>
                <w:between w:val="nil"/>
              </w:pBdr>
              <w:spacing w:before="80" w:line="276" w:lineRule="auto"/>
              <w:ind w:left="323"/>
              <w:rPr>
                <w:sz w:val="20"/>
                <w:szCs w:val="20"/>
              </w:rPr>
            </w:pPr>
            <w:r>
              <w:rPr>
                <w:sz w:val="20"/>
                <w:szCs w:val="20"/>
              </w:rPr>
              <w:t>L2 Slide deck</w:t>
            </w:r>
          </w:p>
          <w:p w14:paraId="4D24C040" w14:textId="43A7044C" w:rsidR="00EA409B" w:rsidRDefault="00D307AF" w:rsidP="00FD465F">
            <w:pPr>
              <w:numPr>
                <w:ilvl w:val="0"/>
                <w:numId w:val="17"/>
              </w:numPr>
              <w:pBdr>
                <w:top w:val="nil"/>
                <w:left w:val="nil"/>
                <w:bottom w:val="nil"/>
                <w:right w:val="nil"/>
                <w:between w:val="nil"/>
              </w:pBdr>
              <w:spacing w:line="276" w:lineRule="auto"/>
              <w:ind w:left="323"/>
            </w:pPr>
            <w:r>
              <w:rPr>
                <w:sz w:val="20"/>
                <w:szCs w:val="20"/>
              </w:rPr>
              <w:t>L2 Activity 1 Case study</w:t>
            </w:r>
          </w:p>
          <w:p w14:paraId="4D24C043" w14:textId="1E7F33CD" w:rsidR="00EA409B" w:rsidRDefault="00D307AF">
            <w:pPr>
              <w:numPr>
                <w:ilvl w:val="0"/>
                <w:numId w:val="17"/>
              </w:numPr>
              <w:pBdr>
                <w:top w:val="nil"/>
                <w:left w:val="nil"/>
                <w:bottom w:val="nil"/>
                <w:right w:val="nil"/>
                <w:between w:val="nil"/>
              </w:pBdr>
              <w:spacing w:line="276" w:lineRule="auto"/>
              <w:ind w:left="323"/>
            </w:pPr>
            <w:r>
              <w:rPr>
                <w:color w:val="000000"/>
                <w:sz w:val="20"/>
                <w:szCs w:val="20"/>
              </w:rPr>
              <w:t xml:space="preserve">L2 Consolidation </w:t>
            </w:r>
            <w:r>
              <w:rPr>
                <w:sz w:val="20"/>
                <w:szCs w:val="20"/>
              </w:rPr>
              <w:t>Worksheet</w:t>
            </w:r>
          </w:p>
          <w:p w14:paraId="4D24C044" w14:textId="74DE85FC" w:rsidR="00EA409B" w:rsidRDefault="00D307AF">
            <w:pPr>
              <w:numPr>
                <w:ilvl w:val="0"/>
                <w:numId w:val="17"/>
              </w:numPr>
              <w:pBdr>
                <w:top w:val="nil"/>
                <w:left w:val="nil"/>
                <w:bottom w:val="nil"/>
                <w:right w:val="nil"/>
                <w:between w:val="nil"/>
              </w:pBdr>
              <w:spacing w:line="276" w:lineRule="auto"/>
              <w:ind w:left="323"/>
            </w:pPr>
            <w:r>
              <w:rPr>
                <w:color w:val="000000"/>
                <w:sz w:val="20"/>
                <w:szCs w:val="20"/>
              </w:rPr>
              <w:t xml:space="preserve">L2 Consolidation </w:t>
            </w:r>
            <w:r w:rsidR="00781F3B">
              <w:rPr>
                <w:color w:val="000000"/>
                <w:sz w:val="20"/>
                <w:szCs w:val="20"/>
              </w:rPr>
              <w:t>a</w:t>
            </w:r>
            <w:r>
              <w:rPr>
                <w:color w:val="000000"/>
                <w:sz w:val="20"/>
                <w:szCs w:val="20"/>
              </w:rPr>
              <w:t>nswers</w:t>
            </w:r>
          </w:p>
        </w:tc>
      </w:tr>
      <w:tr w:rsidR="00EA409B" w14:paraId="4D24C048" w14:textId="77777777">
        <w:tc>
          <w:tcPr>
            <w:tcW w:w="2122" w:type="dxa"/>
          </w:tcPr>
          <w:p w14:paraId="4D24C046" w14:textId="77777777" w:rsidR="00EA409B" w:rsidRDefault="00D307AF">
            <w:pPr>
              <w:pBdr>
                <w:top w:val="nil"/>
                <w:left w:val="nil"/>
                <w:bottom w:val="nil"/>
                <w:right w:val="nil"/>
                <w:between w:val="nil"/>
              </w:pBdr>
              <w:spacing w:before="120" w:after="120" w:line="276" w:lineRule="auto"/>
              <w:rPr>
                <w:b/>
                <w:sz w:val="20"/>
                <w:szCs w:val="20"/>
              </w:rPr>
            </w:pPr>
            <w:r>
              <w:rPr>
                <w:b/>
                <w:sz w:val="20"/>
                <w:szCs w:val="20"/>
              </w:rPr>
              <w:t>Equipment needed</w:t>
            </w:r>
          </w:p>
        </w:tc>
        <w:tc>
          <w:tcPr>
            <w:tcW w:w="6894" w:type="dxa"/>
          </w:tcPr>
          <w:p w14:paraId="4D24C047" w14:textId="77777777" w:rsidR="00EA409B" w:rsidRDefault="00D307AF">
            <w:pPr>
              <w:pBdr>
                <w:top w:val="nil"/>
                <w:left w:val="nil"/>
                <w:bottom w:val="nil"/>
                <w:right w:val="nil"/>
                <w:between w:val="nil"/>
              </w:pBdr>
              <w:spacing w:before="120" w:after="120"/>
              <w:rPr>
                <w:sz w:val="20"/>
                <w:szCs w:val="20"/>
              </w:rPr>
            </w:pPr>
            <w:r>
              <w:rPr>
                <w:sz w:val="20"/>
                <w:szCs w:val="20"/>
              </w:rPr>
              <w:t>Internet access if possible</w:t>
            </w:r>
          </w:p>
        </w:tc>
      </w:tr>
      <w:tr w:rsidR="00EA409B" w14:paraId="4D24C04B" w14:textId="77777777">
        <w:tc>
          <w:tcPr>
            <w:tcW w:w="2122" w:type="dxa"/>
          </w:tcPr>
          <w:p w14:paraId="4D24C049" w14:textId="77777777" w:rsidR="00EA409B" w:rsidRDefault="00D307AF">
            <w:pPr>
              <w:pBdr>
                <w:top w:val="nil"/>
                <w:left w:val="nil"/>
                <w:bottom w:val="nil"/>
                <w:right w:val="nil"/>
                <w:between w:val="nil"/>
              </w:pBdr>
              <w:spacing w:before="120" w:after="120" w:line="276" w:lineRule="auto"/>
              <w:rPr>
                <w:b/>
                <w:sz w:val="20"/>
                <w:szCs w:val="20"/>
              </w:rPr>
            </w:pPr>
            <w:r>
              <w:rPr>
                <w:b/>
                <w:sz w:val="20"/>
                <w:szCs w:val="20"/>
              </w:rPr>
              <w:t>Safety factors</w:t>
            </w:r>
          </w:p>
        </w:tc>
        <w:tc>
          <w:tcPr>
            <w:tcW w:w="6894" w:type="dxa"/>
          </w:tcPr>
          <w:p w14:paraId="4D24C04A" w14:textId="77777777" w:rsidR="00EA409B" w:rsidRDefault="00D307AF">
            <w:pPr>
              <w:pBdr>
                <w:top w:val="nil"/>
                <w:left w:val="nil"/>
                <w:bottom w:val="nil"/>
                <w:right w:val="nil"/>
                <w:between w:val="nil"/>
              </w:pBdr>
              <w:spacing w:before="120" w:after="120"/>
              <w:rPr>
                <w:sz w:val="20"/>
                <w:szCs w:val="20"/>
              </w:rPr>
            </w:pPr>
            <w:r>
              <w:rPr>
                <w:sz w:val="20"/>
                <w:szCs w:val="20"/>
              </w:rPr>
              <w:t>Be aware of any students in the class who have a loved one with dementia.</w:t>
            </w:r>
          </w:p>
        </w:tc>
      </w:tr>
      <w:tr w:rsidR="00EA409B" w14:paraId="4D24C04E" w14:textId="77777777">
        <w:tc>
          <w:tcPr>
            <w:tcW w:w="2122" w:type="dxa"/>
          </w:tcPr>
          <w:p w14:paraId="4D24C04C" w14:textId="77777777" w:rsidR="00EA409B" w:rsidRDefault="00D307AF">
            <w:pPr>
              <w:pBdr>
                <w:top w:val="nil"/>
                <w:left w:val="nil"/>
                <w:bottom w:val="nil"/>
                <w:right w:val="nil"/>
                <w:between w:val="nil"/>
              </w:pBdr>
              <w:spacing w:before="120" w:after="120" w:line="276" w:lineRule="auto"/>
              <w:rPr>
                <w:b/>
                <w:sz w:val="20"/>
                <w:szCs w:val="20"/>
              </w:rPr>
            </w:pPr>
            <w:r>
              <w:rPr>
                <w:b/>
                <w:sz w:val="20"/>
                <w:szCs w:val="20"/>
              </w:rPr>
              <w:t>Prior learning</w:t>
            </w:r>
          </w:p>
        </w:tc>
        <w:tc>
          <w:tcPr>
            <w:tcW w:w="6894" w:type="dxa"/>
          </w:tcPr>
          <w:p w14:paraId="4D24C04D" w14:textId="77777777" w:rsidR="00EA409B" w:rsidRDefault="00D307AF">
            <w:pPr>
              <w:pBdr>
                <w:top w:val="nil"/>
                <w:left w:val="nil"/>
                <w:bottom w:val="nil"/>
                <w:right w:val="nil"/>
                <w:between w:val="nil"/>
              </w:pBdr>
              <w:spacing w:before="120" w:after="120"/>
              <w:rPr>
                <w:sz w:val="20"/>
                <w:szCs w:val="20"/>
              </w:rPr>
            </w:pPr>
            <w:r>
              <w:rPr>
                <w:sz w:val="20"/>
                <w:szCs w:val="20"/>
              </w:rPr>
              <w:t xml:space="preserve">Students will be aware of the basics of social care from Lesson 1. </w:t>
            </w:r>
          </w:p>
        </w:tc>
      </w:tr>
      <w:tr w:rsidR="00EA409B" w14:paraId="4D24C051" w14:textId="77777777">
        <w:tc>
          <w:tcPr>
            <w:tcW w:w="2122" w:type="dxa"/>
          </w:tcPr>
          <w:p w14:paraId="4D24C04F" w14:textId="77777777" w:rsidR="00EA409B" w:rsidRDefault="00D307AF">
            <w:pPr>
              <w:pBdr>
                <w:top w:val="nil"/>
                <w:left w:val="nil"/>
                <w:bottom w:val="nil"/>
                <w:right w:val="nil"/>
                <w:between w:val="nil"/>
              </w:pBdr>
              <w:spacing w:before="120" w:after="120" w:line="276" w:lineRule="auto"/>
              <w:rPr>
                <w:b/>
                <w:sz w:val="20"/>
                <w:szCs w:val="20"/>
              </w:rPr>
            </w:pPr>
            <w:r>
              <w:rPr>
                <w:b/>
                <w:sz w:val="20"/>
                <w:szCs w:val="20"/>
              </w:rPr>
              <w:t>Common misconceptions</w:t>
            </w:r>
          </w:p>
        </w:tc>
        <w:tc>
          <w:tcPr>
            <w:tcW w:w="6894" w:type="dxa"/>
          </w:tcPr>
          <w:p w14:paraId="4D24C050" w14:textId="77777777" w:rsidR="00EA409B" w:rsidRDefault="00D307AF">
            <w:pPr>
              <w:pBdr>
                <w:top w:val="nil"/>
                <w:left w:val="nil"/>
                <w:bottom w:val="nil"/>
                <w:right w:val="nil"/>
                <w:between w:val="nil"/>
              </w:pBdr>
              <w:spacing w:before="120" w:after="120"/>
              <w:rPr>
                <w:sz w:val="20"/>
                <w:szCs w:val="20"/>
              </w:rPr>
            </w:pPr>
            <w:r>
              <w:rPr>
                <w:sz w:val="20"/>
                <w:szCs w:val="20"/>
              </w:rPr>
              <w:t>Social care is controlled nationally by the government as a separate entity to healthcare.</w:t>
            </w:r>
          </w:p>
        </w:tc>
      </w:tr>
      <w:tr w:rsidR="00EA409B" w14:paraId="4D24C056" w14:textId="77777777">
        <w:tc>
          <w:tcPr>
            <w:tcW w:w="2122" w:type="dxa"/>
          </w:tcPr>
          <w:p w14:paraId="4D24C052" w14:textId="77777777" w:rsidR="00EA409B" w:rsidRDefault="00D307AF">
            <w:pPr>
              <w:pBdr>
                <w:top w:val="nil"/>
                <w:left w:val="nil"/>
                <w:bottom w:val="nil"/>
                <w:right w:val="nil"/>
                <w:between w:val="nil"/>
              </w:pBdr>
              <w:spacing w:before="120" w:after="120" w:line="276" w:lineRule="auto"/>
              <w:rPr>
                <w:b/>
                <w:sz w:val="20"/>
                <w:szCs w:val="20"/>
              </w:rPr>
            </w:pPr>
            <w:r>
              <w:rPr>
                <w:b/>
                <w:sz w:val="20"/>
                <w:szCs w:val="20"/>
              </w:rPr>
              <w:t>Accessibility</w:t>
            </w:r>
          </w:p>
        </w:tc>
        <w:tc>
          <w:tcPr>
            <w:tcW w:w="6894" w:type="dxa"/>
          </w:tcPr>
          <w:p w14:paraId="4D24C053" w14:textId="7F096BD8" w:rsidR="00EA409B" w:rsidRDefault="00D307AF">
            <w:pPr>
              <w:numPr>
                <w:ilvl w:val="0"/>
                <w:numId w:val="4"/>
              </w:numPr>
              <w:pBdr>
                <w:top w:val="nil"/>
                <w:left w:val="nil"/>
                <w:bottom w:val="nil"/>
                <w:right w:val="nil"/>
                <w:between w:val="nil"/>
              </w:pBdr>
              <w:spacing w:before="80" w:after="80" w:line="259" w:lineRule="auto"/>
            </w:pPr>
            <w:r>
              <w:rPr>
                <w:sz w:val="20"/>
                <w:szCs w:val="20"/>
                <w:highlight w:val="white"/>
              </w:rPr>
              <w:t>Seek to ensure wide representation within visiting speakers.</w:t>
            </w:r>
          </w:p>
          <w:p w14:paraId="4D24C054" w14:textId="77777777" w:rsidR="00EA409B" w:rsidRDefault="00D307AF">
            <w:pPr>
              <w:numPr>
                <w:ilvl w:val="0"/>
                <w:numId w:val="4"/>
              </w:numPr>
              <w:pBdr>
                <w:top w:val="nil"/>
                <w:left w:val="nil"/>
                <w:bottom w:val="nil"/>
                <w:right w:val="nil"/>
                <w:between w:val="nil"/>
              </w:pBdr>
              <w:spacing w:before="80" w:after="80" w:line="259" w:lineRule="auto"/>
            </w:pPr>
            <w:r>
              <w:rPr>
                <w:sz w:val="20"/>
                <w:szCs w:val="20"/>
                <w:highlight w:val="white"/>
              </w:rPr>
              <w:t>Ensure that activity support, prompts and questioning are differentiated and have appropriate output expectations for individuals. Use naturally occurring opportunities to ensure additional support is delivered for students who may find the content and delivery difficult to grasp.</w:t>
            </w:r>
          </w:p>
          <w:p w14:paraId="4D24C055" w14:textId="795CC959" w:rsidR="00EA409B" w:rsidRDefault="00E41609">
            <w:pPr>
              <w:numPr>
                <w:ilvl w:val="0"/>
                <w:numId w:val="4"/>
              </w:numPr>
              <w:pBdr>
                <w:top w:val="nil"/>
                <w:left w:val="nil"/>
                <w:bottom w:val="nil"/>
                <w:right w:val="nil"/>
                <w:between w:val="nil"/>
              </w:pBdr>
              <w:spacing w:before="80" w:after="80" w:line="259" w:lineRule="auto"/>
            </w:pPr>
            <w:r>
              <w:rPr>
                <w:sz w:val="20"/>
                <w:szCs w:val="20"/>
              </w:rPr>
              <w:t>Teachers</w:t>
            </w:r>
            <w:r w:rsidR="00D307AF">
              <w:rPr>
                <w:sz w:val="20"/>
                <w:szCs w:val="20"/>
              </w:rPr>
              <w:t xml:space="preserve"> may wish to group students of similar abilities so that they can support each other when working on group tasks.</w:t>
            </w:r>
          </w:p>
        </w:tc>
      </w:tr>
    </w:tbl>
    <w:p w14:paraId="4D24C058" w14:textId="77777777" w:rsidR="00EA409B" w:rsidRDefault="00D307AF">
      <w:pPr>
        <w:pStyle w:val="Heading2"/>
      </w:pPr>
      <w:bookmarkStart w:id="20" w:name="_Toc196292969"/>
      <w:r>
        <w:t>Activity guide</w:t>
      </w:r>
      <w:bookmarkEnd w:id="20"/>
    </w:p>
    <w:tbl>
      <w:tblPr>
        <w:tblStyle w:val="aff"/>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EA409B" w14:paraId="4D24C063" w14:textId="77777777">
        <w:tc>
          <w:tcPr>
            <w:tcW w:w="2089" w:type="dxa"/>
          </w:tcPr>
          <w:p w14:paraId="4D24C059" w14:textId="77777777" w:rsidR="00EA409B" w:rsidRDefault="00D307AF">
            <w:pPr>
              <w:pBdr>
                <w:top w:val="nil"/>
                <w:left w:val="nil"/>
                <w:bottom w:val="nil"/>
                <w:right w:val="nil"/>
                <w:between w:val="nil"/>
              </w:pBdr>
              <w:spacing w:before="120" w:after="120"/>
              <w:rPr>
                <w:b/>
                <w:sz w:val="20"/>
                <w:szCs w:val="20"/>
              </w:rPr>
            </w:pPr>
            <w:r>
              <w:rPr>
                <w:b/>
                <w:sz w:val="20"/>
                <w:szCs w:val="20"/>
              </w:rPr>
              <w:t>Introduction</w:t>
            </w:r>
          </w:p>
          <w:p w14:paraId="4D24C05B"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D24C05C" w14:textId="77777777" w:rsidR="00EA409B" w:rsidRDefault="00D307AF">
            <w:pPr>
              <w:pBdr>
                <w:top w:val="nil"/>
                <w:left w:val="nil"/>
                <w:bottom w:val="nil"/>
                <w:right w:val="nil"/>
                <w:between w:val="nil"/>
              </w:pBdr>
              <w:spacing w:before="120" w:after="120"/>
              <w:rPr>
                <w:sz w:val="20"/>
                <w:szCs w:val="20"/>
              </w:rPr>
            </w:pPr>
            <w:r>
              <w:rPr>
                <w:sz w:val="20"/>
                <w:szCs w:val="20"/>
              </w:rPr>
              <w:t>10 minutes</w:t>
            </w:r>
          </w:p>
          <w:p w14:paraId="4D24C05D"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Resources:</w:t>
            </w:r>
          </w:p>
          <w:p w14:paraId="4D24C05E" w14:textId="36BAA0EB" w:rsidR="00EA409B" w:rsidRPr="0047378B" w:rsidRDefault="00D307AF" w:rsidP="0047378B">
            <w:pPr>
              <w:pStyle w:val="ListParagraph"/>
              <w:numPr>
                <w:ilvl w:val="0"/>
                <w:numId w:val="26"/>
              </w:numPr>
              <w:pBdr>
                <w:top w:val="nil"/>
                <w:left w:val="nil"/>
                <w:bottom w:val="nil"/>
                <w:right w:val="nil"/>
                <w:between w:val="nil"/>
              </w:pBdr>
              <w:spacing w:before="120" w:after="120"/>
              <w:rPr>
                <w:sz w:val="20"/>
                <w:szCs w:val="20"/>
              </w:rPr>
            </w:pPr>
            <w:r w:rsidRPr="0047378B">
              <w:rPr>
                <w:sz w:val="20"/>
                <w:szCs w:val="20"/>
              </w:rPr>
              <w:t xml:space="preserve">L2 Slide deck – slides </w:t>
            </w:r>
            <w:r w:rsidR="00D506E6" w:rsidRPr="0047378B">
              <w:rPr>
                <w:sz w:val="20"/>
                <w:szCs w:val="20"/>
              </w:rPr>
              <w:t>1</w:t>
            </w:r>
            <w:r w:rsidRPr="0047378B">
              <w:rPr>
                <w:sz w:val="20"/>
                <w:szCs w:val="20"/>
              </w:rPr>
              <w:t>–3</w:t>
            </w:r>
          </w:p>
        </w:tc>
        <w:tc>
          <w:tcPr>
            <w:tcW w:w="6927" w:type="dxa"/>
          </w:tcPr>
          <w:p w14:paraId="4D24C05F"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Go through the objectives and reassure students that the second one may look complex, but it will not be once it is understood.</w:t>
            </w:r>
          </w:p>
          <w:p w14:paraId="4D24C060"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Before moving on to slide 3, ask students what they think this statement means: ‘There is no healthcare without social care.’</w:t>
            </w:r>
          </w:p>
          <w:p w14:paraId="4D24C061"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Reveal slide 3, which gives an answer. Make sure students understand what multidisciplinary teams are; they can refer to the glossaries handed out in Lesson 1.</w:t>
            </w:r>
          </w:p>
          <w:p w14:paraId="4D24C062"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Ask students to justify the need for integrated care. This can be done via a quick discussion in pairs, or individuals can write down their answers.</w:t>
            </w:r>
          </w:p>
        </w:tc>
      </w:tr>
      <w:tr w:rsidR="00EA409B" w14:paraId="4D24C074" w14:textId="77777777">
        <w:tc>
          <w:tcPr>
            <w:tcW w:w="2089" w:type="dxa"/>
          </w:tcPr>
          <w:p w14:paraId="4D24C064" w14:textId="4B0E0D93" w:rsidR="00EA409B" w:rsidRDefault="00D307AF">
            <w:pPr>
              <w:pBdr>
                <w:top w:val="nil"/>
                <w:left w:val="nil"/>
                <w:bottom w:val="nil"/>
                <w:right w:val="nil"/>
                <w:between w:val="nil"/>
              </w:pBdr>
              <w:spacing w:before="120" w:after="120"/>
              <w:rPr>
                <w:b/>
                <w:sz w:val="20"/>
                <w:szCs w:val="20"/>
              </w:rPr>
            </w:pPr>
            <w:r>
              <w:rPr>
                <w:b/>
                <w:sz w:val="20"/>
                <w:szCs w:val="20"/>
              </w:rPr>
              <w:t>Activity 1: Case study</w:t>
            </w:r>
            <w:r w:rsidR="00DC7412">
              <w:rPr>
                <w:b/>
                <w:sz w:val="20"/>
                <w:szCs w:val="20"/>
              </w:rPr>
              <w:t xml:space="preserve"> – </w:t>
            </w:r>
            <w:r>
              <w:rPr>
                <w:b/>
                <w:sz w:val="20"/>
                <w:szCs w:val="20"/>
              </w:rPr>
              <w:t>Dora</w:t>
            </w:r>
          </w:p>
          <w:p w14:paraId="4D24C065" w14:textId="506DBE69"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lastRenderedPageBreak/>
              <w:t xml:space="preserve">Suggested time: </w:t>
            </w:r>
          </w:p>
          <w:p w14:paraId="4D24C066" w14:textId="16B50C47" w:rsidR="00EA409B" w:rsidRDefault="00D307AF">
            <w:pPr>
              <w:pBdr>
                <w:top w:val="nil"/>
                <w:left w:val="nil"/>
                <w:bottom w:val="nil"/>
                <w:right w:val="nil"/>
                <w:between w:val="nil"/>
              </w:pBdr>
              <w:spacing w:before="120" w:after="120"/>
              <w:rPr>
                <w:sz w:val="20"/>
                <w:szCs w:val="20"/>
              </w:rPr>
            </w:pPr>
            <w:r w:rsidRPr="006A262A">
              <w:rPr>
                <w:sz w:val="20"/>
                <w:szCs w:val="20"/>
              </w:rPr>
              <w:t>30</w:t>
            </w:r>
            <w:r>
              <w:rPr>
                <w:sz w:val="20"/>
                <w:szCs w:val="20"/>
              </w:rPr>
              <w:t xml:space="preserve"> minutes</w:t>
            </w:r>
          </w:p>
          <w:p w14:paraId="4D24C067" w14:textId="332D35B4"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D24C068" w14:textId="0B131CC5" w:rsidR="00EA409B" w:rsidRPr="0047378B" w:rsidRDefault="00D307AF" w:rsidP="0047378B">
            <w:pPr>
              <w:pStyle w:val="ListParagraph"/>
              <w:numPr>
                <w:ilvl w:val="0"/>
                <w:numId w:val="27"/>
              </w:numPr>
              <w:pBdr>
                <w:top w:val="nil"/>
                <w:left w:val="nil"/>
                <w:bottom w:val="nil"/>
                <w:right w:val="nil"/>
                <w:between w:val="nil"/>
              </w:pBdr>
              <w:spacing w:before="120" w:after="120"/>
              <w:rPr>
                <w:sz w:val="20"/>
                <w:szCs w:val="20"/>
              </w:rPr>
            </w:pPr>
            <w:r w:rsidRPr="0047378B">
              <w:rPr>
                <w:sz w:val="20"/>
                <w:szCs w:val="20"/>
              </w:rPr>
              <w:t>L2 Slide deck – slide 4</w:t>
            </w:r>
            <w:r w:rsidR="00D506E6" w:rsidRPr="0047378B">
              <w:rPr>
                <w:sz w:val="20"/>
                <w:szCs w:val="20"/>
              </w:rPr>
              <w:t>–</w:t>
            </w:r>
            <w:r w:rsidRPr="0047378B">
              <w:rPr>
                <w:sz w:val="20"/>
                <w:szCs w:val="20"/>
              </w:rPr>
              <w:t>5</w:t>
            </w:r>
          </w:p>
          <w:p w14:paraId="4D24C06A" w14:textId="0E0D9086" w:rsidR="00EA409B" w:rsidRPr="0047378B" w:rsidRDefault="00D307AF" w:rsidP="0047378B">
            <w:pPr>
              <w:pStyle w:val="ListParagraph"/>
              <w:numPr>
                <w:ilvl w:val="0"/>
                <w:numId w:val="27"/>
              </w:numPr>
              <w:pBdr>
                <w:top w:val="nil"/>
                <w:left w:val="nil"/>
                <w:bottom w:val="nil"/>
                <w:right w:val="nil"/>
                <w:between w:val="nil"/>
              </w:pBdr>
              <w:spacing w:before="120" w:after="120"/>
              <w:rPr>
                <w:sz w:val="20"/>
                <w:szCs w:val="20"/>
              </w:rPr>
            </w:pPr>
            <w:r w:rsidRPr="0047378B">
              <w:rPr>
                <w:sz w:val="20"/>
                <w:szCs w:val="20"/>
              </w:rPr>
              <w:t>L2 Activity 1 Case study</w:t>
            </w:r>
          </w:p>
        </w:tc>
        <w:tc>
          <w:tcPr>
            <w:tcW w:w="6927" w:type="dxa"/>
          </w:tcPr>
          <w:p w14:paraId="4D24C06B" w14:textId="396E2BDD" w:rsidR="00EA409B" w:rsidRDefault="00D307AF">
            <w:pPr>
              <w:numPr>
                <w:ilvl w:val="0"/>
                <w:numId w:val="4"/>
              </w:numPr>
              <w:pBdr>
                <w:top w:val="nil"/>
                <w:left w:val="nil"/>
                <w:bottom w:val="nil"/>
                <w:right w:val="nil"/>
                <w:between w:val="nil"/>
              </w:pBdr>
              <w:spacing w:before="80" w:after="80" w:line="259" w:lineRule="auto"/>
            </w:pPr>
            <w:r>
              <w:rPr>
                <w:sz w:val="20"/>
                <w:szCs w:val="20"/>
              </w:rPr>
              <w:lastRenderedPageBreak/>
              <w:t xml:space="preserve">Provide pairs with Activity 1: Case study, which provides background about Dora, an 87-year-old woman with cognitive decline. You may </w:t>
            </w:r>
            <w:r>
              <w:rPr>
                <w:sz w:val="20"/>
                <w:szCs w:val="20"/>
              </w:rPr>
              <w:lastRenderedPageBreak/>
              <w:t>wish students to read alone or read a section to the class for engagement.</w:t>
            </w:r>
          </w:p>
          <w:p w14:paraId="4D24C06C" w14:textId="33A4D970" w:rsidR="00EA409B" w:rsidRPr="006A262A" w:rsidRDefault="00D307AF">
            <w:pPr>
              <w:numPr>
                <w:ilvl w:val="0"/>
                <w:numId w:val="4"/>
              </w:numPr>
              <w:pBdr>
                <w:top w:val="nil"/>
                <w:left w:val="nil"/>
                <w:bottom w:val="nil"/>
                <w:right w:val="nil"/>
                <w:between w:val="nil"/>
              </w:pBdr>
              <w:spacing w:before="80" w:after="80" w:line="259" w:lineRule="auto"/>
            </w:pPr>
            <w:r>
              <w:rPr>
                <w:sz w:val="20"/>
                <w:szCs w:val="20"/>
              </w:rPr>
              <w:t xml:space="preserve">Ask pairs to discuss </w:t>
            </w:r>
            <w:r w:rsidRPr="006A262A">
              <w:rPr>
                <w:sz w:val="20"/>
                <w:szCs w:val="20"/>
              </w:rPr>
              <w:t>the first set of questions on the sheet.</w:t>
            </w:r>
            <w:r w:rsidR="00A10FC1">
              <w:rPr>
                <w:sz w:val="20"/>
                <w:szCs w:val="20"/>
              </w:rPr>
              <w:t xml:space="preserve"> They may wish to </w:t>
            </w:r>
            <w:r w:rsidR="002B2BC8">
              <w:rPr>
                <w:sz w:val="20"/>
                <w:szCs w:val="20"/>
              </w:rPr>
              <w:t>add to their glossary.</w:t>
            </w:r>
          </w:p>
          <w:p w14:paraId="4D24C06D" w14:textId="34F5F616" w:rsidR="00EA409B" w:rsidRDefault="001C5323">
            <w:pPr>
              <w:numPr>
                <w:ilvl w:val="0"/>
                <w:numId w:val="4"/>
              </w:numPr>
              <w:pBdr>
                <w:top w:val="nil"/>
                <w:left w:val="nil"/>
                <w:bottom w:val="nil"/>
                <w:right w:val="nil"/>
                <w:between w:val="nil"/>
              </w:pBdr>
              <w:spacing w:before="80" w:after="80" w:line="259" w:lineRule="auto"/>
            </w:pPr>
            <w:r w:rsidRPr="001C5323">
              <w:rPr>
                <w:sz w:val="20"/>
                <w:szCs w:val="20"/>
              </w:rPr>
              <w:t>Students then watch the video on slide 5 of Dora's discharge meeting from hospital</w:t>
            </w:r>
            <w:r>
              <w:rPr>
                <w:sz w:val="20"/>
                <w:szCs w:val="20"/>
              </w:rPr>
              <w:t xml:space="preserve"> (</w:t>
            </w:r>
            <w:hyperlink r:id="rId48" w:tgtFrame="_blank" w:history="1">
              <w:r w:rsidRPr="001C5323">
                <w:rPr>
                  <w:rStyle w:val="Hyperlink"/>
                  <w:sz w:val="20"/>
                  <w:szCs w:val="20"/>
                </w:rPr>
                <w:t>https://vimeo.com/1077657858</w:t>
              </w:r>
            </w:hyperlink>
            <w:r>
              <w:rPr>
                <w:sz w:val="20"/>
                <w:szCs w:val="20"/>
              </w:rPr>
              <w:t>)</w:t>
            </w:r>
            <w:r w:rsidR="00D307AF">
              <w:rPr>
                <w:sz w:val="20"/>
                <w:szCs w:val="20"/>
              </w:rPr>
              <w:t>.</w:t>
            </w:r>
          </w:p>
          <w:p w14:paraId="4D24C06E" w14:textId="2619AFDD" w:rsidR="00EA409B" w:rsidRDefault="00D307AF">
            <w:pPr>
              <w:numPr>
                <w:ilvl w:val="0"/>
                <w:numId w:val="4"/>
              </w:numPr>
              <w:pBdr>
                <w:top w:val="nil"/>
                <w:left w:val="nil"/>
                <w:bottom w:val="nil"/>
                <w:right w:val="nil"/>
                <w:between w:val="nil"/>
              </w:pBdr>
              <w:spacing w:before="80" w:after="80" w:line="259" w:lineRule="auto"/>
            </w:pPr>
            <w:r>
              <w:rPr>
                <w:sz w:val="20"/>
                <w:szCs w:val="20"/>
              </w:rPr>
              <w:t>Students complete the two optional extend</w:t>
            </w:r>
            <w:r w:rsidR="001C5323">
              <w:rPr>
                <w:sz w:val="20"/>
                <w:szCs w:val="20"/>
              </w:rPr>
              <w:t>ed</w:t>
            </w:r>
            <w:r>
              <w:rPr>
                <w:sz w:val="20"/>
                <w:szCs w:val="20"/>
              </w:rPr>
              <w:t xml:space="preserve"> questions independently and write down their answers.</w:t>
            </w:r>
          </w:p>
          <w:p w14:paraId="4D24C06F" w14:textId="3DE79AD2" w:rsidR="00EA409B" w:rsidRDefault="00D307AF">
            <w:pPr>
              <w:numPr>
                <w:ilvl w:val="0"/>
                <w:numId w:val="4"/>
              </w:numPr>
              <w:pBdr>
                <w:top w:val="nil"/>
                <w:left w:val="nil"/>
                <w:bottom w:val="nil"/>
                <w:right w:val="nil"/>
                <w:between w:val="nil"/>
              </w:pBdr>
              <w:spacing w:before="80" w:after="80" w:line="259" w:lineRule="auto"/>
            </w:pPr>
            <w:r>
              <w:rPr>
                <w:sz w:val="20"/>
                <w:szCs w:val="20"/>
              </w:rPr>
              <w:t>Facilitate a discussion that answers the questions and considers the following:</w:t>
            </w:r>
          </w:p>
          <w:p w14:paraId="4D24C070" w14:textId="1A7BFFDF" w:rsidR="00EA409B" w:rsidRDefault="00D307AF">
            <w:pPr>
              <w:numPr>
                <w:ilvl w:val="1"/>
                <w:numId w:val="9"/>
              </w:numPr>
              <w:pBdr>
                <w:top w:val="nil"/>
                <w:left w:val="nil"/>
                <w:bottom w:val="nil"/>
                <w:right w:val="nil"/>
                <w:between w:val="nil"/>
              </w:pBdr>
              <w:spacing w:line="276" w:lineRule="auto"/>
              <w:ind w:left="603" w:hanging="269"/>
            </w:pPr>
            <w:r>
              <w:rPr>
                <w:sz w:val="20"/>
                <w:szCs w:val="20"/>
              </w:rPr>
              <w:t>Dora’s physical recovery and risk assessment outcome, in relation to preventing future accidents.</w:t>
            </w:r>
          </w:p>
          <w:p w14:paraId="4D24C071" w14:textId="3F5A7EE3" w:rsidR="00EA409B" w:rsidRDefault="001C5323">
            <w:pPr>
              <w:numPr>
                <w:ilvl w:val="1"/>
                <w:numId w:val="9"/>
              </w:numPr>
              <w:pBdr>
                <w:top w:val="nil"/>
                <w:left w:val="nil"/>
                <w:bottom w:val="nil"/>
                <w:right w:val="nil"/>
                <w:between w:val="nil"/>
              </w:pBdr>
              <w:spacing w:line="276" w:lineRule="auto"/>
              <w:ind w:left="603" w:hanging="269"/>
            </w:pPr>
            <w:r>
              <w:rPr>
                <w:sz w:val="20"/>
                <w:szCs w:val="20"/>
              </w:rPr>
              <w:t>Dora’s</w:t>
            </w:r>
            <w:r w:rsidR="00D307AF">
              <w:rPr>
                <w:sz w:val="20"/>
                <w:szCs w:val="20"/>
              </w:rPr>
              <w:t xml:space="preserve"> cognition and communication barriers – link this to mental capacity and best interest.</w:t>
            </w:r>
          </w:p>
          <w:p w14:paraId="4D24C072" w14:textId="5D4C9386" w:rsidR="00EA409B" w:rsidRDefault="009201FF">
            <w:pPr>
              <w:numPr>
                <w:ilvl w:val="1"/>
                <w:numId w:val="9"/>
              </w:numPr>
              <w:pBdr>
                <w:top w:val="nil"/>
                <w:left w:val="nil"/>
                <w:bottom w:val="nil"/>
                <w:right w:val="nil"/>
                <w:between w:val="nil"/>
              </w:pBdr>
              <w:spacing w:line="276" w:lineRule="auto"/>
              <w:ind w:left="603" w:hanging="269"/>
            </w:pPr>
            <w:r>
              <w:rPr>
                <w:sz w:val="20"/>
                <w:szCs w:val="20"/>
              </w:rPr>
              <w:t>T</w:t>
            </w:r>
            <w:r w:rsidR="00D307AF">
              <w:rPr>
                <w:sz w:val="20"/>
                <w:szCs w:val="20"/>
              </w:rPr>
              <w:t>he emotional impact on Dora compared to Deb.</w:t>
            </w:r>
          </w:p>
          <w:p w14:paraId="4D24C073" w14:textId="49BE1F66" w:rsidR="00EA409B" w:rsidRDefault="00D307AF">
            <w:pPr>
              <w:numPr>
                <w:ilvl w:val="0"/>
                <w:numId w:val="4"/>
              </w:numPr>
              <w:pBdr>
                <w:top w:val="nil"/>
                <w:left w:val="nil"/>
                <w:bottom w:val="nil"/>
                <w:right w:val="nil"/>
                <w:between w:val="nil"/>
              </w:pBdr>
              <w:spacing w:before="80" w:after="80"/>
              <w:rPr>
                <w:sz w:val="20"/>
                <w:szCs w:val="20"/>
              </w:rPr>
            </w:pPr>
            <w:r>
              <w:rPr>
                <w:sz w:val="20"/>
                <w:szCs w:val="20"/>
              </w:rPr>
              <w:t>Inform students that there may be further interim reviews to allow practitioners to regularly monitor Dora, escalating</w:t>
            </w:r>
            <w:r w:rsidR="009201FF">
              <w:rPr>
                <w:sz w:val="20"/>
                <w:szCs w:val="20"/>
              </w:rPr>
              <w:t xml:space="preserve"> </w:t>
            </w:r>
            <w:r>
              <w:rPr>
                <w:sz w:val="20"/>
                <w:szCs w:val="20"/>
              </w:rPr>
              <w:t>interventions should a deterioration</w:t>
            </w:r>
            <w:r w:rsidR="009201FF">
              <w:rPr>
                <w:sz w:val="20"/>
                <w:szCs w:val="20"/>
              </w:rPr>
              <w:t xml:space="preserve"> </w:t>
            </w:r>
            <w:r>
              <w:rPr>
                <w:sz w:val="20"/>
                <w:szCs w:val="20"/>
              </w:rPr>
              <w:t>in health occur, and providing timely intervention in care provided.</w:t>
            </w:r>
          </w:p>
        </w:tc>
      </w:tr>
      <w:tr w:rsidR="00EA409B" w14:paraId="4D24C093" w14:textId="77777777">
        <w:tc>
          <w:tcPr>
            <w:tcW w:w="2089" w:type="dxa"/>
          </w:tcPr>
          <w:p w14:paraId="4D24C075" w14:textId="36739E8D" w:rsidR="00EA409B" w:rsidRDefault="00D307AF">
            <w:pPr>
              <w:pBdr>
                <w:top w:val="nil"/>
                <w:left w:val="nil"/>
                <w:bottom w:val="nil"/>
                <w:right w:val="nil"/>
                <w:between w:val="nil"/>
              </w:pBdr>
              <w:spacing w:before="120" w:after="120"/>
              <w:rPr>
                <w:b/>
                <w:sz w:val="20"/>
                <w:szCs w:val="20"/>
              </w:rPr>
            </w:pPr>
            <w:r>
              <w:rPr>
                <w:b/>
                <w:sz w:val="20"/>
                <w:szCs w:val="20"/>
              </w:rPr>
              <w:lastRenderedPageBreak/>
              <w:t>Activity 2: Health issues</w:t>
            </w:r>
          </w:p>
          <w:p w14:paraId="4D24C076"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D24C077" w14:textId="77777777" w:rsidR="00EA409B" w:rsidRDefault="00D307AF">
            <w:pPr>
              <w:pBdr>
                <w:top w:val="nil"/>
                <w:left w:val="nil"/>
                <w:bottom w:val="nil"/>
                <w:right w:val="nil"/>
                <w:between w:val="nil"/>
              </w:pBdr>
              <w:spacing w:before="120" w:after="120"/>
              <w:rPr>
                <w:sz w:val="20"/>
                <w:szCs w:val="20"/>
              </w:rPr>
            </w:pPr>
            <w:r>
              <w:rPr>
                <w:sz w:val="20"/>
                <w:szCs w:val="20"/>
              </w:rPr>
              <w:t>15 minutes</w:t>
            </w:r>
          </w:p>
          <w:p w14:paraId="4D24C078"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Resources:</w:t>
            </w:r>
          </w:p>
          <w:p w14:paraId="4D24C07A" w14:textId="55EDB566" w:rsidR="00EA409B" w:rsidRPr="0047378B" w:rsidRDefault="00D307AF" w:rsidP="0047378B">
            <w:pPr>
              <w:pStyle w:val="ListParagraph"/>
              <w:numPr>
                <w:ilvl w:val="0"/>
                <w:numId w:val="4"/>
              </w:numPr>
              <w:pBdr>
                <w:top w:val="nil"/>
                <w:left w:val="nil"/>
                <w:bottom w:val="nil"/>
                <w:right w:val="nil"/>
                <w:between w:val="nil"/>
              </w:pBdr>
              <w:spacing w:before="120" w:after="120"/>
              <w:rPr>
                <w:sz w:val="20"/>
                <w:szCs w:val="20"/>
              </w:rPr>
            </w:pPr>
            <w:r w:rsidRPr="0047378B">
              <w:rPr>
                <w:sz w:val="20"/>
                <w:szCs w:val="20"/>
              </w:rPr>
              <w:t>L2 Slide deck – slides 6–13</w:t>
            </w:r>
          </w:p>
        </w:tc>
        <w:tc>
          <w:tcPr>
            <w:tcW w:w="6927" w:type="dxa"/>
          </w:tcPr>
          <w:p w14:paraId="4D24C07B"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The relevance of these slides is to see the bigger picture of how healthcare and social care are integrated.</w:t>
            </w:r>
          </w:p>
          <w:p w14:paraId="4D24C07C" w14:textId="2DEF06C5" w:rsidR="00EA409B" w:rsidRDefault="00D307AF">
            <w:pPr>
              <w:numPr>
                <w:ilvl w:val="0"/>
                <w:numId w:val="4"/>
              </w:numPr>
              <w:pBdr>
                <w:top w:val="nil"/>
                <w:left w:val="nil"/>
                <w:bottom w:val="nil"/>
                <w:right w:val="nil"/>
                <w:between w:val="nil"/>
              </w:pBdr>
              <w:spacing w:before="80" w:after="80" w:line="259" w:lineRule="auto"/>
            </w:pPr>
            <w:r>
              <w:rPr>
                <w:sz w:val="20"/>
                <w:szCs w:val="20"/>
              </w:rPr>
              <w:t>Coronary heart disease, smoking and dementia are health issues that require significant social care support to reduce number</w:t>
            </w:r>
            <w:r w:rsidR="006006A4">
              <w:rPr>
                <w:sz w:val="20"/>
                <w:szCs w:val="20"/>
              </w:rPr>
              <w:t xml:space="preserve"> of case</w:t>
            </w:r>
            <w:r>
              <w:rPr>
                <w:sz w:val="20"/>
                <w:szCs w:val="20"/>
              </w:rPr>
              <w:t>s and improve quality of life. Start an informal conversation about these health issues, uncovering what students already know.</w:t>
            </w:r>
          </w:p>
          <w:p w14:paraId="4D24C07D"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Information is given below about each illness. Use this to help with the pace of the discussion.</w:t>
            </w:r>
          </w:p>
          <w:p w14:paraId="4D24C07E" w14:textId="77777777" w:rsidR="00EA409B" w:rsidRDefault="00D307AF">
            <w:pPr>
              <w:numPr>
                <w:ilvl w:val="0"/>
                <w:numId w:val="2"/>
              </w:numPr>
              <w:pBdr>
                <w:top w:val="nil"/>
                <w:left w:val="nil"/>
                <w:bottom w:val="nil"/>
                <w:right w:val="nil"/>
                <w:between w:val="nil"/>
              </w:pBdr>
              <w:spacing w:line="276" w:lineRule="auto"/>
              <w:rPr>
                <w:sz w:val="20"/>
                <w:szCs w:val="20"/>
              </w:rPr>
            </w:pPr>
            <w:r>
              <w:rPr>
                <w:sz w:val="20"/>
                <w:szCs w:val="20"/>
              </w:rPr>
              <w:t>Coronary heart disease (CHD):</w:t>
            </w:r>
          </w:p>
          <w:p w14:paraId="4D24C07F" w14:textId="1A9E4169" w:rsidR="00EA409B" w:rsidRDefault="00E41609">
            <w:pPr>
              <w:numPr>
                <w:ilvl w:val="1"/>
                <w:numId w:val="2"/>
              </w:numPr>
              <w:pBdr>
                <w:top w:val="nil"/>
                <w:left w:val="nil"/>
                <w:bottom w:val="nil"/>
                <w:right w:val="nil"/>
                <w:between w:val="nil"/>
              </w:pBdr>
              <w:spacing w:line="276" w:lineRule="auto"/>
              <w:ind w:left="1053" w:hanging="283"/>
            </w:pPr>
            <w:r>
              <w:rPr>
                <w:sz w:val="20"/>
                <w:szCs w:val="20"/>
              </w:rPr>
              <w:t>Teachers</w:t>
            </w:r>
            <w:r w:rsidR="00D307AF">
              <w:rPr>
                <w:sz w:val="20"/>
                <w:szCs w:val="20"/>
              </w:rPr>
              <w:t xml:space="preserve"> may wish to ask if students can name risk factors for CHD, such as an unbalanced diet causing high cholesterol and a high BMI. High cholesterol is sometimes hereditary. Alcohol is high in calories and can also be a risk factor.</w:t>
            </w:r>
          </w:p>
          <w:p w14:paraId="4D24C080" w14:textId="77777777" w:rsidR="00EA409B" w:rsidRDefault="00D307AF">
            <w:pPr>
              <w:numPr>
                <w:ilvl w:val="1"/>
                <w:numId w:val="2"/>
              </w:numPr>
              <w:pBdr>
                <w:top w:val="nil"/>
                <w:left w:val="nil"/>
                <w:bottom w:val="nil"/>
                <w:right w:val="nil"/>
                <w:between w:val="nil"/>
              </w:pBdr>
              <w:spacing w:line="276" w:lineRule="auto"/>
              <w:ind w:left="1053" w:hanging="283"/>
            </w:pPr>
            <w:r>
              <w:rPr>
                <w:sz w:val="20"/>
                <w:szCs w:val="20"/>
              </w:rPr>
              <w:t xml:space="preserve">Inform students that hospital admission rates for CHD decreased by 46% over the 20 years leading up to 2023: </w:t>
            </w:r>
            <w:hyperlink r:id="rId49">
              <w:r>
                <w:rPr>
                  <w:color w:val="0000FF"/>
                  <w:sz w:val="20"/>
                  <w:szCs w:val="20"/>
                  <w:u w:val="single"/>
                </w:rPr>
                <w:t>www.gov.uk/government/statistics/cardiovascular-disease-and-diabetes-profiles-march-2024-update/cardiovascular-disease-and-diabetes-profiles-statistical-commentary</w:t>
              </w:r>
            </w:hyperlink>
            <w:r>
              <w:t xml:space="preserve"> </w:t>
            </w:r>
            <w:r>
              <w:rPr>
                <w:sz w:val="20"/>
                <w:szCs w:val="20"/>
              </w:rPr>
              <w:t>Possible reasons for the downward trend include changes in the law around smoking, an increase in numbers of TV shows about healthy cooking, social prescribing for free gym membership, government initiatives such as the sugar tax and the NHS nine-week Couch to 5K plan.</w:t>
            </w:r>
          </w:p>
          <w:p w14:paraId="4D24C081" w14:textId="77777777" w:rsidR="00EA409B" w:rsidRDefault="00D307AF">
            <w:pPr>
              <w:numPr>
                <w:ilvl w:val="0"/>
                <w:numId w:val="2"/>
              </w:numPr>
              <w:pBdr>
                <w:top w:val="nil"/>
                <w:left w:val="nil"/>
                <w:bottom w:val="nil"/>
                <w:right w:val="nil"/>
                <w:between w:val="nil"/>
              </w:pBdr>
              <w:spacing w:line="276" w:lineRule="auto"/>
              <w:rPr>
                <w:sz w:val="20"/>
                <w:szCs w:val="20"/>
              </w:rPr>
            </w:pPr>
            <w:r>
              <w:rPr>
                <w:sz w:val="20"/>
                <w:szCs w:val="20"/>
              </w:rPr>
              <w:t>Smoking:</w:t>
            </w:r>
          </w:p>
          <w:p w14:paraId="4D24C082" w14:textId="77777777" w:rsidR="00EA409B" w:rsidRDefault="00D307AF">
            <w:pPr>
              <w:numPr>
                <w:ilvl w:val="1"/>
                <w:numId w:val="2"/>
              </w:numPr>
              <w:pBdr>
                <w:top w:val="nil"/>
                <w:left w:val="nil"/>
                <w:bottom w:val="nil"/>
                <w:right w:val="nil"/>
                <w:between w:val="nil"/>
              </w:pBdr>
              <w:spacing w:line="276" w:lineRule="auto"/>
              <w:ind w:left="1053" w:hanging="283"/>
              <w:rPr>
                <w:sz w:val="20"/>
                <w:szCs w:val="20"/>
              </w:rPr>
            </w:pPr>
            <w:r>
              <w:rPr>
                <w:sz w:val="20"/>
                <w:szCs w:val="20"/>
              </w:rPr>
              <w:t xml:space="preserve">Help students see the bigger picture and look at how professionals need agreement on aspects such as cessation </w:t>
            </w:r>
            <w:r>
              <w:rPr>
                <w:sz w:val="20"/>
                <w:szCs w:val="20"/>
              </w:rPr>
              <w:lastRenderedPageBreak/>
              <w:t>services, to offer continuity and a greater understanding of the health risks.</w:t>
            </w:r>
          </w:p>
          <w:p w14:paraId="4D24C083" w14:textId="77777777" w:rsidR="00EA409B" w:rsidRDefault="00D307AF">
            <w:pPr>
              <w:numPr>
                <w:ilvl w:val="1"/>
                <w:numId w:val="2"/>
              </w:numPr>
              <w:pBdr>
                <w:top w:val="nil"/>
                <w:left w:val="nil"/>
                <w:bottom w:val="nil"/>
                <w:right w:val="nil"/>
                <w:between w:val="nil"/>
              </w:pBdr>
              <w:spacing w:line="276" w:lineRule="auto"/>
              <w:ind w:left="1053" w:hanging="283"/>
              <w:rPr>
                <w:sz w:val="20"/>
                <w:szCs w:val="20"/>
              </w:rPr>
            </w:pPr>
            <w:r>
              <w:rPr>
                <w:sz w:val="20"/>
                <w:szCs w:val="20"/>
              </w:rPr>
              <w:t xml:space="preserve">There is a downward trend in smokers in England, but  inform students that the latest statistics from NHS England show that in 2022–23 there were an estimated 408,700 hospital admissions due to smoking, a rise from 389,800 in 2021–22 (an increase of 4.8%): </w:t>
            </w:r>
            <w:hyperlink r:id="rId50">
              <w:r>
                <w:rPr>
                  <w:color w:val="0000FF"/>
                  <w:sz w:val="20"/>
                  <w:szCs w:val="20"/>
                  <w:u w:val="single"/>
                </w:rPr>
                <w:t>www.england.nhs.uk/2023/12/hospital-admissions-due-to-smoking-up-nearly-5-per-cent-last-year-nhs-data-shows</w:t>
              </w:r>
            </w:hyperlink>
          </w:p>
          <w:p w14:paraId="4D24C084" w14:textId="77777777" w:rsidR="00EA409B" w:rsidRDefault="00D307AF">
            <w:pPr>
              <w:numPr>
                <w:ilvl w:val="0"/>
                <w:numId w:val="2"/>
              </w:numPr>
              <w:pBdr>
                <w:top w:val="nil"/>
                <w:left w:val="nil"/>
                <w:bottom w:val="nil"/>
                <w:right w:val="nil"/>
                <w:between w:val="nil"/>
              </w:pBdr>
              <w:spacing w:line="276" w:lineRule="auto"/>
              <w:rPr>
                <w:sz w:val="20"/>
                <w:szCs w:val="20"/>
              </w:rPr>
            </w:pPr>
            <w:r>
              <w:rPr>
                <w:sz w:val="20"/>
                <w:szCs w:val="20"/>
              </w:rPr>
              <w:t>Dementia:</w:t>
            </w:r>
          </w:p>
          <w:p w14:paraId="4D24C085" w14:textId="77777777" w:rsidR="00EA409B" w:rsidRDefault="00D307AF">
            <w:pPr>
              <w:numPr>
                <w:ilvl w:val="1"/>
                <w:numId w:val="2"/>
              </w:numPr>
              <w:pBdr>
                <w:top w:val="nil"/>
                <w:left w:val="nil"/>
                <w:bottom w:val="nil"/>
                <w:right w:val="nil"/>
                <w:between w:val="nil"/>
              </w:pBdr>
              <w:spacing w:line="276" w:lineRule="auto"/>
              <w:ind w:left="1053" w:hanging="283"/>
              <w:rPr>
                <w:sz w:val="20"/>
                <w:szCs w:val="20"/>
              </w:rPr>
            </w:pPr>
            <w:r>
              <w:rPr>
                <w:sz w:val="20"/>
                <w:szCs w:val="20"/>
              </w:rPr>
              <w:t>Most students will have a level of understanding of what dementia is, but the impact on an individual’s life and family may not be known. Give an overview: the progression of dementia is measured in stages which correlate to the severity of a person’s symptoms. There may be mild to severe memory problems, difficulties with everyday problem-solving and orientation and changes in mood, with the end stages being total dependency. Medication can slow down progression for some. Revisit the topic of challenges people face from Lesson 1, e.g. washing hair or putting socks on. Dementia requires healthcare and social care to individuals and their families – can students tell the difference, with their own examples of each?</w:t>
            </w:r>
          </w:p>
          <w:p w14:paraId="4D24C086" w14:textId="77777777" w:rsidR="00EA409B" w:rsidRDefault="00D307AF">
            <w:pPr>
              <w:numPr>
                <w:ilvl w:val="1"/>
                <w:numId w:val="2"/>
              </w:numPr>
              <w:pBdr>
                <w:top w:val="nil"/>
                <w:left w:val="nil"/>
                <w:bottom w:val="nil"/>
                <w:right w:val="nil"/>
                <w:between w:val="nil"/>
              </w:pBdr>
              <w:spacing w:line="276" w:lineRule="auto"/>
              <w:ind w:left="1053" w:hanging="283"/>
              <w:rPr>
                <w:sz w:val="20"/>
                <w:szCs w:val="20"/>
                <w:u w:val="single"/>
              </w:rPr>
            </w:pPr>
            <w:r>
              <w:rPr>
                <w:color w:val="000000"/>
                <w:sz w:val="20"/>
                <w:szCs w:val="20"/>
              </w:rPr>
              <w:t xml:space="preserve">A very small number of people develop early onset Alzheimer’s disease in their 40s and 50s. There are different </w:t>
            </w:r>
            <w:r>
              <w:rPr>
                <w:sz w:val="20"/>
                <w:szCs w:val="20"/>
              </w:rPr>
              <w:t xml:space="preserve">types of dementia, and they have different life expectancy after diagnosis. Over the age of 65, 1 in 11 people have dementia in the UK: </w:t>
            </w:r>
            <w:hyperlink r:id="rId51">
              <w:r>
                <w:rPr>
                  <w:color w:val="0000FF"/>
                  <w:sz w:val="20"/>
                  <w:szCs w:val="20"/>
                  <w:u w:val="single"/>
                </w:rPr>
                <w:t xml:space="preserve">www.nhs.uk/conditions/dementia/about-dementia/what-is-dementia </w:t>
              </w:r>
            </w:hyperlink>
          </w:p>
          <w:p w14:paraId="4D24C087" w14:textId="77777777" w:rsidR="00EA409B" w:rsidRDefault="00D307AF">
            <w:pPr>
              <w:numPr>
                <w:ilvl w:val="1"/>
                <w:numId w:val="2"/>
              </w:numPr>
              <w:pBdr>
                <w:top w:val="nil"/>
                <w:left w:val="nil"/>
                <w:bottom w:val="nil"/>
                <w:right w:val="nil"/>
                <w:between w:val="nil"/>
              </w:pBdr>
              <w:spacing w:line="276" w:lineRule="auto"/>
              <w:ind w:left="1053" w:hanging="283"/>
              <w:rPr>
                <w:sz w:val="20"/>
                <w:szCs w:val="20"/>
                <w:u w:val="single"/>
              </w:rPr>
            </w:pPr>
            <w:r>
              <w:rPr>
                <w:sz w:val="20"/>
                <w:szCs w:val="20"/>
              </w:rPr>
              <w:t xml:space="preserve">Research found that in 2022, 47% of people with mild young onset dementia (from those receiving a type of care) received community care, and 18% of people with severe dementia (from those receiving a type of care), aged 65 and over, received nursing or residential care. It also highlighted that 37% of informal carers supported people with severe dementia: </w:t>
            </w:r>
            <w:hyperlink r:id="rId52">
              <w:r>
                <w:rPr>
                  <w:color w:val="0000FF"/>
                  <w:sz w:val="20"/>
                  <w:szCs w:val="20"/>
                  <w:u w:val="single"/>
                </w:rPr>
                <w:t>www.ohe.org/wp-content/uploads/2023/07/OHE-Report-Estimating-the-Potential-Future.pdf</w:t>
              </w:r>
            </w:hyperlink>
            <w:r>
              <w:rPr>
                <w:sz w:val="20"/>
                <w:szCs w:val="20"/>
              </w:rPr>
              <w:t xml:space="preserve"> </w:t>
            </w:r>
          </w:p>
          <w:p w14:paraId="4D24C088" w14:textId="75360AC7" w:rsidR="00EA409B" w:rsidRDefault="00D307AF">
            <w:pPr>
              <w:numPr>
                <w:ilvl w:val="0"/>
                <w:numId w:val="4"/>
              </w:numPr>
              <w:pBdr>
                <w:top w:val="nil"/>
                <w:left w:val="nil"/>
                <w:bottom w:val="nil"/>
                <w:right w:val="nil"/>
                <w:between w:val="nil"/>
              </w:pBdr>
              <w:spacing w:before="80" w:after="80" w:line="259" w:lineRule="auto"/>
            </w:pPr>
            <w:r>
              <w:rPr>
                <w:sz w:val="20"/>
                <w:szCs w:val="20"/>
              </w:rPr>
              <w:t>Before moving to slide 7, ask students for ideas on how social care can support healthcare, and how healthcare can support social care. Reveal the ideas on the slide.</w:t>
            </w:r>
          </w:p>
          <w:p w14:paraId="4D24C089" w14:textId="61A8A124" w:rsidR="00EA409B" w:rsidRDefault="00D307AF">
            <w:pPr>
              <w:numPr>
                <w:ilvl w:val="0"/>
                <w:numId w:val="4"/>
              </w:numPr>
              <w:pBdr>
                <w:top w:val="nil"/>
                <w:left w:val="nil"/>
                <w:bottom w:val="nil"/>
                <w:right w:val="nil"/>
                <w:between w:val="nil"/>
              </w:pBdr>
              <w:spacing w:before="80" w:after="80" w:line="259" w:lineRule="auto"/>
            </w:pPr>
            <w:r>
              <w:rPr>
                <w:sz w:val="20"/>
                <w:szCs w:val="20"/>
              </w:rPr>
              <w:t>For an optional extension task, use slides 8–13 to pose a series of questions to check understanding of the lesson objectives and promote further thinking. After gathering responses from the class, click the slide for further information.</w:t>
            </w:r>
          </w:p>
          <w:p w14:paraId="4D24C08A" w14:textId="54CDD664" w:rsidR="00EA409B" w:rsidRDefault="00D307AF" w:rsidP="00FB4743">
            <w:pPr>
              <w:pBdr>
                <w:top w:val="nil"/>
                <w:left w:val="nil"/>
                <w:bottom w:val="nil"/>
                <w:right w:val="nil"/>
                <w:between w:val="nil"/>
              </w:pBdr>
              <w:spacing w:line="276" w:lineRule="auto"/>
              <w:ind w:left="360"/>
              <w:rPr>
                <w:sz w:val="20"/>
                <w:szCs w:val="20"/>
              </w:rPr>
            </w:pPr>
            <w:r>
              <w:rPr>
                <w:sz w:val="20"/>
                <w:szCs w:val="20"/>
              </w:rPr>
              <w:t xml:space="preserve">Question 1: What is the government’s role in preventing and treating ill health and disease within the population? </w:t>
            </w:r>
            <w:r w:rsidR="00E41609">
              <w:rPr>
                <w:sz w:val="20"/>
                <w:szCs w:val="20"/>
              </w:rPr>
              <w:t xml:space="preserve">Teachers </w:t>
            </w:r>
            <w:r>
              <w:rPr>
                <w:sz w:val="20"/>
                <w:szCs w:val="20"/>
              </w:rPr>
              <w:t>could guide students to consider the points below:</w:t>
            </w:r>
          </w:p>
          <w:p w14:paraId="4D24C08B" w14:textId="77777777" w:rsidR="00EA409B" w:rsidRDefault="00D307AF">
            <w:pPr>
              <w:numPr>
                <w:ilvl w:val="1"/>
                <w:numId w:val="2"/>
              </w:numPr>
              <w:pBdr>
                <w:top w:val="nil"/>
                <w:left w:val="nil"/>
                <w:bottom w:val="nil"/>
                <w:right w:val="nil"/>
                <w:between w:val="nil"/>
              </w:pBdr>
              <w:spacing w:line="276" w:lineRule="auto"/>
            </w:pPr>
            <w:r>
              <w:rPr>
                <w:sz w:val="20"/>
                <w:szCs w:val="20"/>
              </w:rPr>
              <w:lastRenderedPageBreak/>
              <w:t>Gathering and analysing statistics for illness and disease, analysing and exploring/trialling methods and developing solutions to reduce concerns with allocated funding.</w:t>
            </w:r>
          </w:p>
          <w:p w14:paraId="4D24C08C" w14:textId="77777777" w:rsidR="00EA409B" w:rsidRDefault="00D307AF">
            <w:pPr>
              <w:numPr>
                <w:ilvl w:val="1"/>
                <w:numId w:val="2"/>
              </w:numPr>
              <w:pBdr>
                <w:top w:val="nil"/>
                <w:left w:val="nil"/>
                <w:bottom w:val="nil"/>
                <w:right w:val="nil"/>
                <w:between w:val="nil"/>
              </w:pBdr>
              <w:spacing w:line="276" w:lineRule="auto"/>
            </w:pPr>
            <w:r>
              <w:rPr>
                <w:sz w:val="20"/>
                <w:szCs w:val="20"/>
              </w:rPr>
              <w:t xml:space="preserve">Involving experts in the health and social care sector to develop national initiatives and resources and make up-to-date evidence-based information accessible to the public – ask students what ‘accessible for all’ might mean. </w:t>
            </w:r>
          </w:p>
          <w:p w14:paraId="4D24C08E" w14:textId="3AA7DC4D" w:rsidR="00EA409B" w:rsidRPr="00FB4743" w:rsidRDefault="00D307AF" w:rsidP="00FB4743">
            <w:pPr>
              <w:numPr>
                <w:ilvl w:val="1"/>
                <w:numId w:val="2"/>
              </w:numPr>
              <w:pBdr>
                <w:top w:val="nil"/>
                <w:left w:val="nil"/>
                <w:bottom w:val="nil"/>
                <w:right w:val="nil"/>
                <w:between w:val="nil"/>
              </w:pBdr>
              <w:spacing w:line="276" w:lineRule="auto"/>
            </w:pPr>
            <w:r>
              <w:rPr>
                <w:sz w:val="20"/>
                <w:szCs w:val="20"/>
              </w:rPr>
              <w:t>Taking a percentage amount from a person’s income to ensure free services for all to prevent and treat illness and disease, as well as ensuring adequate social care services and housing are provided for those in need.</w:t>
            </w:r>
          </w:p>
          <w:p w14:paraId="4D24C08F" w14:textId="77777777" w:rsidR="00EA409B" w:rsidRDefault="00D307AF" w:rsidP="00FB4743">
            <w:pPr>
              <w:pBdr>
                <w:top w:val="nil"/>
                <w:left w:val="nil"/>
                <w:bottom w:val="nil"/>
                <w:right w:val="nil"/>
                <w:between w:val="nil"/>
              </w:pBdr>
              <w:spacing w:line="276" w:lineRule="auto"/>
              <w:ind w:left="360"/>
            </w:pPr>
            <w:r>
              <w:rPr>
                <w:sz w:val="20"/>
                <w:szCs w:val="20"/>
              </w:rPr>
              <w:t>Question 2: Ask students to vote for which of the statements they feel is most accurate, asking individuals for their reasoning.</w:t>
            </w:r>
          </w:p>
          <w:p w14:paraId="4D24C091" w14:textId="66C42601" w:rsidR="00EA409B" w:rsidRPr="00FB4743" w:rsidRDefault="00D307AF" w:rsidP="00FB4743">
            <w:pPr>
              <w:numPr>
                <w:ilvl w:val="1"/>
                <w:numId w:val="2"/>
              </w:numPr>
              <w:pBdr>
                <w:top w:val="nil"/>
                <w:left w:val="nil"/>
                <w:bottom w:val="nil"/>
                <w:right w:val="nil"/>
                <w:between w:val="nil"/>
              </w:pBdr>
              <w:spacing w:line="276" w:lineRule="auto"/>
              <w:rPr>
                <w:sz w:val="20"/>
                <w:szCs w:val="20"/>
              </w:rPr>
            </w:pPr>
            <w:r>
              <w:rPr>
                <w:sz w:val="20"/>
                <w:szCs w:val="20"/>
              </w:rPr>
              <w:t>Ask students if they can think of examples of empowerment using information – e.g. traffic light food labels, the Eatwell Guide, government recommendations such as alcohol units or minutes of exercise, the NHS Couch to 5k programme, smoking cessation services, counselling and social prescribing.</w:t>
            </w:r>
          </w:p>
          <w:p w14:paraId="4D24C092" w14:textId="77777777" w:rsidR="00EA409B" w:rsidRDefault="00D307AF" w:rsidP="00FB4743">
            <w:pPr>
              <w:pBdr>
                <w:top w:val="nil"/>
                <w:left w:val="nil"/>
                <w:bottom w:val="nil"/>
                <w:right w:val="nil"/>
                <w:between w:val="nil"/>
              </w:pBdr>
              <w:spacing w:line="276" w:lineRule="auto"/>
              <w:ind w:left="360"/>
            </w:pPr>
            <w:r>
              <w:rPr>
                <w:sz w:val="20"/>
                <w:szCs w:val="20"/>
              </w:rPr>
              <w:t>Question 3: Facilitate a discussion about the role social care may have in the prevention of ill health, e.g. domiciliary care infection control, and the treatment of ill health, e.g. ensuring prescribed medication is taken as advised, or support with daily physiotherapy exercises.</w:t>
            </w:r>
          </w:p>
        </w:tc>
      </w:tr>
      <w:tr w:rsidR="00EA409B" w14:paraId="4D24C0A3" w14:textId="77777777">
        <w:tc>
          <w:tcPr>
            <w:tcW w:w="2089" w:type="dxa"/>
          </w:tcPr>
          <w:p w14:paraId="4D24C094" w14:textId="6CC0C52D" w:rsidR="00EA409B" w:rsidRDefault="00D307AF">
            <w:pPr>
              <w:pBdr>
                <w:top w:val="nil"/>
                <w:left w:val="nil"/>
                <w:bottom w:val="nil"/>
                <w:right w:val="nil"/>
                <w:between w:val="nil"/>
              </w:pBdr>
              <w:spacing w:before="120" w:after="120"/>
              <w:rPr>
                <w:b/>
                <w:sz w:val="20"/>
                <w:szCs w:val="20"/>
              </w:rPr>
            </w:pPr>
            <w:r>
              <w:rPr>
                <w:b/>
                <w:sz w:val="20"/>
                <w:szCs w:val="20"/>
              </w:rPr>
              <w:lastRenderedPageBreak/>
              <w:t>Activity 3: Key terms</w:t>
            </w:r>
          </w:p>
          <w:p w14:paraId="4D24C095"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D24C096" w14:textId="77777777" w:rsidR="00EA409B" w:rsidRDefault="00D307AF">
            <w:pPr>
              <w:pBdr>
                <w:top w:val="nil"/>
                <w:left w:val="nil"/>
                <w:bottom w:val="nil"/>
                <w:right w:val="nil"/>
                <w:between w:val="nil"/>
              </w:pBdr>
              <w:spacing w:before="120" w:after="120"/>
              <w:rPr>
                <w:sz w:val="20"/>
                <w:szCs w:val="20"/>
              </w:rPr>
            </w:pPr>
            <w:r>
              <w:rPr>
                <w:sz w:val="20"/>
                <w:szCs w:val="20"/>
              </w:rPr>
              <w:t>15 minutes</w:t>
            </w:r>
          </w:p>
          <w:p w14:paraId="4D24C097"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Resources:</w:t>
            </w:r>
          </w:p>
          <w:p w14:paraId="4D24C098" w14:textId="7CF94CEB" w:rsidR="00EA409B" w:rsidRPr="0047378B" w:rsidRDefault="00D307AF" w:rsidP="0047378B">
            <w:pPr>
              <w:pStyle w:val="ListParagraph"/>
              <w:numPr>
                <w:ilvl w:val="0"/>
                <w:numId w:val="28"/>
              </w:numPr>
              <w:pBdr>
                <w:top w:val="nil"/>
                <w:left w:val="nil"/>
                <w:bottom w:val="nil"/>
                <w:right w:val="nil"/>
                <w:between w:val="nil"/>
              </w:pBdr>
              <w:spacing w:before="120" w:after="120"/>
              <w:rPr>
                <w:sz w:val="20"/>
                <w:szCs w:val="20"/>
              </w:rPr>
            </w:pPr>
            <w:r w:rsidRPr="0047378B">
              <w:rPr>
                <w:sz w:val="20"/>
                <w:szCs w:val="20"/>
              </w:rPr>
              <w:t>L2 Slide deck – slides 14–18</w:t>
            </w:r>
          </w:p>
        </w:tc>
        <w:tc>
          <w:tcPr>
            <w:tcW w:w="6927" w:type="dxa"/>
          </w:tcPr>
          <w:p w14:paraId="4D24C099"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These slides cover a range of keywords (also in the glossary).</w:t>
            </w:r>
          </w:p>
          <w:p w14:paraId="4D24C09A" w14:textId="0AD7D750" w:rsidR="00EA409B" w:rsidRDefault="00D307AF">
            <w:pPr>
              <w:numPr>
                <w:ilvl w:val="0"/>
                <w:numId w:val="4"/>
              </w:numPr>
              <w:pBdr>
                <w:top w:val="nil"/>
                <w:left w:val="nil"/>
                <w:bottom w:val="nil"/>
                <w:right w:val="nil"/>
                <w:between w:val="nil"/>
              </w:pBdr>
              <w:spacing w:before="80" w:after="80" w:line="259" w:lineRule="auto"/>
              <w:rPr>
                <w:sz w:val="20"/>
                <w:szCs w:val="20"/>
              </w:rPr>
            </w:pPr>
            <w:r>
              <w:rPr>
                <w:sz w:val="20"/>
                <w:szCs w:val="20"/>
              </w:rPr>
              <w:t>Introduce the Health and Social Care Act (2022) by using slide 14. Explain this act builds on the NHS Long Term Plan and the 2021 White Paper Integration and Innovation requiring health organisations to work together to improve care for all patients. It includes changes to public health, social care, quality and safety oversight, together with providing the Care Quality Commission (CQC) a statutory duty to assess how local authorities deliver adult social care. </w:t>
            </w:r>
          </w:p>
          <w:p w14:paraId="4D24C09B" w14:textId="1BDD3D70" w:rsidR="00EA409B" w:rsidRDefault="00D307AF">
            <w:pPr>
              <w:numPr>
                <w:ilvl w:val="0"/>
                <w:numId w:val="4"/>
              </w:numPr>
              <w:pBdr>
                <w:top w:val="nil"/>
                <w:left w:val="nil"/>
                <w:bottom w:val="nil"/>
                <w:right w:val="nil"/>
                <w:between w:val="nil"/>
              </w:pBdr>
              <w:spacing w:before="80" w:after="80" w:line="259" w:lineRule="auto"/>
            </w:pPr>
            <w:r>
              <w:rPr>
                <w:sz w:val="20"/>
                <w:szCs w:val="20"/>
              </w:rPr>
              <w:t>Use the image on slide 15 to define integrated care. Reinforce the idea that the number and type of professionals required to work together to meet needs varies with each individual, especially for those with complex needs and chronic health conditions.</w:t>
            </w:r>
          </w:p>
          <w:p w14:paraId="4D24C09C" w14:textId="75BA5D86" w:rsidR="00EA409B" w:rsidRDefault="00D307AF">
            <w:pPr>
              <w:numPr>
                <w:ilvl w:val="0"/>
                <w:numId w:val="4"/>
              </w:numPr>
              <w:pBdr>
                <w:top w:val="nil"/>
                <w:left w:val="nil"/>
                <w:bottom w:val="nil"/>
                <w:right w:val="nil"/>
                <w:between w:val="nil"/>
              </w:pBdr>
              <w:spacing w:before="80" w:after="80" w:line="259" w:lineRule="auto"/>
            </w:pPr>
            <w:r>
              <w:rPr>
                <w:sz w:val="20"/>
                <w:szCs w:val="20"/>
              </w:rPr>
              <w:t>Slide 16 shows the NCFE definition of multidisciplinary teams and a multi-agency approach. Students should be encouraged to use these terms in Activity 4.</w:t>
            </w:r>
          </w:p>
          <w:p w14:paraId="4D24C09E" w14:textId="0EE1FE0F" w:rsidR="00EA409B" w:rsidRDefault="00D307AF">
            <w:pPr>
              <w:numPr>
                <w:ilvl w:val="0"/>
                <w:numId w:val="4"/>
              </w:numPr>
              <w:pBdr>
                <w:top w:val="nil"/>
                <w:left w:val="nil"/>
                <w:bottom w:val="nil"/>
                <w:right w:val="nil"/>
                <w:between w:val="nil"/>
              </w:pBdr>
              <w:spacing w:before="80" w:after="80" w:line="259" w:lineRule="auto"/>
            </w:pPr>
            <w:r>
              <w:rPr>
                <w:sz w:val="20"/>
                <w:szCs w:val="20"/>
              </w:rPr>
              <w:t>Slide 17 shows the organisation of integrated care. Explain that this introduced integrated care provision that promotes collaborative partnerships between healthcare, social care and community and volunteer support.</w:t>
            </w:r>
          </w:p>
          <w:p w14:paraId="4D24C09F"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Ask students to write down the difference between ICSs, ICBs and ICPs. They can refer to their glossary if they wish.</w:t>
            </w:r>
          </w:p>
          <w:p w14:paraId="4D24C0A0"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Ask students to discuss in pairs the benefits of integrated care organisation.</w:t>
            </w:r>
          </w:p>
          <w:p w14:paraId="4D24C0A1" w14:textId="0A5C82B0" w:rsidR="00EA409B" w:rsidRDefault="00D307AF">
            <w:pPr>
              <w:numPr>
                <w:ilvl w:val="0"/>
                <w:numId w:val="4"/>
              </w:numPr>
              <w:pBdr>
                <w:top w:val="nil"/>
                <w:left w:val="nil"/>
                <w:bottom w:val="nil"/>
                <w:right w:val="nil"/>
                <w:between w:val="nil"/>
              </w:pBdr>
              <w:spacing w:before="80" w:after="80" w:line="259" w:lineRule="auto"/>
              <w:rPr>
                <w:sz w:val="20"/>
                <w:szCs w:val="20"/>
              </w:rPr>
            </w:pPr>
            <w:r>
              <w:rPr>
                <w:sz w:val="20"/>
                <w:szCs w:val="20"/>
              </w:rPr>
              <w:lastRenderedPageBreak/>
              <w:t>After hearing their ideas, explain that this is intended to break down barriers between different parts of the health and care system, allowing for a more cohesive and coordinated approach to patient care and to achieve better health outcomes, particularly for vulnerable groups. It also aims to streamline processes, reduce duplication of services and allocate resources more effectively.</w:t>
            </w:r>
          </w:p>
          <w:p w14:paraId="4D24C0A2" w14:textId="68D729F4" w:rsidR="00EA409B" w:rsidRDefault="00D307AF">
            <w:pPr>
              <w:numPr>
                <w:ilvl w:val="0"/>
                <w:numId w:val="4"/>
              </w:numPr>
              <w:pBdr>
                <w:top w:val="nil"/>
                <w:left w:val="nil"/>
                <w:bottom w:val="nil"/>
                <w:right w:val="nil"/>
                <w:between w:val="nil"/>
              </w:pBdr>
              <w:spacing w:before="80" w:after="80" w:line="259" w:lineRule="auto"/>
            </w:pPr>
            <w:r>
              <w:rPr>
                <w:sz w:val="20"/>
                <w:szCs w:val="20"/>
              </w:rPr>
              <w:t>Slide 18 defines Making Every Contact Count (MECC). Students may have covered MECC as prior learning. This information is also useful for their Employer-set Project (ESP) assessment.</w:t>
            </w:r>
          </w:p>
        </w:tc>
      </w:tr>
      <w:tr w:rsidR="00EA409B" w14:paraId="4D24C0B2" w14:textId="77777777">
        <w:tc>
          <w:tcPr>
            <w:tcW w:w="2089" w:type="dxa"/>
          </w:tcPr>
          <w:p w14:paraId="4D24C0A4" w14:textId="22989071" w:rsidR="00EA409B" w:rsidRDefault="00D307AF">
            <w:pPr>
              <w:pBdr>
                <w:top w:val="nil"/>
                <w:left w:val="nil"/>
                <w:bottom w:val="nil"/>
                <w:right w:val="nil"/>
                <w:between w:val="nil"/>
              </w:pBdr>
              <w:spacing w:before="120" w:after="120"/>
              <w:rPr>
                <w:b/>
                <w:sz w:val="20"/>
                <w:szCs w:val="20"/>
              </w:rPr>
            </w:pPr>
            <w:r>
              <w:rPr>
                <w:b/>
                <w:sz w:val="20"/>
                <w:szCs w:val="20"/>
              </w:rPr>
              <w:lastRenderedPageBreak/>
              <w:t>Activity 4: What would you do?</w:t>
            </w:r>
          </w:p>
          <w:p w14:paraId="4D24C0A5"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D24C0A6" w14:textId="77777777" w:rsidR="00EA409B" w:rsidRDefault="00D307AF">
            <w:pPr>
              <w:pBdr>
                <w:top w:val="nil"/>
                <w:left w:val="nil"/>
                <w:bottom w:val="nil"/>
                <w:right w:val="nil"/>
                <w:between w:val="nil"/>
              </w:pBdr>
              <w:spacing w:before="120" w:after="120"/>
              <w:rPr>
                <w:sz w:val="20"/>
                <w:szCs w:val="20"/>
              </w:rPr>
            </w:pPr>
            <w:r>
              <w:rPr>
                <w:sz w:val="20"/>
                <w:szCs w:val="20"/>
              </w:rPr>
              <w:t>10 minutes</w:t>
            </w:r>
          </w:p>
          <w:p w14:paraId="4D24C0A7"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Resources:</w:t>
            </w:r>
          </w:p>
          <w:p w14:paraId="4D24C0A9" w14:textId="1B5500D2" w:rsidR="00EA409B" w:rsidRPr="0047378B" w:rsidRDefault="00D307AF" w:rsidP="0047378B">
            <w:pPr>
              <w:pStyle w:val="ListParagraph"/>
              <w:numPr>
                <w:ilvl w:val="0"/>
                <w:numId w:val="28"/>
              </w:numPr>
              <w:pBdr>
                <w:top w:val="nil"/>
                <w:left w:val="nil"/>
                <w:bottom w:val="nil"/>
                <w:right w:val="nil"/>
                <w:between w:val="nil"/>
              </w:pBdr>
              <w:spacing w:before="120" w:after="120"/>
              <w:rPr>
                <w:sz w:val="20"/>
                <w:szCs w:val="20"/>
              </w:rPr>
            </w:pPr>
            <w:r w:rsidRPr="0047378B">
              <w:rPr>
                <w:sz w:val="20"/>
                <w:szCs w:val="20"/>
              </w:rPr>
              <w:t>L2 Slide deck – slide 19</w:t>
            </w:r>
          </w:p>
        </w:tc>
        <w:tc>
          <w:tcPr>
            <w:tcW w:w="6927" w:type="dxa"/>
          </w:tcPr>
          <w:p w14:paraId="4D24C0AB" w14:textId="2851CAB8" w:rsidR="00EA409B" w:rsidRDefault="00D307AF" w:rsidP="0052231E">
            <w:pPr>
              <w:numPr>
                <w:ilvl w:val="0"/>
                <w:numId w:val="6"/>
              </w:numPr>
              <w:pBdr>
                <w:top w:val="nil"/>
                <w:left w:val="nil"/>
                <w:bottom w:val="nil"/>
                <w:right w:val="nil"/>
                <w:between w:val="nil"/>
              </w:pBdr>
              <w:spacing w:before="80" w:after="80" w:line="276" w:lineRule="auto"/>
              <w:ind w:left="348"/>
            </w:pPr>
            <w:r>
              <w:rPr>
                <w:sz w:val="20"/>
                <w:szCs w:val="20"/>
              </w:rPr>
              <w:t>The information on slide 1</w:t>
            </w:r>
            <w:r w:rsidR="00574EBC">
              <w:rPr>
                <w:sz w:val="20"/>
                <w:szCs w:val="20"/>
              </w:rPr>
              <w:t>9</w:t>
            </w:r>
            <w:r>
              <w:rPr>
                <w:sz w:val="20"/>
                <w:szCs w:val="20"/>
              </w:rPr>
              <w:t xml:space="preserve"> should act as a stimulus for a class discussion and is intended as a review on social care provision rather than healthcare or integrated care. </w:t>
            </w:r>
          </w:p>
          <w:p w14:paraId="4D24C0AC" w14:textId="50D6773A" w:rsidR="00EA409B" w:rsidRDefault="00D307AF" w:rsidP="0052231E">
            <w:pPr>
              <w:numPr>
                <w:ilvl w:val="0"/>
                <w:numId w:val="6"/>
              </w:numPr>
              <w:pBdr>
                <w:top w:val="nil"/>
                <w:left w:val="nil"/>
                <w:bottom w:val="nil"/>
                <w:right w:val="nil"/>
                <w:between w:val="nil"/>
              </w:pBdr>
              <w:spacing w:before="80" w:after="80" w:line="276" w:lineRule="auto"/>
              <w:ind w:left="348"/>
            </w:pPr>
            <w:r>
              <w:rPr>
                <w:sz w:val="20"/>
                <w:szCs w:val="20"/>
              </w:rPr>
              <w:t>Answers to scenario:</w:t>
            </w:r>
          </w:p>
          <w:p w14:paraId="4D24C0AD" w14:textId="77777777" w:rsidR="00EA409B" w:rsidRDefault="00D307AF">
            <w:pPr>
              <w:numPr>
                <w:ilvl w:val="1"/>
                <w:numId w:val="6"/>
              </w:numPr>
              <w:pBdr>
                <w:top w:val="nil"/>
                <w:left w:val="nil"/>
                <w:bottom w:val="nil"/>
                <w:right w:val="nil"/>
                <w:between w:val="nil"/>
              </w:pBdr>
              <w:spacing w:line="276" w:lineRule="auto"/>
              <w:rPr>
                <w:sz w:val="20"/>
                <w:szCs w:val="20"/>
              </w:rPr>
            </w:pPr>
            <w:r>
              <w:rPr>
                <w:sz w:val="20"/>
                <w:szCs w:val="20"/>
              </w:rPr>
              <w:t>The housing officer could move the family to the ground floor or a single-storey house.</w:t>
            </w:r>
          </w:p>
          <w:p w14:paraId="4D24C0AE" w14:textId="77777777" w:rsidR="00EA409B" w:rsidRDefault="00D307AF">
            <w:pPr>
              <w:numPr>
                <w:ilvl w:val="1"/>
                <w:numId w:val="6"/>
              </w:numPr>
              <w:pBdr>
                <w:top w:val="nil"/>
                <w:left w:val="nil"/>
                <w:bottom w:val="nil"/>
                <w:right w:val="nil"/>
                <w:between w:val="nil"/>
              </w:pBdr>
              <w:spacing w:line="276" w:lineRule="auto"/>
              <w:rPr>
                <w:sz w:val="20"/>
                <w:szCs w:val="20"/>
              </w:rPr>
            </w:pPr>
            <w:r>
              <w:rPr>
                <w:sz w:val="20"/>
                <w:szCs w:val="20"/>
              </w:rPr>
              <w:t xml:space="preserve">Temporary domiciliary care hours could be introduced. </w:t>
            </w:r>
          </w:p>
          <w:p w14:paraId="4D24C0AF" w14:textId="77777777" w:rsidR="00EA409B" w:rsidRDefault="00D307AF">
            <w:pPr>
              <w:numPr>
                <w:ilvl w:val="1"/>
                <w:numId w:val="6"/>
              </w:numPr>
              <w:pBdr>
                <w:top w:val="nil"/>
                <w:left w:val="nil"/>
                <w:bottom w:val="nil"/>
                <w:right w:val="nil"/>
                <w:between w:val="nil"/>
              </w:pBdr>
              <w:spacing w:line="276" w:lineRule="auto"/>
              <w:rPr>
                <w:sz w:val="20"/>
                <w:szCs w:val="20"/>
              </w:rPr>
            </w:pPr>
            <w:r>
              <w:rPr>
                <w:sz w:val="20"/>
                <w:szCs w:val="20"/>
              </w:rPr>
              <w:t>Possibly a mobile hoist or two-person lift could be used by carers to get Marium out of bed and dressed, and back into bed in the evening.</w:t>
            </w:r>
          </w:p>
          <w:p w14:paraId="4D24C0B0" w14:textId="77777777" w:rsidR="00EA409B" w:rsidRDefault="00D307AF">
            <w:pPr>
              <w:numPr>
                <w:ilvl w:val="1"/>
                <w:numId w:val="6"/>
              </w:numPr>
              <w:pBdr>
                <w:top w:val="nil"/>
                <w:left w:val="nil"/>
                <w:bottom w:val="nil"/>
                <w:right w:val="nil"/>
                <w:between w:val="nil"/>
              </w:pBdr>
              <w:spacing w:line="276" w:lineRule="auto"/>
              <w:rPr>
                <w:sz w:val="20"/>
                <w:szCs w:val="20"/>
              </w:rPr>
            </w:pPr>
            <w:r>
              <w:rPr>
                <w:sz w:val="20"/>
                <w:szCs w:val="20"/>
              </w:rPr>
              <w:t>An occupational therapist could ensure equipment is suitable and is being used correctly.</w:t>
            </w:r>
          </w:p>
          <w:p w14:paraId="4D24C0B1" w14:textId="77777777" w:rsidR="00EA409B" w:rsidRDefault="00D307AF">
            <w:pPr>
              <w:numPr>
                <w:ilvl w:val="1"/>
                <w:numId w:val="6"/>
              </w:numPr>
              <w:pBdr>
                <w:top w:val="nil"/>
                <w:left w:val="nil"/>
                <w:bottom w:val="nil"/>
                <w:right w:val="nil"/>
                <w:between w:val="nil"/>
              </w:pBdr>
              <w:spacing w:after="80" w:line="276" w:lineRule="auto"/>
            </w:pPr>
            <w:r>
              <w:rPr>
                <w:sz w:val="20"/>
                <w:szCs w:val="20"/>
              </w:rPr>
              <w:t>There could be local authority/NHS/charity funding for a suitable wheelchair for Marium.</w:t>
            </w:r>
          </w:p>
        </w:tc>
      </w:tr>
      <w:tr w:rsidR="00EA409B" w14:paraId="4D24C0C8" w14:textId="77777777">
        <w:tc>
          <w:tcPr>
            <w:tcW w:w="2089" w:type="dxa"/>
          </w:tcPr>
          <w:p w14:paraId="4D24C0C1" w14:textId="77777777" w:rsidR="00EA409B" w:rsidRDefault="00D307AF">
            <w:pPr>
              <w:pBdr>
                <w:top w:val="nil"/>
                <w:left w:val="nil"/>
                <w:bottom w:val="nil"/>
                <w:right w:val="nil"/>
                <w:between w:val="nil"/>
              </w:pBdr>
              <w:spacing w:before="120" w:after="120"/>
              <w:rPr>
                <w:b/>
                <w:sz w:val="20"/>
                <w:szCs w:val="20"/>
              </w:rPr>
            </w:pPr>
            <w:r>
              <w:rPr>
                <w:b/>
                <w:sz w:val="20"/>
                <w:szCs w:val="20"/>
              </w:rPr>
              <w:t>Plenary</w:t>
            </w:r>
          </w:p>
          <w:p w14:paraId="4D24C0C2"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D24C0C3" w14:textId="4D2909C3" w:rsidR="00EA409B" w:rsidRDefault="00D307AF">
            <w:pPr>
              <w:pBdr>
                <w:top w:val="nil"/>
                <w:left w:val="nil"/>
                <w:bottom w:val="nil"/>
                <w:right w:val="nil"/>
                <w:between w:val="nil"/>
              </w:pBdr>
              <w:spacing w:before="120" w:after="120"/>
              <w:rPr>
                <w:sz w:val="20"/>
                <w:szCs w:val="20"/>
              </w:rPr>
            </w:pPr>
            <w:r>
              <w:rPr>
                <w:sz w:val="20"/>
                <w:szCs w:val="20"/>
              </w:rPr>
              <w:t>10 minutes</w:t>
            </w:r>
          </w:p>
          <w:p w14:paraId="4D24C0C4"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D24C0C5" w14:textId="6AF5A955" w:rsidR="00EA409B" w:rsidRDefault="00D307AF" w:rsidP="0047378B">
            <w:pPr>
              <w:pStyle w:val="ListParagraph"/>
              <w:numPr>
                <w:ilvl w:val="0"/>
                <w:numId w:val="28"/>
              </w:numPr>
              <w:pBdr>
                <w:top w:val="nil"/>
                <w:left w:val="nil"/>
                <w:bottom w:val="nil"/>
                <w:right w:val="nil"/>
                <w:between w:val="nil"/>
              </w:pBdr>
              <w:spacing w:before="120" w:after="120"/>
              <w:rPr>
                <w:sz w:val="20"/>
                <w:szCs w:val="20"/>
              </w:rPr>
            </w:pPr>
            <w:r>
              <w:rPr>
                <w:sz w:val="20"/>
                <w:szCs w:val="20"/>
              </w:rPr>
              <w:t>L2 Slide deck – slides 20–21</w:t>
            </w:r>
          </w:p>
        </w:tc>
        <w:tc>
          <w:tcPr>
            <w:tcW w:w="6927" w:type="dxa"/>
          </w:tcPr>
          <w:p w14:paraId="4D24C0C6" w14:textId="77777777" w:rsidR="00EA409B" w:rsidRDefault="00D307AF">
            <w:pPr>
              <w:numPr>
                <w:ilvl w:val="0"/>
                <w:numId w:val="7"/>
              </w:numPr>
              <w:pBdr>
                <w:top w:val="nil"/>
                <w:left w:val="nil"/>
                <w:bottom w:val="nil"/>
                <w:right w:val="nil"/>
                <w:between w:val="nil"/>
              </w:pBdr>
              <w:spacing w:after="80" w:line="276" w:lineRule="auto"/>
              <w:ind w:left="348"/>
              <w:rPr>
                <w:sz w:val="20"/>
                <w:szCs w:val="20"/>
              </w:rPr>
            </w:pPr>
            <w:r>
              <w:rPr>
                <w:sz w:val="20"/>
                <w:szCs w:val="20"/>
              </w:rPr>
              <w:t xml:space="preserve">Ask students to summarise in four or five sentences the importance of social care knowledge for professionals who work in healthcare. </w:t>
            </w:r>
          </w:p>
          <w:p w14:paraId="4D24C0C7" w14:textId="77777777" w:rsidR="00EA409B" w:rsidRDefault="00D307AF">
            <w:pPr>
              <w:numPr>
                <w:ilvl w:val="0"/>
                <w:numId w:val="7"/>
              </w:numPr>
              <w:pBdr>
                <w:top w:val="nil"/>
                <w:left w:val="nil"/>
                <w:bottom w:val="nil"/>
                <w:right w:val="nil"/>
                <w:between w:val="nil"/>
              </w:pBdr>
              <w:spacing w:after="80" w:line="276" w:lineRule="auto"/>
              <w:ind w:left="348"/>
            </w:pPr>
            <w:r>
              <w:rPr>
                <w:sz w:val="20"/>
                <w:szCs w:val="20"/>
              </w:rPr>
              <w:t>Revisit the learning objectives on slide 24 to close the lesson</w:t>
            </w:r>
            <w:r>
              <w:t>.</w:t>
            </w:r>
          </w:p>
        </w:tc>
      </w:tr>
      <w:tr w:rsidR="00EA409B" w14:paraId="4D24C0D2" w14:textId="77777777">
        <w:tc>
          <w:tcPr>
            <w:tcW w:w="2089" w:type="dxa"/>
          </w:tcPr>
          <w:p w14:paraId="7D346E80" w14:textId="77777777" w:rsidR="0047378B" w:rsidRPr="0047378B" w:rsidRDefault="0047378B" w:rsidP="0047378B">
            <w:pPr>
              <w:pBdr>
                <w:top w:val="nil"/>
                <w:left w:val="nil"/>
                <w:bottom w:val="nil"/>
                <w:right w:val="nil"/>
                <w:between w:val="nil"/>
              </w:pBdr>
              <w:spacing w:before="120" w:after="120"/>
              <w:rPr>
                <w:b/>
                <w:sz w:val="20"/>
                <w:szCs w:val="20"/>
              </w:rPr>
            </w:pPr>
            <w:r>
              <w:rPr>
                <w:b/>
                <w:sz w:val="20"/>
                <w:szCs w:val="20"/>
              </w:rPr>
              <w:t>Follow-up/Consolidation</w:t>
            </w:r>
            <w:r>
              <w:rPr>
                <w:b/>
                <w:sz w:val="20"/>
                <w:szCs w:val="20"/>
              </w:rPr>
              <w:br/>
            </w:r>
            <w:r w:rsidRPr="004D0F9F">
              <w:rPr>
                <w:bCs/>
                <w:sz w:val="20"/>
                <w:szCs w:val="20"/>
              </w:rPr>
              <w:t>(to be completed outside of lesson)</w:t>
            </w:r>
          </w:p>
          <w:p w14:paraId="4D24C0CA"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D24C0CB" w14:textId="77777777" w:rsidR="00EA409B" w:rsidRDefault="00D307AF">
            <w:pPr>
              <w:pBdr>
                <w:top w:val="nil"/>
                <w:left w:val="nil"/>
                <w:bottom w:val="nil"/>
                <w:right w:val="nil"/>
                <w:between w:val="nil"/>
              </w:pBdr>
              <w:spacing w:before="120" w:after="120"/>
              <w:rPr>
                <w:sz w:val="20"/>
                <w:szCs w:val="20"/>
              </w:rPr>
            </w:pPr>
            <w:r>
              <w:rPr>
                <w:sz w:val="20"/>
                <w:szCs w:val="20"/>
              </w:rPr>
              <w:t>30 minutes</w:t>
            </w:r>
          </w:p>
          <w:p w14:paraId="4D24C0CC"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D24C0CD" w14:textId="4CA55125" w:rsidR="00EA409B" w:rsidRDefault="00D307AF" w:rsidP="0047378B">
            <w:pPr>
              <w:pStyle w:val="ListParagraph"/>
              <w:numPr>
                <w:ilvl w:val="0"/>
                <w:numId w:val="28"/>
              </w:numPr>
              <w:pBdr>
                <w:top w:val="nil"/>
                <w:left w:val="nil"/>
                <w:bottom w:val="nil"/>
                <w:right w:val="nil"/>
                <w:between w:val="nil"/>
              </w:pBdr>
              <w:spacing w:before="120" w:after="120"/>
              <w:rPr>
                <w:sz w:val="20"/>
                <w:szCs w:val="20"/>
              </w:rPr>
            </w:pPr>
            <w:r>
              <w:rPr>
                <w:sz w:val="20"/>
                <w:szCs w:val="20"/>
              </w:rPr>
              <w:t>L2 Slide deck – slide 22</w:t>
            </w:r>
          </w:p>
          <w:p w14:paraId="4D24C0CE" w14:textId="0EB0AC68" w:rsidR="00EA409B" w:rsidRPr="0047378B" w:rsidRDefault="00D307AF" w:rsidP="0047378B">
            <w:pPr>
              <w:pStyle w:val="ListParagraph"/>
              <w:numPr>
                <w:ilvl w:val="0"/>
                <w:numId w:val="28"/>
              </w:numPr>
              <w:pBdr>
                <w:top w:val="nil"/>
                <w:left w:val="nil"/>
                <w:bottom w:val="nil"/>
                <w:right w:val="nil"/>
                <w:between w:val="nil"/>
              </w:pBdr>
              <w:spacing w:before="120" w:after="120"/>
              <w:rPr>
                <w:sz w:val="20"/>
                <w:szCs w:val="20"/>
              </w:rPr>
            </w:pPr>
            <w:r w:rsidRPr="0047378B">
              <w:rPr>
                <w:sz w:val="20"/>
                <w:szCs w:val="20"/>
              </w:rPr>
              <w:t xml:space="preserve">L2 Consolidation </w:t>
            </w:r>
            <w:r w:rsidR="00120DAF" w:rsidRPr="0047378B">
              <w:rPr>
                <w:sz w:val="20"/>
                <w:szCs w:val="20"/>
              </w:rPr>
              <w:t>W</w:t>
            </w:r>
            <w:r w:rsidRPr="0047378B">
              <w:rPr>
                <w:sz w:val="20"/>
                <w:szCs w:val="20"/>
              </w:rPr>
              <w:t>orksheet</w:t>
            </w:r>
          </w:p>
          <w:p w14:paraId="4D24C0CF" w14:textId="48466005" w:rsidR="00EA409B" w:rsidRDefault="00D307AF" w:rsidP="0047378B">
            <w:pPr>
              <w:pStyle w:val="ListParagraph"/>
              <w:numPr>
                <w:ilvl w:val="0"/>
                <w:numId w:val="28"/>
              </w:numPr>
              <w:pBdr>
                <w:top w:val="nil"/>
                <w:left w:val="nil"/>
                <w:bottom w:val="nil"/>
                <w:right w:val="nil"/>
                <w:between w:val="nil"/>
              </w:pBdr>
              <w:spacing w:before="120" w:after="120"/>
              <w:rPr>
                <w:smallCaps/>
                <w:color w:val="466318"/>
                <w:sz w:val="20"/>
                <w:szCs w:val="20"/>
              </w:rPr>
            </w:pPr>
            <w:r w:rsidRPr="0047378B">
              <w:rPr>
                <w:sz w:val="20"/>
                <w:szCs w:val="20"/>
              </w:rPr>
              <w:t xml:space="preserve">L2 Consolidation </w:t>
            </w:r>
            <w:r w:rsidR="00781F3B">
              <w:rPr>
                <w:sz w:val="20"/>
                <w:szCs w:val="20"/>
              </w:rPr>
              <w:t>a</w:t>
            </w:r>
            <w:r w:rsidRPr="0047378B">
              <w:rPr>
                <w:sz w:val="20"/>
                <w:szCs w:val="20"/>
              </w:rPr>
              <w:t>nswers</w:t>
            </w:r>
          </w:p>
        </w:tc>
        <w:tc>
          <w:tcPr>
            <w:tcW w:w="6927" w:type="dxa"/>
          </w:tcPr>
          <w:p w14:paraId="4D24C0D0" w14:textId="64553D00" w:rsidR="00EA409B" w:rsidRDefault="00D307AF">
            <w:pPr>
              <w:numPr>
                <w:ilvl w:val="0"/>
                <w:numId w:val="8"/>
              </w:numPr>
              <w:pBdr>
                <w:top w:val="nil"/>
                <w:left w:val="nil"/>
                <w:bottom w:val="nil"/>
                <w:right w:val="nil"/>
                <w:between w:val="nil"/>
              </w:pBdr>
              <w:spacing w:before="80" w:after="80" w:line="276" w:lineRule="auto"/>
              <w:ind w:left="348"/>
            </w:pPr>
            <w:r>
              <w:rPr>
                <w:sz w:val="20"/>
                <w:szCs w:val="20"/>
              </w:rPr>
              <w:t>Students complete the Consolidation worksheet, which includes a question on the ways an elderly man can be supported in a care home.</w:t>
            </w:r>
            <w:r w:rsidR="004A453C">
              <w:rPr>
                <w:sz w:val="20"/>
                <w:szCs w:val="20"/>
              </w:rPr>
              <w:t xml:space="preserve"> This provides </w:t>
            </w:r>
            <w:r w:rsidR="004A453C" w:rsidRPr="004A453C">
              <w:rPr>
                <w:sz w:val="20"/>
                <w:szCs w:val="20"/>
              </w:rPr>
              <w:t xml:space="preserve">students </w:t>
            </w:r>
            <w:r w:rsidR="004A453C">
              <w:rPr>
                <w:sz w:val="20"/>
                <w:szCs w:val="20"/>
              </w:rPr>
              <w:t>with a</w:t>
            </w:r>
            <w:r w:rsidR="004A453C" w:rsidRPr="004A453C">
              <w:rPr>
                <w:sz w:val="20"/>
                <w:szCs w:val="20"/>
              </w:rPr>
              <w:t xml:space="preserve"> chance to apply their learning, </w:t>
            </w:r>
            <w:r w:rsidR="004A453C">
              <w:rPr>
                <w:sz w:val="20"/>
                <w:szCs w:val="20"/>
              </w:rPr>
              <w:t xml:space="preserve">it is </w:t>
            </w:r>
            <w:r w:rsidR="004A453C" w:rsidRPr="004A453C">
              <w:rPr>
                <w:sz w:val="20"/>
                <w:szCs w:val="20"/>
              </w:rPr>
              <w:t xml:space="preserve">not </w:t>
            </w:r>
            <w:r w:rsidR="004A453C">
              <w:rPr>
                <w:sz w:val="20"/>
                <w:szCs w:val="20"/>
              </w:rPr>
              <w:t xml:space="preserve">intended to be used as </w:t>
            </w:r>
            <w:r w:rsidR="004A453C" w:rsidRPr="004A453C">
              <w:rPr>
                <w:sz w:val="20"/>
                <w:szCs w:val="20"/>
              </w:rPr>
              <w:t xml:space="preserve">a </w:t>
            </w:r>
            <w:r w:rsidR="00574EBC">
              <w:rPr>
                <w:sz w:val="20"/>
                <w:szCs w:val="20"/>
              </w:rPr>
              <w:t>sample assessment exercise</w:t>
            </w:r>
            <w:r w:rsidR="004A453C">
              <w:rPr>
                <w:sz w:val="20"/>
                <w:szCs w:val="20"/>
              </w:rPr>
              <w:t>.</w:t>
            </w:r>
          </w:p>
          <w:p w14:paraId="4D24C0D1" w14:textId="47701A77" w:rsidR="00EA409B" w:rsidRPr="00F910C5" w:rsidRDefault="00F910C5" w:rsidP="00F910C5">
            <w:pPr>
              <w:numPr>
                <w:ilvl w:val="0"/>
                <w:numId w:val="8"/>
              </w:numPr>
              <w:pBdr>
                <w:top w:val="nil"/>
                <w:left w:val="nil"/>
                <w:bottom w:val="nil"/>
                <w:right w:val="nil"/>
                <w:between w:val="nil"/>
              </w:pBdr>
              <w:spacing w:before="80" w:after="80" w:line="276" w:lineRule="auto"/>
              <w:ind w:left="348"/>
              <w:rPr>
                <w:sz w:val="20"/>
                <w:szCs w:val="20"/>
              </w:rPr>
            </w:pPr>
            <w:r w:rsidRPr="00F910C5">
              <w:rPr>
                <w:sz w:val="20"/>
                <w:szCs w:val="20"/>
              </w:rPr>
              <w:t xml:space="preserve">The answer sheet provided can be used as an outline for some of the responses students may provide when answering this question. </w:t>
            </w:r>
            <w:r w:rsidR="00E41609">
              <w:rPr>
                <w:sz w:val="20"/>
                <w:szCs w:val="20"/>
              </w:rPr>
              <w:t xml:space="preserve">Teachers </w:t>
            </w:r>
            <w:r w:rsidRPr="00F910C5">
              <w:rPr>
                <w:sz w:val="20"/>
                <w:szCs w:val="20"/>
              </w:rPr>
              <w:t>may encourage students to use this answer sheet to peer review</w:t>
            </w:r>
            <w:r w:rsidR="00FB4743">
              <w:rPr>
                <w:sz w:val="20"/>
                <w:szCs w:val="20"/>
              </w:rPr>
              <w:t xml:space="preserve"> </w:t>
            </w:r>
            <w:r w:rsidRPr="00F910C5">
              <w:rPr>
                <w:sz w:val="20"/>
                <w:szCs w:val="20"/>
              </w:rPr>
              <w:t>the responses provided.</w:t>
            </w:r>
          </w:p>
        </w:tc>
      </w:tr>
    </w:tbl>
    <w:p w14:paraId="4D24C0D3" w14:textId="77777777" w:rsidR="00EA409B" w:rsidRDefault="00EA409B">
      <w:pPr>
        <w:spacing w:line="276" w:lineRule="auto"/>
        <w:sectPr w:rsidR="00EA409B">
          <w:headerReference w:type="even" r:id="rId53"/>
          <w:headerReference w:type="default" r:id="rId54"/>
          <w:pgSz w:w="11906" w:h="16838"/>
          <w:pgMar w:top="1440" w:right="1440" w:bottom="2269" w:left="1440" w:header="708" w:footer="708" w:gutter="0"/>
          <w:cols w:space="720"/>
        </w:sectPr>
      </w:pPr>
    </w:p>
    <w:p w14:paraId="4D24C0D4" w14:textId="77777777" w:rsidR="00EA409B" w:rsidRDefault="00D307AF">
      <w:pPr>
        <w:pStyle w:val="Heading1"/>
      </w:pPr>
      <w:bookmarkStart w:id="21" w:name="_Toc196292970"/>
      <w:r>
        <w:lastRenderedPageBreak/>
        <w:t>Lesson 3: Integrated care in action</w:t>
      </w:r>
      <w:bookmarkEnd w:id="21"/>
    </w:p>
    <w:p w14:paraId="4D24C0D5" w14:textId="19A7F9AC" w:rsidR="00EA409B" w:rsidRDefault="00D307AF">
      <w:r>
        <w:t>This lesson provides students with opportunities to experience multi</w:t>
      </w:r>
      <w:r w:rsidR="00EB04DA">
        <w:t>disciplinary</w:t>
      </w:r>
      <w:r>
        <w:t xml:space="preserve"> care planning to meet the needs of an individual. Students will apply person-centred care principles through case studies and role playing a care planning meeting. They will get opportunities to analyse what skills are important for health and social workers and reflect on their contributions.</w:t>
      </w:r>
    </w:p>
    <w:p w14:paraId="4D24C0D6" w14:textId="77777777" w:rsidR="00EA409B" w:rsidRDefault="00D307AF">
      <w:pPr>
        <w:pStyle w:val="Heading2"/>
      </w:pPr>
      <w:bookmarkStart w:id="22" w:name="_Toc196292971"/>
      <w:r>
        <w:t>Preparation</w:t>
      </w:r>
      <w:bookmarkEnd w:id="22"/>
    </w:p>
    <w:tbl>
      <w:tblPr>
        <w:tblStyle w:val="aff0"/>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469"/>
      </w:tblGrid>
      <w:tr w:rsidR="00EA409B" w14:paraId="4D24C0DF" w14:textId="77777777">
        <w:tc>
          <w:tcPr>
            <w:tcW w:w="2547" w:type="dxa"/>
          </w:tcPr>
          <w:p w14:paraId="4D24C0D7" w14:textId="77777777" w:rsidR="00EA409B" w:rsidRDefault="00D307AF">
            <w:pPr>
              <w:pBdr>
                <w:top w:val="nil"/>
                <w:left w:val="nil"/>
                <w:bottom w:val="nil"/>
                <w:right w:val="nil"/>
                <w:between w:val="nil"/>
              </w:pBdr>
              <w:spacing w:before="120" w:after="120"/>
              <w:rPr>
                <w:b/>
                <w:sz w:val="20"/>
                <w:szCs w:val="20"/>
              </w:rPr>
            </w:pPr>
            <w:r>
              <w:rPr>
                <w:b/>
                <w:sz w:val="20"/>
                <w:szCs w:val="20"/>
              </w:rPr>
              <w:t>Resources provided</w:t>
            </w:r>
          </w:p>
        </w:tc>
        <w:tc>
          <w:tcPr>
            <w:tcW w:w="6469" w:type="dxa"/>
          </w:tcPr>
          <w:p w14:paraId="4D24C0D8" w14:textId="2F1C33C0" w:rsidR="00EA409B" w:rsidRPr="00781F3B" w:rsidRDefault="00D307AF">
            <w:pPr>
              <w:numPr>
                <w:ilvl w:val="0"/>
                <w:numId w:val="4"/>
              </w:numPr>
              <w:pBdr>
                <w:top w:val="nil"/>
                <w:left w:val="nil"/>
                <w:bottom w:val="nil"/>
                <w:right w:val="nil"/>
                <w:between w:val="nil"/>
              </w:pBdr>
              <w:spacing w:before="80" w:after="80" w:line="259" w:lineRule="auto"/>
              <w:rPr>
                <w:color w:val="000000"/>
                <w:sz w:val="20"/>
                <w:szCs w:val="20"/>
              </w:rPr>
            </w:pPr>
            <w:r w:rsidRPr="00781F3B">
              <w:rPr>
                <w:color w:val="000000"/>
                <w:sz w:val="20"/>
                <w:szCs w:val="20"/>
              </w:rPr>
              <w:t>L3 Slide deck</w:t>
            </w:r>
          </w:p>
          <w:p w14:paraId="4D24C0D9" w14:textId="2ECEF440" w:rsidR="00EA409B" w:rsidRPr="00781F3B" w:rsidRDefault="00D307AF" w:rsidP="00781F3B">
            <w:pPr>
              <w:numPr>
                <w:ilvl w:val="0"/>
                <w:numId w:val="4"/>
              </w:numPr>
              <w:pBdr>
                <w:top w:val="nil"/>
                <w:left w:val="nil"/>
                <w:bottom w:val="nil"/>
                <w:right w:val="nil"/>
                <w:between w:val="nil"/>
              </w:pBdr>
              <w:spacing w:before="80" w:after="80" w:line="259" w:lineRule="auto"/>
              <w:rPr>
                <w:color w:val="000000"/>
                <w:sz w:val="20"/>
                <w:szCs w:val="20"/>
              </w:rPr>
            </w:pPr>
            <w:r w:rsidRPr="00781F3B">
              <w:rPr>
                <w:color w:val="000000"/>
                <w:sz w:val="20"/>
                <w:szCs w:val="20"/>
              </w:rPr>
              <w:t>L3 Activity 1 Worksheet</w:t>
            </w:r>
          </w:p>
          <w:p w14:paraId="4D24C0DA" w14:textId="6AAA18B0" w:rsidR="00EA409B" w:rsidRPr="00781F3B" w:rsidRDefault="00D307AF" w:rsidP="00781F3B">
            <w:pPr>
              <w:numPr>
                <w:ilvl w:val="0"/>
                <w:numId w:val="4"/>
              </w:numPr>
              <w:pBdr>
                <w:top w:val="nil"/>
                <w:left w:val="nil"/>
                <w:bottom w:val="nil"/>
                <w:right w:val="nil"/>
                <w:between w:val="nil"/>
              </w:pBdr>
              <w:spacing w:before="80" w:after="80" w:line="259" w:lineRule="auto"/>
              <w:rPr>
                <w:color w:val="000000"/>
                <w:sz w:val="20"/>
                <w:szCs w:val="20"/>
              </w:rPr>
            </w:pPr>
            <w:r w:rsidRPr="00781F3B">
              <w:rPr>
                <w:color w:val="000000"/>
                <w:sz w:val="20"/>
                <w:szCs w:val="20"/>
              </w:rPr>
              <w:t xml:space="preserve">L3 Activity 1 </w:t>
            </w:r>
            <w:r w:rsidR="00C56AA5" w:rsidRPr="00781F3B">
              <w:rPr>
                <w:color w:val="000000"/>
                <w:sz w:val="20"/>
                <w:szCs w:val="20"/>
              </w:rPr>
              <w:t>Worksheet a</w:t>
            </w:r>
            <w:r w:rsidRPr="00781F3B">
              <w:rPr>
                <w:color w:val="000000"/>
                <w:sz w:val="20"/>
                <w:szCs w:val="20"/>
              </w:rPr>
              <w:t>nswers</w:t>
            </w:r>
          </w:p>
          <w:p w14:paraId="4D24C0DC" w14:textId="1A4D4CDA" w:rsidR="00EA409B" w:rsidRPr="00781F3B" w:rsidRDefault="00D307AF">
            <w:pPr>
              <w:numPr>
                <w:ilvl w:val="0"/>
                <w:numId w:val="4"/>
              </w:numPr>
              <w:pBdr>
                <w:top w:val="nil"/>
                <w:left w:val="nil"/>
                <w:bottom w:val="nil"/>
                <w:right w:val="nil"/>
                <w:between w:val="nil"/>
              </w:pBdr>
              <w:spacing w:before="80" w:after="80" w:line="259" w:lineRule="auto"/>
              <w:rPr>
                <w:color w:val="000000"/>
                <w:sz w:val="20"/>
                <w:szCs w:val="20"/>
              </w:rPr>
            </w:pPr>
            <w:r w:rsidRPr="00781F3B">
              <w:rPr>
                <w:color w:val="000000"/>
                <w:sz w:val="20"/>
                <w:szCs w:val="20"/>
              </w:rPr>
              <w:t>L3 Activity 2 Case study</w:t>
            </w:r>
          </w:p>
          <w:p w14:paraId="4D24C0DD" w14:textId="77777777" w:rsidR="00EA409B" w:rsidRPr="00781F3B" w:rsidRDefault="00D307AF">
            <w:pPr>
              <w:numPr>
                <w:ilvl w:val="0"/>
                <w:numId w:val="4"/>
              </w:numPr>
              <w:pBdr>
                <w:top w:val="nil"/>
                <w:left w:val="nil"/>
                <w:bottom w:val="nil"/>
                <w:right w:val="nil"/>
                <w:between w:val="nil"/>
              </w:pBdr>
              <w:spacing w:before="80" w:after="80" w:line="259" w:lineRule="auto"/>
              <w:rPr>
                <w:color w:val="000000"/>
                <w:sz w:val="20"/>
                <w:szCs w:val="20"/>
              </w:rPr>
            </w:pPr>
            <w:r w:rsidRPr="00781F3B">
              <w:rPr>
                <w:color w:val="000000"/>
                <w:sz w:val="20"/>
                <w:szCs w:val="20"/>
              </w:rPr>
              <w:t>L3 Activity 3 Worksheet</w:t>
            </w:r>
          </w:p>
          <w:p w14:paraId="4D24C0DE" w14:textId="1E9981BF" w:rsidR="00EA409B" w:rsidRDefault="00D307AF">
            <w:pPr>
              <w:numPr>
                <w:ilvl w:val="0"/>
                <w:numId w:val="4"/>
              </w:numPr>
              <w:pBdr>
                <w:top w:val="nil"/>
                <w:left w:val="nil"/>
                <w:bottom w:val="nil"/>
                <w:right w:val="nil"/>
                <w:between w:val="nil"/>
              </w:pBdr>
              <w:spacing w:before="80" w:after="80" w:line="259" w:lineRule="auto"/>
            </w:pPr>
            <w:r>
              <w:rPr>
                <w:color w:val="000000"/>
                <w:sz w:val="20"/>
                <w:szCs w:val="20"/>
              </w:rPr>
              <w:t>L3 Consolidation</w:t>
            </w:r>
          </w:p>
        </w:tc>
      </w:tr>
      <w:tr w:rsidR="00EA409B" w14:paraId="4D24C0E2" w14:textId="77777777">
        <w:tc>
          <w:tcPr>
            <w:tcW w:w="2547" w:type="dxa"/>
          </w:tcPr>
          <w:p w14:paraId="4D24C0E0" w14:textId="77777777" w:rsidR="00EA409B" w:rsidRDefault="00D307AF">
            <w:pPr>
              <w:pBdr>
                <w:top w:val="nil"/>
                <w:left w:val="nil"/>
                <w:bottom w:val="nil"/>
                <w:right w:val="nil"/>
                <w:between w:val="nil"/>
              </w:pBdr>
              <w:spacing w:before="120" w:after="120"/>
              <w:rPr>
                <w:b/>
                <w:sz w:val="20"/>
                <w:szCs w:val="20"/>
              </w:rPr>
            </w:pPr>
            <w:r>
              <w:rPr>
                <w:b/>
                <w:sz w:val="20"/>
                <w:szCs w:val="20"/>
              </w:rPr>
              <w:t>Equipment needed</w:t>
            </w:r>
          </w:p>
        </w:tc>
        <w:tc>
          <w:tcPr>
            <w:tcW w:w="6469" w:type="dxa"/>
          </w:tcPr>
          <w:p w14:paraId="4D24C0E1" w14:textId="77777777" w:rsidR="00EA409B" w:rsidRDefault="00D307AF">
            <w:pPr>
              <w:pBdr>
                <w:top w:val="nil"/>
                <w:left w:val="nil"/>
                <w:bottom w:val="nil"/>
                <w:right w:val="nil"/>
                <w:between w:val="nil"/>
              </w:pBdr>
              <w:spacing w:before="120" w:after="120"/>
              <w:rPr>
                <w:sz w:val="20"/>
                <w:szCs w:val="20"/>
              </w:rPr>
            </w:pPr>
            <w:r>
              <w:rPr>
                <w:sz w:val="20"/>
                <w:szCs w:val="20"/>
              </w:rPr>
              <w:t>None</w:t>
            </w:r>
          </w:p>
        </w:tc>
      </w:tr>
      <w:tr w:rsidR="00EA409B" w14:paraId="4D24C0E5" w14:textId="77777777">
        <w:tc>
          <w:tcPr>
            <w:tcW w:w="2547" w:type="dxa"/>
          </w:tcPr>
          <w:p w14:paraId="4D24C0E3" w14:textId="77777777" w:rsidR="00EA409B" w:rsidRDefault="00D307AF">
            <w:pPr>
              <w:pBdr>
                <w:top w:val="nil"/>
                <w:left w:val="nil"/>
                <w:bottom w:val="nil"/>
                <w:right w:val="nil"/>
                <w:between w:val="nil"/>
              </w:pBdr>
              <w:spacing w:before="120" w:after="120"/>
              <w:rPr>
                <w:b/>
                <w:sz w:val="20"/>
                <w:szCs w:val="20"/>
              </w:rPr>
            </w:pPr>
            <w:r>
              <w:rPr>
                <w:b/>
                <w:sz w:val="20"/>
                <w:szCs w:val="20"/>
              </w:rPr>
              <w:t>Safety factors</w:t>
            </w:r>
          </w:p>
        </w:tc>
        <w:tc>
          <w:tcPr>
            <w:tcW w:w="6469" w:type="dxa"/>
          </w:tcPr>
          <w:p w14:paraId="4D24C0E4" w14:textId="77777777" w:rsidR="00EA409B" w:rsidRDefault="00D307AF">
            <w:pPr>
              <w:pBdr>
                <w:top w:val="nil"/>
                <w:left w:val="nil"/>
                <w:bottom w:val="nil"/>
                <w:right w:val="nil"/>
                <w:between w:val="nil"/>
              </w:pBdr>
              <w:spacing w:before="120" w:after="120"/>
              <w:rPr>
                <w:sz w:val="20"/>
                <w:szCs w:val="20"/>
              </w:rPr>
            </w:pPr>
            <w:r>
              <w:rPr>
                <w:sz w:val="20"/>
                <w:szCs w:val="20"/>
              </w:rPr>
              <w:t>None</w:t>
            </w:r>
          </w:p>
        </w:tc>
      </w:tr>
      <w:tr w:rsidR="00EA409B" w14:paraId="4D24C0E8" w14:textId="77777777">
        <w:tc>
          <w:tcPr>
            <w:tcW w:w="2547" w:type="dxa"/>
          </w:tcPr>
          <w:p w14:paraId="4D24C0E6" w14:textId="77777777" w:rsidR="00EA409B" w:rsidRDefault="00D307AF">
            <w:pPr>
              <w:pBdr>
                <w:top w:val="nil"/>
                <w:left w:val="nil"/>
                <w:bottom w:val="nil"/>
                <w:right w:val="nil"/>
                <w:between w:val="nil"/>
              </w:pBdr>
              <w:spacing w:before="120" w:after="120"/>
              <w:rPr>
                <w:b/>
                <w:sz w:val="20"/>
                <w:szCs w:val="20"/>
              </w:rPr>
            </w:pPr>
            <w:r>
              <w:rPr>
                <w:b/>
                <w:sz w:val="20"/>
                <w:szCs w:val="20"/>
              </w:rPr>
              <w:t>Prior learning</w:t>
            </w:r>
          </w:p>
        </w:tc>
        <w:tc>
          <w:tcPr>
            <w:tcW w:w="6469" w:type="dxa"/>
          </w:tcPr>
          <w:p w14:paraId="4D24C0E7" w14:textId="57FD4E33" w:rsidR="00EA409B" w:rsidRDefault="00D307AF">
            <w:pPr>
              <w:pBdr>
                <w:top w:val="nil"/>
                <w:left w:val="nil"/>
                <w:bottom w:val="nil"/>
                <w:right w:val="nil"/>
                <w:between w:val="nil"/>
              </w:pBdr>
              <w:spacing w:before="120" w:after="120"/>
              <w:rPr>
                <w:sz w:val="20"/>
                <w:szCs w:val="20"/>
              </w:rPr>
            </w:pPr>
            <w:r>
              <w:rPr>
                <w:sz w:val="20"/>
                <w:szCs w:val="20"/>
              </w:rPr>
              <w:t xml:space="preserve">Students will be aware of integrated care, multidisciplinary and multi-agency teamwork from Lesson 2. </w:t>
            </w:r>
          </w:p>
        </w:tc>
      </w:tr>
      <w:tr w:rsidR="00EA409B" w14:paraId="4D24C0EC" w14:textId="77777777">
        <w:tc>
          <w:tcPr>
            <w:tcW w:w="2547" w:type="dxa"/>
          </w:tcPr>
          <w:p w14:paraId="4D24C0E9" w14:textId="77777777" w:rsidR="00EA409B" w:rsidRDefault="00D307AF">
            <w:pPr>
              <w:pBdr>
                <w:top w:val="nil"/>
                <w:left w:val="nil"/>
                <w:bottom w:val="nil"/>
                <w:right w:val="nil"/>
                <w:between w:val="nil"/>
              </w:pBdr>
              <w:spacing w:before="120" w:after="120"/>
              <w:rPr>
                <w:b/>
                <w:sz w:val="20"/>
                <w:szCs w:val="20"/>
              </w:rPr>
            </w:pPr>
            <w:r>
              <w:rPr>
                <w:b/>
                <w:sz w:val="20"/>
                <w:szCs w:val="20"/>
              </w:rPr>
              <w:t>Common misconceptions</w:t>
            </w:r>
          </w:p>
        </w:tc>
        <w:tc>
          <w:tcPr>
            <w:tcW w:w="6469" w:type="dxa"/>
          </w:tcPr>
          <w:p w14:paraId="4D24C0EA"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Care plan decisions are made separately for health and social care.</w:t>
            </w:r>
          </w:p>
          <w:p w14:paraId="4D24C0EB"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Care decisions are made without the presence of, or consultation with, the individual concerned or any informal carers.</w:t>
            </w:r>
          </w:p>
        </w:tc>
      </w:tr>
      <w:tr w:rsidR="00EA409B" w14:paraId="4D24C0F1" w14:textId="77777777">
        <w:tc>
          <w:tcPr>
            <w:tcW w:w="2547" w:type="dxa"/>
          </w:tcPr>
          <w:p w14:paraId="4D24C0ED" w14:textId="77777777" w:rsidR="00EA409B" w:rsidRDefault="00D307AF">
            <w:pPr>
              <w:pBdr>
                <w:top w:val="nil"/>
                <w:left w:val="nil"/>
                <w:bottom w:val="nil"/>
                <w:right w:val="nil"/>
                <w:between w:val="nil"/>
              </w:pBdr>
              <w:spacing w:before="120" w:after="120"/>
              <w:rPr>
                <w:b/>
                <w:sz w:val="20"/>
                <w:szCs w:val="20"/>
              </w:rPr>
            </w:pPr>
            <w:r>
              <w:rPr>
                <w:b/>
                <w:sz w:val="20"/>
                <w:szCs w:val="20"/>
              </w:rPr>
              <w:t>Accessibility</w:t>
            </w:r>
          </w:p>
        </w:tc>
        <w:tc>
          <w:tcPr>
            <w:tcW w:w="6469" w:type="dxa"/>
          </w:tcPr>
          <w:p w14:paraId="4D24C0EE" w14:textId="41348F1C" w:rsidR="00EA409B" w:rsidRDefault="00D307AF">
            <w:pPr>
              <w:numPr>
                <w:ilvl w:val="0"/>
                <w:numId w:val="4"/>
              </w:numPr>
              <w:pBdr>
                <w:top w:val="nil"/>
                <w:left w:val="nil"/>
                <w:bottom w:val="nil"/>
                <w:right w:val="nil"/>
                <w:between w:val="nil"/>
              </w:pBdr>
              <w:spacing w:before="80" w:after="80" w:line="259" w:lineRule="auto"/>
            </w:pPr>
            <w:r>
              <w:rPr>
                <w:sz w:val="20"/>
                <w:szCs w:val="20"/>
                <w:highlight w:val="white"/>
              </w:rPr>
              <w:t>Seek to ensure wide representation within visiting speakers.</w:t>
            </w:r>
          </w:p>
          <w:p w14:paraId="4D24C0EF" w14:textId="77777777" w:rsidR="00EA409B" w:rsidRDefault="00D307AF">
            <w:pPr>
              <w:numPr>
                <w:ilvl w:val="0"/>
                <w:numId w:val="4"/>
              </w:numPr>
              <w:pBdr>
                <w:top w:val="nil"/>
                <w:left w:val="nil"/>
                <w:bottom w:val="nil"/>
                <w:right w:val="nil"/>
                <w:between w:val="nil"/>
              </w:pBdr>
              <w:spacing w:before="80" w:after="80" w:line="259" w:lineRule="auto"/>
            </w:pPr>
            <w:r>
              <w:rPr>
                <w:sz w:val="20"/>
                <w:szCs w:val="20"/>
                <w:highlight w:val="white"/>
              </w:rPr>
              <w:t>Ensure that activity support, prompts and questioning are differentiated and have appropriate output expectations for individuals. Use naturally occurring opportunities to ensure additional support is delivered for students who may find the content and delivery difficult to grasp.</w:t>
            </w:r>
          </w:p>
          <w:p w14:paraId="4D24C0F0" w14:textId="25AAAC9F" w:rsidR="00EA409B" w:rsidRDefault="00E41609">
            <w:pPr>
              <w:numPr>
                <w:ilvl w:val="0"/>
                <w:numId w:val="4"/>
              </w:numPr>
              <w:pBdr>
                <w:top w:val="nil"/>
                <w:left w:val="nil"/>
                <w:bottom w:val="nil"/>
                <w:right w:val="nil"/>
                <w:between w:val="nil"/>
              </w:pBdr>
              <w:spacing w:before="80" w:after="80" w:line="259" w:lineRule="auto"/>
            </w:pPr>
            <w:r>
              <w:rPr>
                <w:sz w:val="20"/>
                <w:szCs w:val="20"/>
              </w:rPr>
              <w:t xml:space="preserve">Teachers </w:t>
            </w:r>
            <w:r w:rsidR="00D307AF">
              <w:rPr>
                <w:sz w:val="20"/>
                <w:szCs w:val="20"/>
              </w:rPr>
              <w:t>may wish to group students of similar abilities so that they can support each other when working on group tasks.</w:t>
            </w:r>
          </w:p>
        </w:tc>
      </w:tr>
    </w:tbl>
    <w:p w14:paraId="4D24C0F2" w14:textId="77777777" w:rsidR="00EA409B" w:rsidRPr="006E20BE" w:rsidRDefault="00D307AF" w:rsidP="006E20BE">
      <w:pPr>
        <w:pStyle w:val="Heading2"/>
      </w:pPr>
      <w:bookmarkStart w:id="23" w:name="_Toc196292972"/>
      <w:r w:rsidRPr="006E20BE">
        <w:t>Activity guide</w:t>
      </w:r>
      <w:bookmarkEnd w:id="23"/>
    </w:p>
    <w:tbl>
      <w:tblPr>
        <w:tblStyle w:val="aff1"/>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EA409B" w14:paraId="4D24C112" w14:textId="77777777">
        <w:tc>
          <w:tcPr>
            <w:tcW w:w="2122" w:type="dxa"/>
          </w:tcPr>
          <w:p w14:paraId="4D24C0F3" w14:textId="77777777" w:rsidR="00EA409B" w:rsidRDefault="00D307AF">
            <w:pPr>
              <w:pBdr>
                <w:top w:val="nil"/>
                <w:left w:val="nil"/>
                <w:bottom w:val="nil"/>
                <w:right w:val="nil"/>
                <w:between w:val="nil"/>
              </w:pBdr>
              <w:spacing w:before="120" w:after="120"/>
              <w:rPr>
                <w:b/>
                <w:sz w:val="20"/>
                <w:szCs w:val="20"/>
              </w:rPr>
            </w:pPr>
            <w:r>
              <w:rPr>
                <w:b/>
                <w:sz w:val="20"/>
                <w:szCs w:val="20"/>
              </w:rPr>
              <w:t>Introduction</w:t>
            </w:r>
          </w:p>
          <w:p w14:paraId="4D24C0F4"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D24C0F5" w14:textId="77777777" w:rsidR="00EA409B" w:rsidRDefault="00D307AF">
            <w:pPr>
              <w:pBdr>
                <w:top w:val="nil"/>
                <w:left w:val="nil"/>
                <w:bottom w:val="nil"/>
                <w:right w:val="nil"/>
                <w:between w:val="nil"/>
              </w:pBdr>
              <w:spacing w:before="120" w:after="120"/>
              <w:rPr>
                <w:sz w:val="20"/>
                <w:szCs w:val="20"/>
              </w:rPr>
            </w:pPr>
            <w:r>
              <w:rPr>
                <w:sz w:val="20"/>
                <w:szCs w:val="20"/>
              </w:rPr>
              <w:t>10 minutes</w:t>
            </w:r>
          </w:p>
          <w:p w14:paraId="4D24C0F6"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D24C0F9" w14:textId="7AF25F1D" w:rsidR="00EA409B" w:rsidRPr="0047378B" w:rsidRDefault="00D307AF" w:rsidP="0047378B">
            <w:pPr>
              <w:pStyle w:val="ListParagraph"/>
              <w:numPr>
                <w:ilvl w:val="0"/>
                <w:numId w:val="29"/>
              </w:numPr>
              <w:pBdr>
                <w:top w:val="nil"/>
                <w:left w:val="nil"/>
                <w:bottom w:val="nil"/>
                <w:right w:val="nil"/>
                <w:between w:val="nil"/>
              </w:pBdr>
              <w:spacing w:before="120" w:after="120"/>
              <w:rPr>
                <w:rFonts w:ascii="Arial Narrow" w:eastAsia="Arial Narrow" w:hAnsi="Arial Narrow" w:cs="Arial Narrow"/>
                <w:smallCaps/>
                <w:color w:val="466318"/>
                <w:sz w:val="19"/>
                <w:szCs w:val="19"/>
              </w:rPr>
            </w:pPr>
            <w:r w:rsidRPr="0047378B">
              <w:rPr>
                <w:sz w:val="20"/>
                <w:szCs w:val="20"/>
              </w:rPr>
              <w:t xml:space="preserve">L3 Slide deck – slides </w:t>
            </w:r>
            <w:r w:rsidR="00D506E6" w:rsidRPr="0047378B">
              <w:rPr>
                <w:sz w:val="20"/>
                <w:szCs w:val="20"/>
              </w:rPr>
              <w:t>1</w:t>
            </w:r>
            <w:r w:rsidRPr="0047378B">
              <w:rPr>
                <w:sz w:val="20"/>
                <w:szCs w:val="20"/>
              </w:rPr>
              <w:t>–</w:t>
            </w:r>
            <w:r w:rsidR="00205EB4">
              <w:rPr>
                <w:sz w:val="20"/>
                <w:szCs w:val="20"/>
              </w:rPr>
              <w:t>4</w:t>
            </w:r>
          </w:p>
        </w:tc>
        <w:tc>
          <w:tcPr>
            <w:tcW w:w="6894" w:type="dxa"/>
          </w:tcPr>
          <w:p w14:paraId="4D24C0FA"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Share the lesson objectives and explain that in this lesson, students will experience professionals at work in care planning meetings in the form of the case studies of individuals with unique needs.</w:t>
            </w:r>
          </w:p>
          <w:p w14:paraId="4D24C0FB"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 xml:space="preserve">Show slide 3. Ask students to think about what skills and qualities they think are important in a social care professional and make a list of each. </w:t>
            </w:r>
          </w:p>
          <w:p w14:paraId="4D24C0FC" w14:textId="77777777" w:rsidR="00EA409B" w:rsidRDefault="00D307AF">
            <w:pPr>
              <w:pBdr>
                <w:top w:val="nil"/>
                <w:left w:val="nil"/>
                <w:bottom w:val="nil"/>
                <w:right w:val="nil"/>
                <w:between w:val="nil"/>
              </w:pBdr>
              <w:spacing w:line="276" w:lineRule="auto"/>
              <w:ind w:left="348"/>
              <w:rPr>
                <w:sz w:val="20"/>
                <w:szCs w:val="20"/>
              </w:rPr>
            </w:pPr>
            <w:r>
              <w:rPr>
                <w:sz w:val="20"/>
                <w:szCs w:val="20"/>
              </w:rPr>
              <w:t>Suitable answers:</w:t>
            </w:r>
          </w:p>
          <w:p w14:paraId="4D24C0FD" w14:textId="77777777" w:rsidR="00EA409B" w:rsidRDefault="00D307AF">
            <w:pPr>
              <w:numPr>
                <w:ilvl w:val="0"/>
                <w:numId w:val="8"/>
              </w:numPr>
              <w:pBdr>
                <w:top w:val="nil"/>
                <w:left w:val="nil"/>
                <w:bottom w:val="nil"/>
                <w:right w:val="nil"/>
                <w:between w:val="nil"/>
              </w:pBdr>
              <w:spacing w:line="276" w:lineRule="auto"/>
              <w:rPr>
                <w:sz w:val="20"/>
                <w:szCs w:val="20"/>
              </w:rPr>
            </w:pPr>
            <w:r>
              <w:rPr>
                <w:sz w:val="20"/>
                <w:szCs w:val="20"/>
              </w:rPr>
              <w:lastRenderedPageBreak/>
              <w:t>Skills:</w:t>
            </w:r>
          </w:p>
          <w:p w14:paraId="4D24C0FE" w14:textId="77777777" w:rsidR="00EA409B" w:rsidRDefault="00D307AF">
            <w:pPr>
              <w:numPr>
                <w:ilvl w:val="1"/>
                <w:numId w:val="8"/>
              </w:numPr>
              <w:pBdr>
                <w:top w:val="nil"/>
                <w:left w:val="nil"/>
                <w:bottom w:val="nil"/>
                <w:right w:val="nil"/>
                <w:between w:val="nil"/>
              </w:pBdr>
              <w:spacing w:line="276" w:lineRule="auto"/>
              <w:rPr>
                <w:sz w:val="20"/>
                <w:szCs w:val="20"/>
              </w:rPr>
            </w:pPr>
            <w:r>
              <w:rPr>
                <w:sz w:val="20"/>
                <w:szCs w:val="20"/>
              </w:rPr>
              <w:t xml:space="preserve">Interpersonal </w:t>
            </w:r>
          </w:p>
          <w:p w14:paraId="4D24C0FF" w14:textId="77777777" w:rsidR="00EA409B" w:rsidRDefault="00D307AF">
            <w:pPr>
              <w:numPr>
                <w:ilvl w:val="1"/>
                <w:numId w:val="8"/>
              </w:numPr>
              <w:pBdr>
                <w:top w:val="nil"/>
                <w:left w:val="nil"/>
                <w:bottom w:val="nil"/>
                <w:right w:val="nil"/>
                <w:between w:val="nil"/>
              </w:pBdr>
              <w:spacing w:line="276" w:lineRule="auto"/>
              <w:rPr>
                <w:sz w:val="20"/>
                <w:szCs w:val="20"/>
              </w:rPr>
            </w:pPr>
            <w:r>
              <w:rPr>
                <w:sz w:val="20"/>
                <w:szCs w:val="20"/>
              </w:rPr>
              <w:t>Communication</w:t>
            </w:r>
          </w:p>
          <w:p w14:paraId="4D24C100" w14:textId="77777777" w:rsidR="00EA409B" w:rsidRDefault="00D307AF">
            <w:pPr>
              <w:numPr>
                <w:ilvl w:val="1"/>
                <w:numId w:val="8"/>
              </w:numPr>
              <w:pBdr>
                <w:top w:val="nil"/>
                <w:left w:val="nil"/>
                <w:bottom w:val="nil"/>
                <w:right w:val="nil"/>
                <w:between w:val="nil"/>
              </w:pBdr>
              <w:spacing w:line="276" w:lineRule="auto"/>
              <w:rPr>
                <w:sz w:val="20"/>
                <w:szCs w:val="20"/>
              </w:rPr>
            </w:pPr>
            <w:r>
              <w:rPr>
                <w:sz w:val="20"/>
                <w:szCs w:val="20"/>
              </w:rPr>
              <w:t>Moving and handling techniques</w:t>
            </w:r>
          </w:p>
          <w:p w14:paraId="4D24C101" w14:textId="77777777" w:rsidR="00EA409B" w:rsidRDefault="00D307AF">
            <w:pPr>
              <w:numPr>
                <w:ilvl w:val="1"/>
                <w:numId w:val="8"/>
              </w:numPr>
              <w:pBdr>
                <w:top w:val="nil"/>
                <w:left w:val="nil"/>
                <w:bottom w:val="nil"/>
                <w:right w:val="nil"/>
                <w:between w:val="nil"/>
              </w:pBdr>
              <w:spacing w:line="276" w:lineRule="auto"/>
              <w:rPr>
                <w:sz w:val="20"/>
                <w:szCs w:val="20"/>
              </w:rPr>
            </w:pPr>
            <w:r>
              <w:rPr>
                <w:sz w:val="20"/>
                <w:szCs w:val="20"/>
              </w:rPr>
              <w:t>Time management</w:t>
            </w:r>
          </w:p>
          <w:p w14:paraId="4D24C102" w14:textId="77777777" w:rsidR="00EA409B" w:rsidRDefault="00D307AF">
            <w:pPr>
              <w:numPr>
                <w:ilvl w:val="1"/>
                <w:numId w:val="8"/>
              </w:numPr>
              <w:pBdr>
                <w:top w:val="nil"/>
                <w:left w:val="nil"/>
                <w:bottom w:val="nil"/>
                <w:right w:val="nil"/>
                <w:between w:val="nil"/>
              </w:pBdr>
              <w:spacing w:line="276" w:lineRule="auto"/>
              <w:rPr>
                <w:sz w:val="20"/>
                <w:szCs w:val="20"/>
              </w:rPr>
            </w:pPr>
            <w:r>
              <w:rPr>
                <w:sz w:val="20"/>
                <w:szCs w:val="20"/>
              </w:rPr>
              <w:t>Problem-solving</w:t>
            </w:r>
          </w:p>
          <w:p w14:paraId="4D24C103" w14:textId="77777777" w:rsidR="00EA409B" w:rsidRDefault="00D307AF">
            <w:pPr>
              <w:numPr>
                <w:ilvl w:val="1"/>
                <w:numId w:val="8"/>
              </w:numPr>
              <w:pBdr>
                <w:top w:val="nil"/>
                <w:left w:val="nil"/>
                <w:bottom w:val="nil"/>
                <w:right w:val="nil"/>
                <w:between w:val="nil"/>
              </w:pBdr>
              <w:spacing w:line="276" w:lineRule="auto"/>
              <w:rPr>
                <w:sz w:val="20"/>
                <w:szCs w:val="20"/>
              </w:rPr>
            </w:pPr>
            <w:r>
              <w:rPr>
                <w:sz w:val="20"/>
                <w:szCs w:val="20"/>
              </w:rPr>
              <w:t>Washing/dressing/cleaning/cooking</w:t>
            </w:r>
          </w:p>
          <w:p w14:paraId="4D24C104" w14:textId="77777777" w:rsidR="00EA409B" w:rsidRDefault="00D307AF">
            <w:pPr>
              <w:numPr>
                <w:ilvl w:val="1"/>
                <w:numId w:val="8"/>
              </w:numPr>
              <w:pBdr>
                <w:top w:val="nil"/>
                <w:left w:val="nil"/>
                <w:bottom w:val="nil"/>
                <w:right w:val="nil"/>
                <w:between w:val="nil"/>
              </w:pBdr>
              <w:spacing w:line="276" w:lineRule="auto"/>
              <w:rPr>
                <w:sz w:val="20"/>
                <w:szCs w:val="20"/>
              </w:rPr>
            </w:pPr>
            <w:r>
              <w:rPr>
                <w:sz w:val="20"/>
                <w:szCs w:val="20"/>
              </w:rPr>
              <w:t>Maintaining privacy and confidentiality</w:t>
            </w:r>
          </w:p>
          <w:p w14:paraId="4D24C105" w14:textId="77777777" w:rsidR="00EA409B" w:rsidRDefault="00D307AF">
            <w:pPr>
              <w:numPr>
                <w:ilvl w:val="1"/>
                <w:numId w:val="8"/>
              </w:numPr>
              <w:pBdr>
                <w:top w:val="nil"/>
                <w:left w:val="nil"/>
                <w:bottom w:val="nil"/>
                <w:right w:val="nil"/>
                <w:between w:val="nil"/>
              </w:pBdr>
              <w:spacing w:line="276" w:lineRule="auto"/>
              <w:rPr>
                <w:sz w:val="20"/>
                <w:szCs w:val="20"/>
              </w:rPr>
            </w:pPr>
            <w:r>
              <w:rPr>
                <w:sz w:val="20"/>
                <w:szCs w:val="20"/>
              </w:rPr>
              <w:t xml:space="preserve">Health and safety </w:t>
            </w:r>
          </w:p>
          <w:p w14:paraId="4D24C106" w14:textId="77777777" w:rsidR="00EA409B" w:rsidRDefault="00D307AF">
            <w:pPr>
              <w:numPr>
                <w:ilvl w:val="0"/>
                <w:numId w:val="8"/>
              </w:numPr>
              <w:pBdr>
                <w:top w:val="nil"/>
                <w:left w:val="nil"/>
                <w:bottom w:val="nil"/>
                <w:right w:val="nil"/>
                <w:between w:val="nil"/>
              </w:pBdr>
              <w:spacing w:line="276" w:lineRule="auto"/>
              <w:rPr>
                <w:sz w:val="20"/>
                <w:szCs w:val="20"/>
              </w:rPr>
            </w:pPr>
            <w:r>
              <w:rPr>
                <w:sz w:val="20"/>
                <w:szCs w:val="20"/>
              </w:rPr>
              <w:t xml:space="preserve">Qualities: </w:t>
            </w:r>
          </w:p>
          <w:p w14:paraId="4D24C107" w14:textId="77777777" w:rsidR="00EA409B" w:rsidRDefault="00D307AF">
            <w:pPr>
              <w:numPr>
                <w:ilvl w:val="1"/>
                <w:numId w:val="8"/>
              </w:numPr>
              <w:pBdr>
                <w:top w:val="nil"/>
                <w:left w:val="nil"/>
                <w:bottom w:val="nil"/>
                <w:right w:val="nil"/>
                <w:between w:val="nil"/>
              </w:pBdr>
              <w:spacing w:line="276" w:lineRule="auto"/>
              <w:rPr>
                <w:sz w:val="20"/>
                <w:szCs w:val="20"/>
              </w:rPr>
            </w:pPr>
            <w:r>
              <w:rPr>
                <w:sz w:val="20"/>
                <w:szCs w:val="20"/>
              </w:rPr>
              <w:t>Positive outlook</w:t>
            </w:r>
          </w:p>
          <w:p w14:paraId="4D24C108" w14:textId="77777777" w:rsidR="00EA409B" w:rsidRDefault="00D307AF">
            <w:pPr>
              <w:numPr>
                <w:ilvl w:val="1"/>
                <w:numId w:val="8"/>
              </w:numPr>
              <w:pBdr>
                <w:top w:val="nil"/>
                <w:left w:val="nil"/>
                <w:bottom w:val="nil"/>
                <w:right w:val="nil"/>
                <w:between w:val="nil"/>
              </w:pBdr>
              <w:spacing w:line="276" w:lineRule="auto"/>
              <w:rPr>
                <w:sz w:val="20"/>
                <w:szCs w:val="20"/>
              </w:rPr>
            </w:pPr>
            <w:r>
              <w:rPr>
                <w:sz w:val="20"/>
                <w:szCs w:val="20"/>
              </w:rPr>
              <w:t>Empathy</w:t>
            </w:r>
          </w:p>
          <w:p w14:paraId="4D24C109" w14:textId="77777777" w:rsidR="00EA409B" w:rsidRDefault="00D307AF">
            <w:pPr>
              <w:numPr>
                <w:ilvl w:val="1"/>
                <w:numId w:val="8"/>
              </w:numPr>
              <w:pBdr>
                <w:top w:val="nil"/>
                <w:left w:val="nil"/>
                <w:bottom w:val="nil"/>
                <w:right w:val="nil"/>
                <w:between w:val="nil"/>
              </w:pBdr>
              <w:spacing w:line="276" w:lineRule="auto"/>
              <w:rPr>
                <w:sz w:val="20"/>
                <w:szCs w:val="20"/>
              </w:rPr>
            </w:pPr>
            <w:r>
              <w:rPr>
                <w:sz w:val="20"/>
                <w:szCs w:val="20"/>
              </w:rPr>
              <w:t>Caring and friendly</w:t>
            </w:r>
          </w:p>
          <w:p w14:paraId="4D24C10A" w14:textId="77777777" w:rsidR="00EA409B" w:rsidRDefault="00D307AF">
            <w:pPr>
              <w:numPr>
                <w:ilvl w:val="1"/>
                <w:numId w:val="8"/>
              </w:numPr>
              <w:pBdr>
                <w:top w:val="nil"/>
                <w:left w:val="nil"/>
                <w:bottom w:val="nil"/>
                <w:right w:val="nil"/>
                <w:between w:val="nil"/>
              </w:pBdr>
              <w:spacing w:line="276" w:lineRule="auto"/>
              <w:rPr>
                <w:sz w:val="20"/>
                <w:szCs w:val="20"/>
              </w:rPr>
            </w:pPr>
            <w:r>
              <w:rPr>
                <w:sz w:val="20"/>
                <w:szCs w:val="20"/>
              </w:rPr>
              <w:t>Compassionate</w:t>
            </w:r>
          </w:p>
          <w:p w14:paraId="4D24C10B" w14:textId="77777777" w:rsidR="00EA409B" w:rsidRDefault="00D307AF">
            <w:pPr>
              <w:numPr>
                <w:ilvl w:val="1"/>
                <w:numId w:val="8"/>
              </w:numPr>
              <w:pBdr>
                <w:top w:val="nil"/>
                <w:left w:val="nil"/>
                <w:bottom w:val="nil"/>
                <w:right w:val="nil"/>
                <w:between w:val="nil"/>
              </w:pBdr>
              <w:spacing w:line="276" w:lineRule="auto"/>
              <w:rPr>
                <w:sz w:val="20"/>
                <w:szCs w:val="20"/>
              </w:rPr>
            </w:pPr>
            <w:r>
              <w:rPr>
                <w:sz w:val="20"/>
                <w:szCs w:val="20"/>
              </w:rPr>
              <w:t>Reliable</w:t>
            </w:r>
          </w:p>
          <w:p w14:paraId="4D24C10C" w14:textId="77777777" w:rsidR="00EA409B" w:rsidRDefault="00D307AF">
            <w:pPr>
              <w:numPr>
                <w:ilvl w:val="1"/>
                <w:numId w:val="8"/>
              </w:numPr>
              <w:pBdr>
                <w:top w:val="nil"/>
                <w:left w:val="nil"/>
                <w:bottom w:val="nil"/>
                <w:right w:val="nil"/>
                <w:between w:val="nil"/>
              </w:pBdr>
              <w:spacing w:line="276" w:lineRule="auto"/>
              <w:rPr>
                <w:sz w:val="20"/>
                <w:szCs w:val="20"/>
              </w:rPr>
            </w:pPr>
            <w:r>
              <w:rPr>
                <w:sz w:val="20"/>
                <w:szCs w:val="20"/>
              </w:rPr>
              <w:t>Honest/with integrity</w:t>
            </w:r>
          </w:p>
          <w:p w14:paraId="4D24C10D" w14:textId="77777777" w:rsidR="00EA409B" w:rsidRDefault="00D307AF">
            <w:pPr>
              <w:numPr>
                <w:ilvl w:val="1"/>
                <w:numId w:val="8"/>
              </w:numPr>
              <w:pBdr>
                <w:top w:val="nil"/>
                <w:left w:val="nil"/>
                <w:bottom w:val="nil"/>
                <w:right w:val="nil"/>
                <w:between w:val="nil"/>
              </w:pBdr>
              <w:spacing w:line="276" w:lineRule="auto"/>
              <w:rPr>
                <w:sz w:val="20"/>
                <w:szCs w:val="20"/>
              </w:rPr>
            </w:pPr>
            <w:r>
              <w:rPr>
                <w:sz w:val="20"/>
                <w:szCs w:val="20"/>
              </w:rPr>
              <w:t>Calm</w:t>
            </w:r>
          </w:p>
          <w:p w14:paraId="4D24C10E" w14:textId="77777777" w:rsidR="00EA409B" w:rsidRDefault="00D307AF">
            <w:pPr>
              <w:numPr>
                <w:ilvl w:val="1"/>
                <w:numId w:val="8"/>
              </w:numPr>
              <w:pBdr>
                <w:top w:val="nil"/>
                <w:left w:val="nil"/>
                <w:bottom w:val="nil"/>
                <w:right w:val="nil"/>
                <w:between w:val="nil"/>
              </w:pBdr>
              <w:spacing w:line="276" w:lineRule="auto"/>
              <w:rPr>
                <w:sz w:val="20"/>
                <w:szCs w:val="20"/>
              </w:rPr>
            </w:pPr>
            <w:r>
              <w:rPr>
                <w:sz w:val="20"/>
                <w:szCs w:val="20"/>
              </w:rPr>
              <w:t>Empowering</w:t>
            </w:r>
          </w:p>
          <w:p w14:paraId="4D24C10F" w14:textId="77777777" w:rsidR="00EA409B" w:rsidRDefault="00D307AF">
            <w:pPr>
              <w:numPr>
                <w:ilvl w:val="1"/>
                <w:numId w:val="8"/>
              </w:numPr>
              <w:pBdr>
                <w:top w:val="nil"/>
                <w:left w:val="nil"/>
                <w:bottom w:val="nil"/>
                <w:right w:val="nil"/>
                <w:between w:val="nil"/>
              </w:pBdr>
              <w:spacing w:line="276" w:lineRule="auto"/>
              <w:rPr>
                <w:sz w:val="20"/>
                <w:szCs w:val="20"/>
              </w:rPr>
            </w:pPr>
            <w:r>
              <w:rPr>
                <w:sz w:val="20"/>
                <w:szCs w:val="20"/>
              </w:rPr>
              <w:t>Non-judgemental</w:t>
            </w:r>
          </w:p>
          <w:p w14:paraId="4D24C111" w14:textId="0E3B67AC" w:rsidR="00EA409B" w:rsidRDefault="00D307AF" w:rsidP="00B774EE">
            <w:pPr>
              <w:numPr>
                <w:ilvl w:val="0"/>
                <w:numId w:val="4"/>
              </w:numPr>
              <w:pBdr>
                <w:top w:val="nil"/>
                <w:left w:val="nil"/>
                <w:bottom w:val="nil"/>
                <w:right w:val="nil"/>
                <w:between w:val="nil"/>
              </w:pBdr>
              <w:spacing w:before="80" w:after="80" w:line="259" w:lineRule="auto"/>
            </w:pPr>
            <w:r>
              <w:rPr>
                <w:sz w:val="20"/>
                <w:szCs w:val="20"/>
              </w:rPr>
              <w:t>Use slide 4 to remind students that high-quality person-centred care, such as that discussed in care planning meetings, relies on the six Cs. Ask students if they can recall them. Reveal the answers.</w:t>
            </w:r>
          </w:p>
        </w:tc>
      </w:tr>
      <w:tr w:rsidR="00EA409B" w14:paraId="4D24C12D" w14:textId="77777777">
        <w:tc>
          <w:tcPr>
            <w:tcW w:w="2122" w:type="dxa"/>
          </w:tcPr>
          <w:p w14:paraId="4D24C113" w14:textId="1E3FC593" w:rsidR="00EA409B" w:rsidRDefault="00D307AF">
            <w:pPr>
              <w:pBdr>
                <w:top w:val="nil"/>
                <w:left w:val="nil"/>
                <w:bottom w:val="nil"/>
                <w:right w:val="nil"/>
                <w:between w:val="nil"/>
              </w:pBdr>
              <w:spacing w:before="120" w:after="120"/>
              <w:rPr>
                <w:b/>
                <w:sz w:val="20"/>
                <w:szCs w:val="20"/>
              </w:rPr>
            </w:pPr>
            <w:r>
              <w:rPr>
                <w:b/>
                <w:sz w:val="20"/>
                <w:szCs w:val="20"/>
              </w:rPr>
              <w:lastRenderedPageBreak/>
              <w:t>Activity 1: Care planning</w:t>
            </w:r>
          </w:p>
          <w:p w14:paraId="4D24C114" w14:textId="3F84799D"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D24C115" w14:textId="4EBC0D62" w:rsidR="00EA409B" w:rsidRDefault="00D307AF">
            <w:pPr>
              <w:pBdr>
                <w:top w:val="nil"/>
                <w:left w:val="nil"/>
                <w:bottom w:val="nil"/>
                <w:right w:val="nil"/>
                <w:between w:val="nil"/>
              </w:pBdr>
              <w:spacing w:before="120" w:after="120"/>
              <w:rPr>
                <w:sz w:val="20"/>
                <w:szCs w:val="20"/>
              </w:rPr>
            </w:pPr>
            <w:r>
              <w:rPr>
                <w:sz w:val="20"/>
                <w:szCs w:val="20"/>
              </w:rPr>
              <w:t>3</w:t>
            </w:r>
            <w:r w:rsidRPr="006A262A">
              <w:rPr>
                <w:sz w:val="20"/>
                <w:szCs w:val="20"/>
              </w:rPr>
              <w:t>0</w:t>
            </w:r>
            <w:r>
              <w:rPr>
                <w:sz w:val="20"/>
                <w:szCs w:val="20"/>
              </w:rPr>
              <w:t xml:space="preserve"> minutes</w:t>
            </w:r>
          </w:p>
          <w:p w14:paraId="4D24C116" w14:textId="369DF941"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D24C117" w14:textId="284B9034" w:rsidR="00EA409B" w:rsidRPr="0047378B" w:rsidRDefault="00D307AF" w:rsidP="0047378B">
            <w:pPr>
              <w:pStyle w:val="ListParagraph"/>
              <w:numPr>
                <w:ilvl w:val="0"/>
                <w:numId w:val="4"/>
              </w:numPr>
              <w:pBdr>
                <w:top w:val="nil"/>
                <w:left w:val="nil"/>
                <w:bottom w:val="nil"/>
                <w:right w:val="nil"/>
                <w:between w:val="nil"/>
              </w:pBdr>
              <w:spacing w:before="120" w:after="120"/>
              <w:rPr>
                <w:sz w:val="20"/>
                <w:szCs w:val="20"/>
              </w:rPr>
            </w:pPr>
            <w:r w:rsidRPr="0047378B">
              <w:rPr>
                <w:sz w:val="20"/>
                <w:szCs w:val="20"/>
              </w:rPr>
              <w:t xml:space="preserve">L3 Slide deck – slides </w:t>
            </w:r>
            <w:r w:rsidR="00B774EE" w:rsidRPr="0047378B">
              <w:rPr>
                <w:sz w:val="20"/>
                <w:szCs w:val="20"/>
              </w:rPr>
              <w:t>5</w:t>
            </w:r>
            <w:r w:rsidRPr="0047378B">
              <w:rPr>
                <w:sz w:val="20"/>
                <w:szCs w:val="20"/>
              </w:rPr>
              <w:t>–1</w:t>
            </w:r>
            <w:r w:rsidR="00B774EE" w:rsidRPr="0047378B">
              <w:rPr>
                <w:sz w:val="20"/>
                <w:szCs w:val="20"/>
              </w:rPr>
              <w:t>0</w:t>
            </w:r>
          </w:p>
          <w:p w14:paraId="4D24C118" w14:textId="14765436" w:rsidR="00EA409B" w:rsidRPr="0047378B" w:rsidRDefault="00D307AF" w:rsidP="0047378B">
            <w:pPr>
              <w:pStyle w:val="ListParagraph"/>
              <w:numPr>
                <w:ilvl w:val="0"/>
                <w:numId w:val="4"/>
              </w:numPr>
              <w:pBdr>
                <w:top w:val="nil"/>
                <w:left w:val="nil"/>
                <w:bottom w:val="nil"/>
                <w:right w:val="nil"/>
                <w:between w:val="nil"/>
              </w:pBdr>
              <w:spacing w:before="120" w:after="120"/>
              <w:rPr>
                <w:sz w:val="20"/>
                <w:szCs w:val="20"/>
              </w:rPr>
            </w:pPr>
            <w:r w:rsidRPr="0047378B">
              <w:rPr>
                <w:sz w:val="20"/>
                <w:szCs w:val="20"/>
              </w:rPr>
              <w:t>L3 Activity 1 Worksheet</w:t>
            </w:r>
          </w:p>
          <w:p w14:paraId="4D24C120" w14:textId="3BB08557" w:rsidR="00EA409B" w:rsidRPr="0047378B" w:rsidRDefault="00D307AF" w:rsidP="0047378B">
            <w:pPr>
              <w:pStyle w:val="ListParagraph"/>
              <w:numPr>
                <w:ilvl w:val="0"/>
                <w:numId w:val="4"/>
              </w:numPr>
              <w:pBdr>
                <w:top w:val="nil"/>
                <w:left w:val="nil"/>
                <w:bottom w:val="nil"/>
                <w:right w:val="nil"/>
                <w:between w:val="nil"/>
              </w:pBdr>
              <w:spacing w:before="120" w:after="120"/>
              <w:rPr>
                <w:sz w:val="20"/>
                <w:szCs w:val="20"/>
              </w:rPr>
            </w:pPr>
            <w:r w:rsidRPr="0047378B">
              <w:rPr>
                <w:sz w:val="20"/>
                <w:szCs w:val="20"/>
              </w:rPr>
              <w:t>L3 Activity 1 Worksheet answers</w:t>
            </w:r>
          </w:p>
        </w:tc>
        <w:tc>
          <w:tcPr>
            <w:tcW w:w="6894" w:type="dxa"/>
          </w:tcPr>
          <w:p w14:paraId="4D24C121" w14:textId="2C7075A5" w:rsidR="00EA409B" w:rsidRDefault="00D307AF">
            <w:pPr>
              <w:numPr>
                <w:ilvl w:val="0"/>
                <w:numId w:val="4"/>
              </w:numPr>
              <w:pBdr>
                <w:top w:val="nil"/>
                <w:left w:val="nil"/>
                <w:bottom w:val="nil"/>
                <w:right w:val="nil"/>
                <w:between w:val="nil"/>
              </w:pBdr>
              <w:spacing w:before="80" w:after="80" w:line="259" w:lineRule="auto"/>
            </w:pPr>
            <w:r>
              <w:rPr>
                <w:sz w:val="20"/>
                <w:szCs w:val="20"/>
              </w:rPr>
              <w:t xml:space="preserve">Arrange students into groups of three. Give each group one of the five case studies printed from the slides – Jacynda, Jagesh, Dianna, Bartek or Sadie – along with Activity </w:t>
            </w:r>
            <w:r w:rsidRPr="006A262A">
              <w:rPr>
                <w:sz w:val="20"/>
                <w:szCs w:val="20"/>
              </w:rPr>
              <w:t>1</w:t>
            </w:r>
            <w:r>
              <w:rPr>
                <w:sz w:val="20"/>
                <w:szCs w:val="20"/>
              </w:rPr>
              <w:t xml:space="preserve"> Worksheet.</w:t>
            </w:r>
          </w:p>
          <w:p w14:paraId="4D24C122" w14:textId="73C847C3" w:rsidR="00EA409B" w:rsidRDefault="00D307AF">
            <w:pPr>
              <w:numPr>
                <w:ilvl w:val="0"/>
                <w:numId w:val="4"/>
              </w:numPr>
              <w:pBdr>
                <w:top w:val="nil"/>
                <w:left w:val="nil"/>
                <w:bottom w:val="nil"/>
                <w:right w:val="nil"/>
                <w:between w:val="nil"/>
              </w:pBdr>
              <w:spacing w:before="80" w:after="80" w:line="259" w:lineRule="auto"/>
            </w:pPr>
            <w:r>
              <w:rPr>
                <w:sz w:val="20"/>
                <w:szCs w:val="20"/>
              </w:rPr>
              <w:t>Ask students to put together a care plan using the information on their sheet, as well as by doing online research on suitable charities if access to the required technology is available. As groups start work, visit them and monitor their progress.</w:t>
            </w:r>
          </w:p>
          <w:p w14:paraId="4D24C123" w14:textId="72FB9797" w:rsidR="00EA409B" w:rsidRDefault="00D307AF">
            <w:pPr>
              <w:numPr>
                <w:ilvl w:val="0"/>
                <w:numId w:val="4"/>
              </w:numPr>
              <w:pBdr>
                <w:top w:val="nil"/>
                <w:left w:val="nil"/>
                <w:bottom w:val="nil"/>
                <w:right w:val="nil"/>
                <w:between w:val="nil"/>
              </w:pBdr>
              <w:spacing w:before="80" w:after="80" w:line="259" w:lineRule="auto"/>
            </w:pPr>
            <w:r>
              <w:rPr>
                <w:sz w:val="20"/>
                <w:szCs w:val="20"/>
              </w:rPr>
              <w:t xml:space="preserve">Ask students to self-assess using Activity </w:t>
            </w:r>
            <w:r w:rsidRPr="006A262A">
              <w:rPr>
                <w:sz w:val="20"/>
                <w:szCs w:val="20"/>
              </w:rPr>
              <w:t>1</w:t>
            </w:r>
            <w:r>
              <w:rPr>
                <w:sz w:val="20"/>
                <w:szCs w:val="20"/>
              </w:rPr>
              <w:t xml:space="preserve"> Worksheet answers.</w:t>
            </w:r>
          </w:p>
          <w:p w14:paraId="4D24C12C" w14:textId="464D419A" w:rsidR="00EA409B" w:rsidRDefault="00D307AF">
            <w:pPr>
              <w:numPr>
                <w:ilvl w:val="1"/>
                <w:numId w:val="9"/>
              </w:numPr>
              <w:pBdr>
                <w:top w:val="nil"/>
                <w:left w:val="nil"/>
                <w:bottom w:val="nil"/>
                <w:right w:val="nil"/>
                <w:between w:val="nil"/>
              </w:pBdr>
              <w:spacing w:after="80" w:line="276" w:lineRule="auto"/>
              <w:ind w:left="603" w:hanging="269"/>
            </w:pPr>
            <w:r>
              <w:rPr>
                <w:sz w:val="20"/>
                <w:szCs w:val="20"/>
              </w:rPr>
              <w:t>Encourage students to reflect on how well they did in this activity by explaining that reflective practice is important in health and social care roles. They should analyse areas they did well on and those they omitted or found more challenging. They should also think about how the activity helped them to improve their understanding, and what areas they feel they could improve on.</w:t>
            </w:r>
          </w:p>
        </w:tc>
      </w:tr>
      <w:tr w:rsidR="00EA409B" w14:paraId="4D24C13C" w14:textId="77777777">
        <w:tc>
          <w:tcPr>
            <w:tcW w:w="2122" w:type="dxa"/>
          </w:tcPr>
          <w:p w14:paraId="4D24C12E" w14:textId="03940D39" w:rsidR="00EA409B" w:rsidRDefault="00D307AF">
            <w:pPr>
              <w:pBdr>
                <w:top w:val="nil"/>
                <w:left w:val="nil"/>
                <w:bottom w:val="nil"/>
                <w:right w:val="nil"/>
                <w:between w:val="nil"/>
              </w:pBdr>
              <w:spacing w:before="120" w:after="120"/>
              <w:rPr>
                <w:b/>
                <w:sz w:val="20"/>
                <w:szCs w:val="20"/>
              </w:rPr>
            </w:pPr>
            <w:r>
              <w:rPr>
                <w:b/>
                <w:sz w:val="20"/>
                <w:szCs w:val="20"/>
              </w:rPr>
              <w:t>Activity 2: Case study</w:t>
            </w:r>
            <w:r w:rsidR="00DC7412">
              <w:rPr>
                <w:b/>
                <w:sz w:val="20"/>
                <w:szCs w:val="20"/>
              </w:rPr>
              <w:t xml:space="preserve"> – </w:t>
            </w:r>
            <w:r>
              <w:rPr>
                <w:b/>
                <w:sz w:val="20"/>
                <w:szCs w:val="20"/>
              </w:rPr>
              <w:t>Brad</w:t>
            </w:r>
          </w:p>
          <w:p w14:paraId="4D24C12F"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D24C130" w14:textId="671B5679" w:rsidR="00EA409B" w:rsidRDefault="00D307AF">
            <w:pPr>
              <w:pBdr>
                <w:top w:val="nil"/>
                <w:left w:val="nil"/>
                <w:bottom w:val="nil"/>
                <w:right w:val="nil"/>
                <w:between w:val="nil"/>
              </w:pBdr>
              <w:spacing w:before="120" w:after="120"/>
              <w:rPr>
                <w:sz w:val="20"/>
                <w:szCs w:val="20"/>
              </w:rPr>
            </w:pPr>
            <w:r>
              <w:rPr>
                <w:sz w:val="20"/>
                <w:szCs w:val="20"/>
              </w:rPr>
              <w:t>10 minutes</w:t>
            </w:r>
          </w:p>
          <w:p w14:paraId="4D24C131"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D24C132" w14:textId="14FC638A" w:rsidR="00EA409B" w:rsidRPr="0047378B" w:rsidRDefault="00D307AF" w:rsidP="0047378B">
            <w:pPr>
              <w:pStyle w:val="ListParagraph"/>
              <w:numPr>
                <w:ilvl w:val="0"/>
                <w:numId w:val="30"/>
              </w:numPr>
              <w:pBdr>
                <w:top w:val="nil"/>
                <w:left w:val="nil"/>
                <w:bottom w:val="nil"/>
                <w:right w:val="nil"/>
                <w:between w:val="nil"/>
              </w:pBdr>
              <w:spacing w:before="120" w:after="120"/>
              <w:rPr>
                <w:sz w:val="20"/>
                <w:szCs w:val="20"/>
              </w:rPr>
            </w:pPr>
            <w:r w:rsidRPr="0047378B">
              <w:rPr>
                <w:sz w:val="20"/>
                <w:szCs w:val="20"/>
              </w:rPr>
              <w:t>L3 Slide deck – slide 1</w:t>
            </w:r>
            <w:r w:rsidR="00F73C28" w:rsidRPr="0047378B">
              <w:rPr>
                <w:sz w:val="20"/>
                <w:szCs w:val="20"/>
              </w:rPr>
              <w:t>1</w:t>
            </w:r>
          </w:p>
          <w:p w14:paraId="4D24C133" w14:textId="34C0594C" w:rsidR="00EA409B" w:rsidRPr="0047378B" w:rsidRDefault="00D307AF" w:rsidP="0047378B">
            <w:pPr>
              <w:pStyle w:val="ListParagraph"/>
              <w:numPr>
                <w:ilvl w:val="0"/>
                <w:numId w:val="30"/>
              </w:numPr>
              <w:pBdr>
                <w:top w:val="nil"/>
                <w:left w:val="nil"/>
                <w:bottom w:val="nil"/>
                <w:right w:val="nil"/>
                <w:between w:val="nil"/>
              </w:pBdr>
              <w:spacing w:before="120" w:after="120"/>
              <w:rPr>
                <w:sz w:val="20"/>
                <w:szCs w:val="20"/>
              </w:rPr>
            </w:pPr>
            <w:r w:rsidRPr="0047378B">
              <w:rPr>
                <w:sz w:val="20"/>
                <w:szCs w:val="20"/>
              </w:rPr>
              <w:t>L3 Activity 2 Case study</w:t>
            </w:r>
          </w:p>
        </w:tc>
        <w:tc>
          <w:tcPr>
            <w:tcW w:w="6894" w:type="dxa"/>
          </w:tcPr>
          <w:p w14:paraId="4D24C134" w14:textId="1B316029" w:rsidR="00EA409B" w:rsidRDefault="00D307AF">
            <w:pPr>
              <w:numPr>
                <w:ilvl w:val="0"/>
                <w:numId w:val="4"/>
              </w:numPr>
              <w:pBdr>
                <w:top w:val="nil"/>
                <w:left w:val="nil"/>
                <w:bottom w:val="nil"/>
                <w:right w:val="nil"/>
                <w:between w:val="nil"/>
              </w:pBdr>
              <w:spacing w:before="80" w:after="80" w:line="259" w:lineRule="auto"/>
            </w:pPr>
            <w:r>
              <w:rPr>
                <w:sz w:val="20"/>
                <w:szCs w:val="20"/>
              </w:rPr>
              <w:t xml:space="preserve">Provide pairs with Activity 2: Case study, which provides background about Brad, a 25-year-old with Down’s Syndrome. </w:t>
            </w:r>
          </w:p>
          <w:p w14:paraId="4D24C135" w14:textId="4EDA44DF" w:rsidR="00EA409B" w:rsidRDefault="00E41609">
            <w:pPr>
              <w:numPr>
                <w:ilvl w:val="0"/>
                <w:numId w:val="4"/>
              </w:numPr>
              <w:pBdr>
                <w:top w:val="nil"/>
                <w:left w:val="nil"/>
                <w:bottom w:val="nil"/>
                <w:right w:val="nil"/>
                <w:between w:val="nil"/>
              </w:pBdr>
              <w:spacing w:before="80" w:after="80" w:line="259" w:lineRule="auto"/>
            </w:pPr>
            <w:r>
              <w:rPr>
                <w:sz w:val="20"/>
                <w:szCs w:val="20"/>
              </w:rPr>
              <w:t xml:space="preserve">Teachers </w:t>
            </w:r>
            <w:r w:rsidR="00D307AF">
              <w:rPr>
                <w:sz w:val="20"/>
                <w:szCs w:val="20"/>
              </w:rPr>
              <w:t xml:space="preserve">may wish to invite a representative from Mencap who can talk about how the charity supports people with learning disabilities, or play this video: </w:t>
            </w:r>
            <w:hyperlink r:id="rId55">
              <w:r w:rsidR="00D307AF">
                <w:rPr>
                  <w:color w:val="0563C1"/>
                  <w:sz w:val="20"/>
                  <w:szCs w:val="20"/>
                  <w:u w:val="single"/>
                </w:rPr>
                <w:t>www.youtube.com/watch?v=0JMkvfrL5vs</w:t>
              </w:r>
            </w:hyperlink>
            <w:r w:rsidR="00D307AF">
              <w:rPr>
                <w:sz w:val="20"/>
                <w:szCs w:val="20"/>
              </w:rPr>
              <w:t xml:space="preserve"> </w:t>
            </w:r>
          </w:p>
          <w:p w14:paraId="4D24C136" w14:textId="77777777" w:rsidR="00EA409B" w:rsidRDefault="00D307AF">
            <w:pPr>
              <w:numPr>
                <w:ilvl w:val="0"/>
                <w:numId w:val="10"/>
              </w:numPr>
              <w:pBdr>
                <w:top w:val="nil"/>
                <w:left w:val="nil"/>
                <w:bottom w:val="nil"/>
                <w:right w:val="nil"/>
                <w:between w:val="nil"/>
              </w:pBdr>
              <w:spacing w:line="276" w:lineRule="auto"/>
              <w:ind w:left="348"/>
            </w:pPr>
            <w:r>
              <w:rPr>
                <w:sz w:val="20"/>
                <w:szCs w:val="20"/>
              </w:rPr>
              <w:t>Facilitate a discussion that considers the following:</w:t>
            </w:r>
          </w:p>
          <w:p w14:paraId="4D24C137" w14:textId="77777777" w:rsidR="00EA409B" w:rsidRDefault="00D307AF">
            <w:pPr>
              <w:numPr>
                <w:ilvl w:val="1"/>
                <w:numId w:val="10"/>
              </w:numPr>
              <w:pBdr>
                <w:top w:val="nil"/>
                <w:left w:val="nil"/>
                <w:bottom w:val="nil"/>
                <w:right w:val="nil"/>
                <w:between w:val="nil"/>
              </w:pBdr>
              <w:spacing w:line="276" w:lineRule="auto"/>
              <w:ind w:left="603" w:hanging="269"/>
              <w:rPr>
                <w:sz w:val="20"/>
                <w:szCs w:val="20"/>
              </w:rPr>
            </w:pPr>
            <w:r>
              <w:rPr>
                <w:sz w:val="20"/>
                <w:szCs w:val="20"/>
              </w:rPr>
              <w:t>Ask students to imagine Brad’s care needs when he leaves hospital.</w:t>
            </w:r>
          </w:p>
          <w:p w14:paraId="4D24C138" w14:textId="77777777" w:rsidR="00EA409B" w:rsidRDefault="00D307AF">
            <w:pPr>
              <w:numPr>
                <w:ilvl w:val="1"/>
                <w:numId w:val="10"/>
              </w:numPr>
              <w:pBdr>
                <w:top w:val="nil"/>
                <w:left w:val="nil"/>
                <w:bottom w:val="nil"/>
                <w:right w:val="nil"/>
                <w:between w:val="nil"/>
              </w:pBdr>
              <w:spacing w:line="276" w:lineRule="auto"/>
              <w:ind w:left="603" w:hanging="269"/>
              <w:rPr>
                <w:sz w:val="20"/>
                <w:szCs w:val="20"/>
              </w:rPr>
            </w:pPr>
            <w:r>
              <w:rPr>
                <w:sz w:val="20"/>
                <w:szCs w:val="20"/>
              </w:rPr>
              <w:lastRenderedPageBreak/>
              <w:t>Get them problem-solving and contributing on what he is able to do and what he may find difficult or impossible. Prompt recall of the challenges students experienced in the introduction to Lesson 1.</w:t>
            </w:r>
          </w:p>
          <w:p w14:paraId="4D24C139" w14:textId="77777777" w:rsidR="00EA409B" w:rsidRDefault="00D307AF">
            <w:pPr>
              <w:numPr>
                <w:ilvl w:val="1"/>
                <w:numId w:val="10"/>
              </w:numPr>
              <w:pBdr>
                <w:top w:val="nil"/>
                <w:left w:val="nil"/>
                <w:bottom w:val="nil"/>
                <w:right w:val="nil"/>
                <w:between w:val="nil"/>
              </w:pBdr>
              <w:spacing w:line="276" w:lineRule="auto"/>
              <w:ind w:left="603" w:hanging="269"/>
              <w:rPr>
                <w:sz w:val="20"/>
                <w:szCs w:val="20"/>
              </w:rPr>
            </w:pPr>
            <w:r>
              <w:rPr>
                <w:sz w:val="20"/>
                <w:szCs w:val="20"/>
              </w:rPr>
              <w:t>Ask them to suggest why Brad needs to live in supported living and not at home or living independently.</w:t>
            </w:r>
          </w:p>
          <w:p w14:paraId="01686907" w14:textId="77777777" w:rsidR="00011206" w:rsidRDefault="00D307AF" w:rsidP="00011206">
            <w:pPr>
              <w:numPr>
                <w:ilvl w:val="1"/>
                <w:numId w:val="10"/>
              </w:numPr>
              <w:pBdr>
                <w:top w:val="nil"/>
                <w:left w:val="nil"/>
                <w:bottom w:val="nil"/>
                <w:right w:val="nil"/>
                <w:between w:val="nil"/>
              </w:pBdr>
              <w:spacing w:line="276" w:lineRule="auto"/>
              <w:ind w:left="603" w:hanging="269"/>
              <w:rPr>
                <w:sz w:val="20"/>
                <w:szCs w:val="20"/>
              </w:rPr>
            </w:pPr>
            <w:r>
              <w:rPr>
                <w:sz w:val="20"/>
                <w:szCs w:val="20"/>
              </w:rPr>
              <w:t>Students could imagine Brad’s own emotions regarding leaving his home and not being with his friends every day.</w:t>
            </w:r>
          </w:p>
          <w:p w14:paraId="4D24C13B" w14:textId="2C463CBE" w:rsidR="00EA409B" w:rsidRPr="00011206" w:rsidRDefault="00D307AF" w:rsidP="00011206">
            <w:pPr>
              <w:numPr>
                <w:ilvl w:val="1"/>
                <w:numId w:val="10"/>
              </w:numPr>
              <w:pBdr>
                <w:top w:val="nil"/>
                <w:left w:val="nil"/>
                <w:bottom w:val="nil"/>
                <w:right w:val="nil"/>
                <w:between w:val="nil"/>
              </w:pBdr>
              <w:spacing w:line="276" w:lineRule="auto"/>
              <w:ind w:left="603" w:hanging="269"/>
              <w:rPr>
                <w:sz w:val="20"/>
                <w:szCs w:val="20"/>
              </w:rPr>
            </w:pPr>
            <w:r w:rsidRPr="00011206">
              <w:rPr>
                <w:sz w:val="20"/>
                <w:szCs w:val="20"/>
              </w:rPr>
              <w:t>Ask students to suggest who will be at the care meeting.</w:t>
            </w:r>
            <w:r w:rsidR="00011206" w:rsidRPr="00011206">
              <w:rPr>
                <w:sz w:val="20"/>
                <w:szCs w:val="20"/>
              </w:rPr>
              <w:t xml:space="preserve"> They can refer back to Dora’s </w:t>
            </w:r>
            <w:r w:rsidR="00205EB4">
              <w:rPr>
                <w:sz w:val="20"/>
                <w:szCs w:val="20"/>
              </w:rPr>
              <w:t>discharge</w:t>
            </w:r>
            <w:r w:rsidR="00011206" w:rsidRPr="00011206">
              <w:rPr>
                <w:sz w:val="20"/>
                <w:szCs w:val="20"/>
              </w:rPr>
              <w:t xml:space="preserve"> meeting in lesson 2.</w:t>
            </w:r>
          </w:p>
        </w:tc>
      </w:tr>
      <w:tr w:rsidR="00EA409B" w14:paraId="4D24C14B" w14:textId="77777777">
        <w:tc>
          <w:tcPr>
            <w:tcW w:w="2122" w:type="dxa"/>
          </w:tcPr>
          <w:p w14:paraId="4D24C13D" w14:textId="77777777" w:rsidR="00EA409B" w:rsidRDefault="00D307AF">
            <w:pPr>
              <w:pBdr>
                <w:top w:val="nil"/>
                <w:left w:val="nil"/>
                <w:bottom w:val="nil"/>
                <w:right w:val="nil"/>
                <w:between w:val="nil"/>
              </w:pBdr>
              <w:spacing w:before="120" w:after="120"/>
              <w:rPr>
                <w:b/>
                <w:sz w:val="20"/>
                <w:szCs w:val="20"/>
              </w:rPr>
            </w:pPr>
            <w:r>
              <w:rPr>
                <w:b/>
                <w:sz w:val="20"/>
                <w:szCs w:val="20"/>
              </w:rPr>
              <w:lastRenderedPageBreak/>
              <w:t>Activity 3: Care meeting role play</w:t>
            </w:r>
          </w:p>
          <w:p w14:paraId="4D24C13E"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D24C13F" w14:textId="16AC1187" w:rsidR="00EA409B" w:rsidRDefault="00D307AF">
            <w:pPr>
              <w:pBdr>
                <w:top w:val="nil"/>
                <w:left w:val="nil"/>
                <w:bottom w:val="nil"/>
                <w:right w:val="nil"/>
                <w:between w:val="nil"/>
              </w:pBdr>
              <w:spacing w:before="120" w:after="120"/>
              <w:rPr>
                <w:sz w:val="20"/>
                <w:szCs w:val="20"/>
              </w:rPr>
            </w:pPr>
            <w:r>
              <w:rPr>
                <w:sz w:val="20"/>
                <w:szCs w:val="20"/>
              </w:rPr>
              <w:t>35 minutes</w:t>
            </w:r>
          </w:p>
          <w:p w14:paraId="4D24C140"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D24C141" w14:textId="188917B9" w:rsidR="00EA409B" w:rsidRPr="0047378B" w:rsidRDefault="00D307AF" w:rsidP="0047378B">
            <w:pPr>
              <w:pStyle w:val="ListParagraph"/>
              <w:numPr>
                <w:ilvl w:val="0"/>
                <w:numId w:val="30"/>
              </w:numPr>
              <w:pBdr>
                <w:top w:val="nil"/>
                <w:left w:val="nil"/>
                <w:bottom w:val="nil"/>
                <w:right w:val="nil"/>
                <w:between w:val="nil"/>
              </w:pBdr>
              <w:spacing w:before="120" w:after="120"/>
              <w:rPr>
                <w:sz w:val="20"/>
                <w:szCs w:val="20"/>
              </w:rPr>
            </w:pPr>
            <w:r w:rsidRPr="0047378B">
              <w:rPr>
                <w:sz w:val="20"/>
                <w:szCs w:val="20"/>
              </w:rPr>
              <w:t>L3 Slide deck – slide 1</w:t>
            </w:r>
            <w:r w:rsidR="00F73C28" w:rsidRPr="0047378B">
              <w:rPr>
                <w:sz w:val="20"/>
                <w:szCs w:val="20"/>
              </w:rPr>
              <w:t>2</w:t>
            </w:r>
          </w:p>
          <w:p w14:paraId="4D24C143" w14:textId="4A82E5BD" w:rsidR="00EA409B" w:rsidRPr="0047378B" w:rsidRDefault="00D307AF" w:rsidP="0047378B">
            <w:pPr>
              <w:pStyle w:val="ListParagraph"/>
              <w:numPr>
                <w:ilvl w:val="0"/>
                <w:numId w:val="30"/>
              </w:numPr>
              <w:pBdr>
                <w:top w:val="nil"/>
                <w:left w:val="nil"/>
                <w:bottom w:val="nil"/>
                <w:right w:val="nil"/>
                <w:between w:val="nil"/>
              </w:pBdr>
              <w:spacing w:before="120" w:after="120"/>
              <w:rPr>
                <w:sz w:val="20"/>
                <w:szCs w:val="20"/>
              </w:rPr>
            </w:pPr>
            <w:r w:rsidRPr="0047378B">
              <w:rPr>
                <w:sz w:val="20"/>
                <w:szCs w:val="20"/>
              </w:rPr>
              <w:t xml:space="preserve">L3 Activity 3 Worksheet </w:t>
            </w:r>
            <w:r w:rsidR="00EB04DA">
              <w:rPr>
                <w:sz w:val="20"/>
                <w:szCs w:val="20"/>
              </w:rPr>
              <w:t>(role play cards)</w:t>
            </w:r>
          </w:p>
        </w:tc>
        <w:tc>
          <w:tcPr>
            <w:tcW w:w="6894" w:type="dxa"/>
          </w:tcPr>
          <w:p w14:paraId="4D24C144" w14:textId="77777777" w:rsidR="00EA409B" w:rsidRDefault="00D307AF">
            <w:pPr>
              <w:numPr>
                <w:ilvl w:val="0"/>
                <w:numId w:val="5"/>
              </w:numPr>
              <w:pBdr>
                <w:top w:val="nil"/>
                <w:left w:val="nil"/>
                <w:bottom w:val="nil"/>
                <w:right w:val="nil"/>
                <w:between w:val="nil"/>
              </w:pBdr>
              <w:spacing w:before="80" w:line="276" w:lineRule="auto"/>
              <w:ind w:left="348"/>
              <w:rPr>
                <w:sz w:val="20"/>
                <w:szCs w:val="20"/>
              </w:rPr>
            </w:pPr>
            <w:r>
              <w:rPr>
                <w:sz w:val="20"/>
                <w:szCs w:val="20"/>
              </w:rPr>
              <w:t>Explain to students that they are going to apply a person-centred care approach by role playing Brad’s care meeting.</w:t>
            </w:r>
          </w:p>
          <w:p w14:paraId="4D24C145" w14:textId="4B8F0E3F" w:rsidR="00EA409B" w:rsidRDefault="00D307AF">
            <w:pPr>
              <w:numPr>
                <w:ilvl w:val="0"/>
                <w:numId w:val="4"/>
              </w:numPr>
              <w:pBdr>
                <w:top w:val="nil"/>
                <w:left w:val="nil"/>
                <w:bottom w:val="nil"/>
                <w:right w:val="nil"/>
                <w:between w:val="nil"/>
              </w:pBdr>
              <w:spacing w:before="80" w:after="80" w:line="259" w:lineRule="auto"/>
            </w:pPr>
            <w:r>
              <w:rPr>
                <w:sz w:val="20"/>
                <w:szCs w:val="20"/>
              </w:rPr>
              <w:t>Put students into groups</w:t>
            </w:r>
            <w:r w:rsidR="00205EB4">
              <w:rPr>
                <w:sz w:val="20"/>
                <w:szCs w:val="20"/>
              </w:rPr>
              <w:t>. T</w:t>
            </w:r>
            <w:r w:rsidR="00205EB4" w:rsidRPr="00205EB4">
              <w:rPr>
                <w:sz w:val="20"/>
                <w:szCs w:val="20"/>
              </w:rPr>
              <w:t>here are five roles available in the case stud</w:t>
            </w:r>
            <w:r w:rsidR="00532751">
              <w:rPr>
                <w:sz w:val="20"/>
                <w:szCs w:val="20"/>
              </w:rPr>
              <w:t>y</w:t>
            </w:r>
            <w:r w:rsidR="00205EB4">
              <w:rPr>
                <w:sz w:val="20"/>
                <w:szCs w:val="20"/>
              </w:rPr>
              <w:t xml:space="preserve"> </w:t>
            </w:r>
            <w:r w:rsidR="00205EB4" w:rsidRPr="00205EB4">
              <w:rPr>
                <w:sz w:val="20"/>
                <w:szCs w:val="20"/>
              </w:rPr>
              <w:t>so teachers may consider grouping students into multiples of 5</w:t>
            </w:r>
            <w:r w:rsidR="00532751">
              <w:rPr>
                <w:sz w:val="20"/>
                <w:szCs w:val="20"/>
              </w:rPr>
              <w:t>.</w:t>
            </w:r>
            <w:r w:rsidR="00205EB4" w:rsidRPr="00205EB4">
              <w:rPr>
                <w:sz w:val="20"/>
                <w:szCs w:val="20"/>
              </w:rPr>
              <w:t xml:space="preserve"> For smaller groups teachers may consider picking roles from the five available</w:t>
            </w:r>
            <w:r w:rsidR="00532751">
              <w:rPr>
                <w:sz w:val="20"/>
                <w:szCs w:val="20"/>
              </w:rPr>
              <w:t xml:space="preserve">. Provide groups </w:t>
            </w:r>
            <w:r>
              <w:rPr>
                <w:sz w:val="20"/>
                <w:szCs w:val="20"/>
              </w:rPr>
              <w:t>with the Activity 3 worksheet role play cards. The cards show who is present at the meeting.</w:t>
            </w:r>
            <w:r w:rsidR="00AA335F">
              <w:rPr>
                <w:sz w:val="20"/>
                <w:szCs w:val="20"/>
              </w:rPr>
              <w:t xml:space="preserve"> </w:t>
            </w:r>
          </w:p>
          <w:p w14:paraId="4D24C146"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 xml:space="preserve">Ask individuals in each group to decide which role they want to play. There are five roles on the cards, plus the optional role of admin assistant who will take minutes as a record of the meeting. </w:t>
            </w:r>
          </w:p>
          <w:p w14:paraId="4D24C147"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Give students five minutes to read through the information on their role play cards. The admin assistant should read through all the roles.</w:t>
            </w:r>
          </w:p>
          <w:p w14:paraId="4D24C148"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The groups then act out the meeting. The admin assistant should make notes. Allow groups 25 minutes for the meetings.</w:t>
            </w:r>
          </w:p>
          <w:p w14:paraId="4D24C149" w14:textId="77777777" w:rsidR="00EA409B" w:rsidRDefault="00D307AF">
            <w:pPr>
              <w:numPr>
                <w:ilvl w:val="0"/>
                <w:numId w:val="4"/>
              </w:numPr>
              <w:pBdr>
                <w:top w:val="nil"/>
                <w:left w:val="nil"/>
                <w:bottom w:val="nil"/>
                <w:right w:val="nil"/>
                <w:between w:val="nil"/>
              </w:pBdr>
              <w:spacing w:before="80" w:after="80" w:line="259" w:lineRule="auto"/>
            </w:pPr>
            <w:r>
              <w:rPr>
                <w:sz w:val="20"/>
                <w:szCs w:val="20"/>
              </w:rPr>
              <w:t xml:space="preserve">Ask each admin assistant to feed back the main outcomes of the meeting. Ask a few students how they felt the meeting went and if they thought the outcomes were successful. </w:t>
            </w:r>
          </w:p>
          <w:p w14:paraId="4D24C14A" w14:textId="77777777" w:rsidR="00EA409B" w:rsidRDefault="00D307AF">
            <w:pPr>
              <w:numPr>
                <w:ilvl w:val="0"/>
                <w:numId w:val="5"/>
              </w:numPr>
              <w:pBdr>
                <w:top w:val="nil"/>
                <w:left w:val="nil"/>
                <w:bottom w:val="nil"/>
                <w:right w:val="nil"/>
                <w:between w:val="nil"/>
              </w:pBdr>
              <w:spacing w:after="80" w:line="276" w:lineRule="auto"/>
              <w:ind w:left="348"/>
              <w:rPr>
                <w:sz w:val="20"/>
                <w:szCs w:val="20"/>
              </w:rPr>
            </w:pPr>
            <w:r>
              <w:rPr>
                <w:sz w:val="20"/>
                <w:szCs w:val="20"/>
              </w:rPr>
              <w:t>Ask the groups for examples from their meeting where they displayed the six Cs: care, compassion, communication, courage, commitment, competence.</w:t>
            </w:r>
          </w:p>
        </w:tc>
      </w:tr>
      <w:tr w:rsidR="00EA409B" w14:paraId="4D24C153" w14:textId="77777777">
        <w:tc>
          <w:tcPr>
            <w:tcW w:w="2122" w:type="dxa"/>
          </w:tcPr>
          <w:p w14:paraId="4D24C14C" w14:textId="77777777" w:rsidR="00EA409B" w:rsidRDefault="00D307AF">
            <w:pPr>
              <w:pBdr>
                <w:top w:val="nil"/>
                <w:left w:val="nil"/>
                <w:bottom w:val="nil"/>
                <w:right w:val="nil"/>
                <w:between w:val="nil"/>
              </w:pBdr>
              <w:spacing w:before="120" w:after="120"/>
              <w:rPr>
                <w:b/>
                <w:sz w:val="20"/>
                <w:szCs w:val="20"/>
              </w:rPr>
            </w:pPr>
            <w:r>
              <w:rPr>
                <w:b/>
                <w:sz w:val="20"/>
                <w:szCs w:val="20"/>
              </w:rPr>
              <w:t>Plenary</w:t>
            </w:r>
          </w:p>
          <w:p w14:paraId="4D24C14D"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D24C14E" w14:textId="77777777" w:rsidR="00EA409B" w:rsidRDefault="00D307AF">
            <w:pPr>
              <w:pBdr>
                <w:top w:val="nil"/>
                <w:left w:val="nil"/>
                <w:bottom w:val="nil"/>
                <w:right w:val="nil"/>
                <w:between w:val="nil"/>
              </w:pBdr>
              <w:spacing w:before="120" w:after="120"/>
              <w:rPr>
                <w:sz w:val="20"/>
                <w:szCs w:val="20"/>
              </w:rPr>
            </w:pPr>
            <w:r>
              <w:rPr>
                <w:sz w:val="20"/>
                <w:szCs w:val="20"/>
              </w:rPr>
              <w:t>5 minutes</w:t>
            </w:r>
          </w:p>
          <w:p w14:paraId="4D24C14F"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D24C150" w14:textId="38952FF4" w:rsidR="00EA409B" w:rsidRDefault="00D307AF" w:rsidP="0047378B">
            <w:pPr>
              <w:pStyle w:val="ListParagraph"/>
              <w:numPr>
                <w:ilvl w:val="0"/>
                <w:numId w:val="30"/>
              </w:numPr>
              <w:pBdr>
                <w:top w:val="nil"/>
                <w:left w:val="nil"/>
                <w:bottom w:val="nil"/>
                <w:right w:val="nil"/>
                <w:between w:val="nil"/>
              </w:pBdr>
              <w:spacing w:before="120" w:after="120"/>
              <w:rPr>
                <w:sz w:val="20"/>
                <w:szCs w:val="20"/>
              </w:rPr>
            </w:pPr>
            <w:r>
              <w:rPr>
                <w:sz w:val="20"/>
                <w:szCs w:val="20"/>
              </w:rPr>
              <w:t>L3 Slide deck – slides 1</w:t>
            </w:r>
            <w:r w:rsidR="00F73C28">
              <w:rPr>
                <w:sz w:val="20"/>
                <w:szCs w:val="20"/>
              </w:rPr>
              <w:t>3</w:t>
            </w:r>
            <w:r>
              <w:rPr>
                <w:sz w:val="20"/>
                <w:szCs w:val="20"/>
              </w:rPr>
              <w:t>–1</w:t>
            </w:r>
            <w:r w:rsidR="00F73C28">
              <w:rPr>
                <w:sz w:val="20"/>
                <w:szCs w:val="20"/>
              </w:rPr>
              <w:t>4</w:t>
            </w:r>
          </w:p>
        </w:tc>
        <w:tc>
          <w:tcPr>
            <w:tcW w:w="6894" w:type="dxa"/>
          </w:tcPr>
          <w:p w14:paraId="4D24C151" w14:textId="1AF43071" w:rsidR="00EA409B" w:rsidRDefault="00D307AF">
            <w:pPr>
              <w:numPr>
                <w:ilvl w:val="0"/>
                <w:numId w:val="13"/>
              </w:numPr>
              <w:pBdr>
                <w:top w:val="nil"/>
                <w:left w:val="nil"/>
                <w:bottom w:val="nil"/>
                <w:right w:val="nil"/>
                <w:between w:val="nil"/>
              </w:pBdr>
              <w:spacing w:before="80" w:after="80" w:line="276" w:lineRule="auto"/>
              <w:ind w:left="348"/>
              <w:rPr>
                <w:sz w:val="20"/>
                <w:szCs w:val="20"/>
              </w:rPr>
            </w:pPr>
            <w:r>
              <w:rPr>
                <w:sz w:val="20"/>
                <w:szCs w:val="20"/>
              </w:rPr>
              <w:t>Students carry out reflective practice on their own performance in the role play, using the questions on slide 1</w:t>
            </w:r>
            <w:r w:rsidR="00205EB4">
              <w:rPr>
                <w:sz w:val="20"/>
                <w:szCs w:val="20"/>
              </w:rPr>
              <w:t>3</w:t>
            </w:r>
            <w:r>
              <w:rPr>
                <w:sz w:val="20"/>
                <w:szCs w:val="20"/>
              </w:rPr>
              <w:t>.</w:t>
            </w:r>
            <w:r w:rsidR="008402CE">
              <w:rPr>
                <w:sz w:val="20"/>
                <w:szCs w:val="20"/>
              </w:rPr>
              <w:t xml:space="preserve"> This can be continued as part of the consolidation.</w:t>
            </w:r>
          </w:p>
          <w:p w14:paraId="4D24C152" w14:textId="1B3A60CE" w:rsidR="00EA409B" w:rsidRDefault="00D307AF">
            <w:pPr>
              <w:numPr>
                <w:ilvl w:val="0"/>
                <w:numId w:val="13"/>
              </w:numPr>
              <w:pBdr>
                <w:top w:val="nil"/>
                <w:left w:val="nil"/>
                <w:bottom w:val="nil"/>
                <w:right w:val="nil"/>
                <w:between w:val="nil"/>
              </w:pBdr>
              <w:spacing w:before="80" w:after="80" w:line="276" w:lineRule="auto"/>
              <w:ind w:left="348"/>
              <w:rPr>
                <w:sz w:val="20"/>
                <w:szCs w:val="20"/>
              </w:rPr>
            </w:pPr>
            <w:r>
              <w:rPr>
                <w:sz w:val="20"/>
                <w:szCs w:val="20"/>
              </w:rPr>
              <w:t>Revisit the learning objectives on slide 1</w:t>
            </w:r>
            <w:r w:rsidR="00205EB4">
              <w:rPr>
                <w:sz w:val="20"/>
                <w:szCs w:val="20"/>
              </w:rPr>
              <w:t>4</w:t>
            </w:r>
            <w:r>
              <w:rPr>
                <w:sz w:val="20"/>
                <w:szCs w:val="20"/>
              </w:rPr>
              <w:t xml:space="preserve"> to close the lesson. </w:t>
            </w:r>
          </w:p>
        </w:tc>
      </w:tr>
      <w:tr w:rsidR="00EA409B" w14:paraId="4D24C15B" w14:textId="77777777">
        <w:tc>
          <w:tcPr>
            <w:tcW w:w="2122" w:type="dxa"/>
          </w:tcPr>
          <w:p w14:paraId="4262E58F" w14:textId="77777777" w:rsidR="0047378B" w:rsidRPr="0047378B" w:rsidRDefault="0047378B" w:rsidP="0047378B">
            <w:pPr>
              <w:pBdr>
                <w:top w:val="nil"/>
                <w:left w:val="nil"/>
                <w:bottom w:val="nil"/>
                <w:right w:val="nil"/>
                <w:between w:val="nil"/>
              </w:pBdr>
              <w:spacing w:before="120" w:after="120"/>
              <w:rPr>
                <w:b/>
                <w:sz w:val="20"/>
                <w:szCs w:val="20"/>
              </w:rPr>
            </w:pPr>
            <w:r>
              <w:rPr>
                <w:b/>
                <w:sz w:val="20"/>
                <w:szCs w:val="20"/>
              </w:rPr>
              <w:t>Follow-up/Consolidation</w:t>
            </w:r>
            <w:r>
              <w:rPr>
                <w:b/>
                <w:sz w:val="20"/>
                <w:szCs w:val="20"/>
              </w:rPr>
              <w:br/>
            </w:r>
            <w:r w:rsidRPr="004D0F9F">
              <w:rPr>
                <w:bCs/>
                <w:sz w:val="20"/>
                <w:szCs w:val="20"/>
              </w:rPr>
              <w:t>(to be completed outside of lesson)</w:t>
            </w:r>
          </w:p>
          <w:p w14:paraId="4D24C155"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D24C156" w14:textId="6DF97422" w:rsidR="00EA409B" w:rsidRDefault="00532751">
            <w:pPr>
              <w:pBdr>
                <w:top w:val="nil"/>
                <w:left w:val="nil"/>
                <w:bottom w:val="nil"/>
                <w:right w:val="nil"/>
                <w:between w:val="nil"/>
              </w:pBdr>
              <w:spacing w:before="120" w:after="120"/>
              <w:rPr>
                <w:sz w:val="20"/>
                <w:szCs w:val="20"/>
              </w:rPr>
            </w:pPr>
            <w:r>
              <w:rPr>
                <w:sz w:val="20"/>
                <w:szCs w:val="20"/>
              </w:rPr>
              <w:t>30</w:t>
            </w:r>
            <w:r w:rsidR="00D307AF">
              <w:rPr>
                <w:sz w:val="20"/>
                <w:szCs w:val="20"/>
              </w:rPr>
              <w:t xml:space="preserve"> mins</w:t>
            </w:r>
          </w:p>
          <w:p w14:paraId="4D24C157" w14:textId="77777777" w:rsidR="00EA409B" w:rsidRDefault="00D307AF">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D24C158" w14:textId="74DFDB20" w:rsidR="00EA409B" w:rsidRDefault="00D307AF" w:rsidP="0047378B">
            <w:pPr>
              <w:pStyle w:val="ListParagraph"/>
              <w:numPr>
                <w:ilvl w:val="0"/>
                <w:numId w:val="30"/>
              </w:numPr>
              <w:pBdr>
                <w:top w:val="nil"/>
                <w:left w:val="nil"/>
                <w:bottom w:val="nil"/>
                <w:right w:val="nil"/>
                <w:between w:val="nil"/>
              </w:pBdr>
              <w:spacing w:before="120" w:after="120"/>
              <w:rPr>
                <w:sz w:val="20"/>
                <w:szCs w:val="20"/>
              </w:rPr>
            </w:pPr>
            <w:r>
              <w:rPr>
                <w:sz w:val="20"/>
                <w:szCs w:val="20"/>
              </w:rPr>
              <w:lastRenderedPageBreak/>
              <w:t>L3 Slide deck – slide 1</w:t>
            </w:r>
            <w:r w:rsidR="00F73C28">
              <w:rPr>
                <w:sz w:val="20"/>
                <w:szCs w:val="20"/>
              </w:rPr>
              <w:t>5</w:t>
            </w:r>
          </w:p>
          <w:p w14:paraId="4D24C159" w14:textId="6C0BD123" w:rsidR="00EA409B" w:rsidRDefault="00D307AF" w:rsidP="0047378B">
            <w:pPr>
              <w:pStyle w:val="ListParagraph"/>
              <w:numPr>
                <w:ilvl w:val="0"/>
                <w:numId w:val="30"/>
              </w:numPr>
              <w:pBdr>
                <w:top w:val="nil"/>
                <w:left w:val="nil"/>
                <w:bottom w:val="nil"/>
                <w:right w:val="nil"/>
                <w:between w:val="nil"/>
              </w:pBdr>
              <w:spacing w:before="120" w:after="120"/>
              <w:rPr>
                <w:sz w:val="20"/>
                <w:szCs w:val="20"/>
              </w:rPr>
            </w:pPr>
            <w:r>
              <w:rPr>
                <w:sz w:val="20"/>
                <w:szCs w:val="20"/>
              </w:rPr>
              <w:t>L3 Consolidation</w:t>
            </w:r>
          </w:p>
        </w:tc>
        <w:tc>
          <w:tcPr>
            <w:tcW w:w="6894" w:type="dxa"/>
          </w:tcPr>
          <w:p w14:paraId="6E9E2A8D" w14:textId="305C376E" w:rsidR="007E005B" w:rsidRDefault="00532751" w:rsidP="007E005B">
            <w:pPr>
              <w:numPr>
                <w:ilvl w:val="0"/>
                <w:numId w:val="14"/>
              </w:numPr>
              <w:pBdr>
                <w:top w:val="nil"/>
                <w:left w:val="nil"/>
                <w:bottom w:val="nil"/>
                <w:right w:val="nil"/>
                <w:between w:val="nil"/>
              </w:pBdr>
              <w:spacing w:before="80" w:after="80" w:line="276" w:lineRule="auto"/>
              <w:ind w:left="348"/>
              <w:rPr>
                <w:sz w:val="20"/>
                <w:szCs w:val="20"/>
              </w:rPr>
            </w:pPr>
            <w:r>
              <w:rPr>
                <w:sz w:val="20"/>
                <w:szCs w:val="20"/>
              </w:rPr>
              <w:lastRenderedPageBreak/>
              <w:t xml:space="preserve">Give students the Consolidation sheet about Brad’s case study. </w:t>
            </w:r>
            <w:r w:rsidR="00D307AF">
              <w:rPr>
                <w:sz w:val="20"/>
                <w:szCs w:val="20"/>
              </w:rPr>
              <w:t>Thinking about the different care settings in the case stud</w:t>
            </w:r>
            <w:r w:rsidR="004D1076">
              <w:rPr>
                <w:sz w:val="20"/>
                <w:szCs w:val="20"/>
              </w:rPr>
              <w:t>y</w:t>
            </w:r>
            <w:r w:rsidR="00D307AF">
              <w:rPr>
                <w:sz w:val="20"/>
                <w:szCs w:val="20"/>
              </w:rPr>
              <w:t xml:space="preserve"> (Blackbird Road supported living shared house), students use their imaginations to describe what they consider to be the ideal care settings for Brad and the</w:t>
            </w:r>
            <w:r w:rsidR="004D1076">
              <w:rPr>
                <w:sz w:val="20"/>
                <w:szCs w:val="20"/>
              </w:rPr>
              <w:t>ir</w:t>
            </w:r>
            <w:r w:rsidR="00D307AF">
              <w:rPr>
                <w:sz w:val="20"/>
                <w:szCs w:val="20"/>
              </w:rPr>
              <w:t xml:space="preserve"> famil</w:t>
            </w:r>
            <w:r w:rsidR="004D1076">
              <w:rPr>
                <w:sz w:val="20"/>
                <w:szCs w:val="20"/>
              </w:rPr>
              <w:t>y</w:t>
            </w:r>
            <w:r w:rsidR="00D307AF">
              <w:rPr>
                <w:sz w:val="20"/>
                <w:szCs w:val="20"/>
              </w:rPr>
              <w:t>.</w:t>
            </w:r>
          </w:p>
          <w:p w14:paraId="742F7D45" w14:textId="6EA67039" w:rsidR="007E005B" w:rsidRPr="00532751" w:rsidRDefault="007E005B" w:rsidP="00532751">
            <w:pPr>
              <w:numPr>
                <w:ilvl w:val="0"/>
                <w:numId w:val="14"/>
              </w:numPr>
              <w:pBdr>
                <w:top w:val="nil"/>
                <w:left w:val="nil"/>
                <w:bottom w:val="nil"/>
                <w:right w:val="nil"/>
                <w:between w:val="nil"/>
              </w:pBdr>
              <w:spacing w:before="80" w:after="80" w:line="276" w:lineRule="auto"/>
              <w:ind w:left="348"/>
              <w:rPr>
                <w:sz w:val="20"/>
                <w:szCs w:val="20"/>
              </w:rPr>
            </w:pPr>
            <w:r w:rsidRPr="007E005B">
              <w:rPr>
                <w:sz w:val="20"/>
                <w:szCs w:val="20"/>
              </w:rPr>
              <w:t>As an alternative consolidation, if lessons 1</w:t>
            </w:r>
            <w:r w:rsidR="00E41609">
              <w:rPr>
                <w:sz w:val="20"/>
                <w:szCs w:val="20"/>
              </w:rPr>
              <w:t>–</w:t>
            </w:r>
            <w:r w:rsidRPr="007E005B">
              <w:rPr>
                <w:sz w:val="20"/>
                <w:szCs w:val="20"/>
              </w:rPr>
              <w:t xml:space="preserve">3 have all been delivered by this point, </w:t>
            </w:r>
            <w:r w:rsidR="00E41609">
              <w:rPr>
                <w:sz w:val="20"/>
                <w:szCs w:val="20"/>
              </w:rPr>
              <w:t>teachers</w:t>
            </w:r>
            <w:r w:rsidRPr="007E005B">
              <w:rPr>
                <w:sz w:val="20"/>
                <w:szCs w:val="20"/>
              </w:rPr>
              <w:t xml:space="preserve"> could consider a summary of learning across the topic. One example is asking the students to write a care plan for a </w:t>
            </w:r>
            <w:r w:rsidRPr="007E005B">
              <w:rPr>
                <w:sz w:val="20"/>
                <w:szCs w:val="20"/>
              </w:rPr>
              <w:lastRenderedPageBreak/>
              <w:t>service user bringing the learning from the suite of materials together.</w:t>
            </w:r>
            <w:r w:rsidR="00532751">
              <w:rPr>
                <w:sz w:val="20"/>
                <w:szCs w:val="20"/>
              </w:rPr>
              <w:t xml:space="preserve"> </w:t>
            </w:r>
            <w:r w:rsidRPr="00532751">
              <w:rPr>
                <w:sz w:val="20"/>
                <w:szCs w:val="20"/>
              </w:rPr>
              <w:t>Provide examples of service user case studies</w:t>
            </w:r>
            <w:r w:rsidR="00795EA0" w:rsidRPr="00532751">
              <w:rPr>
                <w:sz w:val="20"/>
                <w:szCs w:val="20"/>
              </w:rPr>
              <w:t>. An example could be:</w:t>
            </w:r>
          </w:p>
          <w:p w14:paraId="5CE5BBD9" w14:textId="77777777" w:rsidR="007E005B" w:rsidRPr="007E005B" w:rsidRDefault="007E005B" w:rsidP="00C04B31">
            <w:pPr>
              <w:numPr>
                <w:ilvl w:val="1"/>
                <w:numId w:val="19"/>
              </w:numPr>
              <w:pBdr>
                <w:top w:val="nil"/>
                <w:left w:val="nil"/>
                <w:bottom w:val="nil"/>
                <w:right w:val="nil"/>
                <w:between w:val="nil"/>
              </w:pBdr>
              <w:spacing w:before="80" w:after="80" w:line="276" w:lineRule="auto"/>
              <w:rPr>
                <w:sz w:val="20"/>
                <w:szCs w:val="20"/>
              </w:rPr>
            </w:pPr>
            <w:r w:rsidRPr="007E005B">
              <w:rPr>
                <w:sz w:val="20"/>
                <w:szCs w:val="20"/>
              </w:rPr>
              <w:t>Sarah is a 25-year-old woman with cerebral palsy who uses a wheelchair and has limited mobility in her lower body. She lives independently but requires daily support with personal care, meal preparation and physiotherapy. She also experiences mild learning difficulties and struggles with anxiety in new situations.</w:t>
            </w:r>
          </w:p>
          <w:p w14:paraId="67D948CC" w14:textId="77777777" w:rsidR="00532751" w:rsidRDefault="007E005B" w:rsidP="00532751">
            <w:pPr>
              <w:pStyle w:val="ListParagraph"/>
              <w:numPr>
                <w:ilvl w:val="1"/>
                <w:numId w:val="19"/>
              </w:numPr>
              <w:pBdr>
                <w:top w:val="nil"/>
                <w:left w:val="nil"/>
                <w:bottom w:val="nil"/>
                <w:right w:val="nil"/>
                <w:between w:val="nil"/>
              </w:pBdr>
              <w:spacing w:before="80" w:after="80" w:line="276" w:lineRule="auto"/>
              <w:rPr>
                <w:sz w:val="20"/>
                <w:szCs w:val="20"/>
              </w:rPr>
            </w:pPr>
            <w:r w:rsidRPr="00C04B31">
              <w:rPr>
                <w:sz w:val="20"/>
                <w:szCs w:val="20"/>
              </w:rPr>
              <w:t>Recently, Sarah was admitted to the hospital after developing a urinary tract infection (UTI) due to difficulties with bladder management. After treatment, she is being discharged but will need ongoing support to prevent future infections and maintain her independence.</w:t>
            </w:r>
          </w:p>
          <w:p w14:paraId="4D24C15A" w14:textId="30302C88" w:rsidR="007E005B" w:rsidRPr="00532751" w:rsidRDefault="007E005B" w:rsidP="00532751">
            <w:pPr>
              <w:pStyle w:val="ListParagraph"/>
              <w:numPr>
                <w:ilvl w:val="1"/>
                <w:numId w:val="19"/>
              </w:numPr>
              <w:pBdr>
                <w:top w:val="nil"/>
                <w:left w:val="nil"/>
                <w:bottom w:val="nil"/>
                <w:right w:val="nil"/>
                <w:between w:val="nil"/>
              </w:pBdr>
              <w:spacing w:before="80" w:after="80" w:line="276" w:lineRule="auto"/>
              <w:rPr>
                <w:sz w:val="20"/>
                <w:szCs w:val="20"/>
              </w:rPr>
            </w:pPr>
            <w:r w:rsidRPr="00532751">
              <w:rPr>
                <w:sz w:val="20"/>
                <w:szCs w:val="20"/>
              </w:rPr>
              <w:t xml:space="preserve">A suitable care plan template can be found on the NCFE document here: </w:t>
            </w:r>
            <w:hyperlink r:id="rId56" w:history="1">
              <w:r w:rsidR="00795EA0" w:rsidRPr="00532751">
                <w:rPr>
                  <w:rStyle w:val="Hyperlink"/>
                  <w:sz w:val="20"/>
                  <w:szCs w:val="20"/>
                </w:rPr>
                <w:t>www.ncfe.org.uk/media/iypbuyju/p001986-esp-pro-formas-v2.docx</w:t>
              </w:r>
            </w:hyperlink>
            <w:r w:rsidR="00795EA0" w:rsidRPr="00532751">
              <w:rPr>
                <w:sz w:val="20"/>
                <w:szCs w:val="20"/>
              </w:rPr>
              <w:t xml:space="preserve"> </w:t>
            </w:r>
            <w:r w:rsidRPr="00532751">
              <w:rPr>
                <w:sz w:val="20"/>
                <w:szCs w:val="20"/>
              </w:rPr>
              <w:t>(Pro-forma: task 2(b): healthcare plan template)</w:t>
            </w:r>
            <w:r w:rsidR="00781A58">
              <w:rPr>
                <w:sz w:val="20"/>
                <w:szCs w:val="20"/>
              </w:rPr>
              <w:t xml:space="preserve"> </w:t>
            </w:r>
          </w:p>
        </w:tc>
      </w:tr>
    </w:tbl>
    <w:p w14:paraId="4D24C15C" w14:textId="77777777" w:rsidR="00EA409B" w:rsidRDefault="00EA409B">
      <w:pPr>
        <w:spacing w:line="276" w:lineRule="auto"/>
        <w:sectPr w:rsidR="00EA409B">
          <w:headerReference w:type="even" r:id="rId57"/>
          <w:headerReference w:type="default" r:id="rId58"/>
          <w:pgSz w:w="11906" w:h="16838"/>
          <w:pgMar w:top="1440" w:right="1440" w:bottom="2269" w:left="1440" w:header="708" w:footer="708" w:gutter="0"/>
          <w:cols w:space="720"/>
        </w:sectPr>
      </w:pPr>
    </w:p>
    <w:p w14:paraId="4D24C15D" w14:textId="77777777" w:rsidR="00EA409B" w:rsidRDefault="00D307AF" w:rsidP="006E20BE">
      <w:pPr>
        <w:pStyle w:val="Chapter"/>
      </w:pPr>
      <w:bookmarkStart w:id="24" w:name="_Toc196292973"/>
      <w:r>
        <w:lastRenderedPageBreak/>
        <w:t>Weblinks and resources</w:t>
      </w:r>
      <w:bookmarkEnd w:id="24"/>
    </w:p>
    <w:p w14:paraId="4D24C15E" w14:textId="006681CB" w:rsidR="00EA409B" w:rsidRDefault="00D307AF">
      <w:pPr>
        <w:rPr>
          <w:highlight w:val="white"/>
        </w:rPr>
      </w:pPr>
      <w:r>
        <w:rPr>
          <w:highlight w:val="white"/>
        </w:rPr>
        <w:t>All weblinks and resources have been used in accordance with the owner’s terms and conditions and, where specified, permission has been granted by the owner.</w:t>
      </w:r>
      <w:r w:rsidR="002C4F02">
        <w:rPr>
          <w:highlight w:val="white"/>
        </w:rPr>
        <w:t xml:space="preserve"> Although content has been reviewed, accessibility in externally linked resources cannot be guaranteed. </w:t>
      </w:r>
    </w:p>
    <w:p w14:paraId="4D24C15F" w14:textId="77777777" w:rsidR="00EA409B" w:rsidRDefault="00D307AF">
      <w:r>
        <w:rPr>
          <w:highlight w:val="white"/>
        </w:rPr>
        <w:t xml:space="preserve">Inclusion of web links or mention of external organisations within the teaching materials does not </w:t>
      </w:r>
      <w:r>
        <w:t xml:space="preserve">imply any affiliation with, endorsement by or sponsorship of these external organisations. </w:t>
      </w:r>
    </w:p>
    <w:tbl>
      <w:tblPr>
        <w:tblStyle w:val="aff2"/>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5"/>
        <w:gridCol w:w="3685"/>
        <w:gridCol w:w="1843"/>
        <w:gridCol w:w="1933"/>
      </w:tblGrid>
      <w:tr w:rsidR="00EA409B" w14:paraId="4D24C165" w14:textId="77777777">
        <w:tc>
          <w:tcPr>
            <w:tcW w:w="1555" w:type="dxa"/>
          </w:tcPr>
          <w:p w14:paraId="4D24C160" w14:textId="77777777" w:rsidR="00EA409B" w:rsidRDefault="00D307AF">
            <w:pPr>
              <w:pBdr>
                <w:top w:val="nil"/>
                <w:left w:val="nil"/>
                <w:bottom w:val="nil"/>
                <w:right w:val="nil"/>
                <w:between w:val="nil"/>
              </w:pBdr>
              <w:spacing w:before="120" w:after="120"/>
              <w:rPr>
                <w:b/>
                <w:sz w:val="20"/>
                <w:szCs w:val="20"/>
              </w:rPr>
            </w:pPr>
            <w:r>
              <w:rPr>
                <w:b/>
                <w:sz w:val="20"/>
                <w:szCs w:val="20"/>
              </w:rPr>
              <w:t>Location</w:t>
            </w:r>
          </w:p>
        </w:tc>
        <w:tc>
          <w:tcPr>
            <w:tcW w:w="3685" w:type="dxa"/>
          </w:tcPr>
          <w:p w14:paraId="4D24C161" w14:textId="77777777" w:rsidR="00EA409B" w:rsidRDefault="00D307AF">
            <w:pPr>
              <w:pBdr>
                <w:top w:val="nil"/>
                <w:left w:val="nil"/>
                <w:bottom w:val="nil"/>
                <w:right w:val="nil"/>
                <w:between w:val="nil"/>
              </w:pBdr>
              <w:spacing w:before="120" w:after="120"/>
              <w:rPr>
                <w:b/>
                <w:sz w:val="20"/>
                <w:szCs w:val="20"/>
              </w:rPr>
            </w:pPr>
            <w:r>
              <w:rPr>
                <w:b/>
                <w:sz w:val="20"/>
                <w:szCs w:val="20"/>
              </w:rPr>
              <w:t>Link</w:t>
            </w:r>
          </w:p>
          <w:p w14:paraId="4D24C162" w14:textId="77777777" w:rsidR="00EA409B" w:rsidRDefault="00D307AF">
            <w:pPr>
              <w:pBdr>
                <w:top w:val="nil"/>
                <w:left w:val="nil"/>
                <w:bottom w:val="nil"/>
                <w:right w:val="nil"/>
                <w:between w:val="nil"/>
              </w:pBdr>
              <w:spacing w:before="120" w:after="120"/>
              <w:rPr>
                <w:b/>
                <w:sz w:val="20"/>
                <w:szCs w:val="20"/>
              </w:rPr>
            </w:pPr>
            <w:r>
              <w:rPr>
                <w:b/>
                <w:sz w:val="20"/>
                <w:szCs w:val="20"/>
              </w:rPr>
              <w:t>(with permission if required)</w:t>
            </w:r>
          </w:p>
        </w:tc>
        <w:tc>
          <w:tcPr>
            <w:tcW w:w="1843" w:type="dxa"/>
          </w:tcPr>
          <w:p w14:paraId="4D24C163" w14:textId="77777777" w:rsidR="00EA409B" w:rsidRDefault="00D307AF">
            <w:pPr>
              <w:pBdr>
                <w:top w:val="nil"/>
                <w:left w:val="nil"/>
                <w:bottom w:val="nil"/>
                <w:right w:val="nil"/>
                <w:between w:val="nil"/>
              </w:pBdr>
              <w:spacing w:before="120" w:after="120"/>
              <w:rPr>
                <w:b/>
                <w:sz w:val="20"/>
                <w:szCs w:val="20"/>
              </w:rPr>
            </w:pPr>
            <w:r>
              <w:rPr>
                <w:b/>
                <w:sz w:val="20"/>
                <w:szCs w:val="20"/>
              </w:rPr>
              <w:t>Owner</w:t>
            </w:r>
          </w:p>
        </w:tc>
        <w:tc>
          <w:tcPr>
            <w:tcW w:w="1933" w:type="dxa"/>
          </w:tcPr>
          <w:p w14:paraId="4D24C164" w14:textId="77777777" w:rsidR="00EA409B" w:rsidRDefault="00D307AF">
            <w:pPr>
              <w:pBdr>
                <w:top w:val="nil"/>
                <w:left w:val="nil"/>
                <w:bottom w:val="nil"/>
                <w:right w:val="nil"/>
                <w:between w:val="nil"/>
              </w:pBdr>
              <w:spacing w:before="120" w:after="120"/>
              <w:rPr>
                <w:b/>
                <w:sz w:val="20"/>
                <w:szCs w:val="20"/>
              </w:rPr>
            </w:pPr>
            <w:r>
              <w:rPr>
                <w:b/>
                <w:sz w:val="20"/>
                <w:szCs w:val="20"/>
              </w:rPr>
              <w:t>Date last accessed</w:t>
            </w:r>
          </w:p>
        </w:tc>
      </w:tr>
      <w:tr w:rsidR="00E239D4" w14:paraId="4D24C179" w14:textId="77777777">
        <w:tc>
          <w:tcPr>
            <w:tcW w:w="1555" w:type="dxa"/>
          </w:tcPr>
          <w:p w14:paraId="4D24C175" w14:textId="1A2B8E6B" w:rsidR="00E239D4" w:rsidRDefault="00E239D4" w:rsidP="00E239D4">
            <w:pPr>
              <w:pBdr>
                <w:top w:val="nil"/>
                <w:left w:val="nil"/>
                <w:bottom w:val="nil"/>
                <w:right w:val="nil"/>
                <w:between w:val="nil"/>
              </w:pBdr>
              <w:spacing w:before="80" w:after="80" w:line="276" w:lineRule="auto"/>
              <w:rPr>
                <w:sz w:val="18"/>
                <w:szCs w:val="18"/>
              </w:rPr>
            </w:pPr>
            <w:r>
              <w:rPr>
                <w:sz w:val="18"/>
                <w:szCs w:val="18"/>
              </w:rPr>
              <w:t xml:space="preserve">Teaching Guide page </w:t>
            </w:r>
            <w:r w:rsidR="00FB4743">
              <w:rPr>
                <w:sz w:val="18"/>
                <w:szCs w:val="18"/>
              </w:rPr>
              <w:t>3</w:t>
            </w:r>
          </w:p>
        </w:tc>
        <w:tc>
          <w:tcPr>
            <w:tcW w:w="3685" w:type="dxa"/>
          </w:tcPr>
          <w:p w14:paraId="4D24C176" w14:textId="6195A0FF" w:rsidR="00E239D4" w:rsidRDefault="00E239D4" w:rsidP="00E239D4">
            <w:pPr>
              <w:pBdr>
                <w:top w:val="nil"/>
                <w:left w:val="nil"/>
                <w:bottom w:val="nil"/>
                <w:right w:val="nil"/>
                <w:between w:val="nil"/>
              </w:pBdr>
              <w:spacing w:before="80" w:after="80" w:line="276" w:lineRule="auto"/>
              <w:rPr>
                <w:sz w:val="18"/>
                <w:szCs w:val="18"/>
              </w:rPr>
            </w:pPr>
            <w:hyperlink r:id="rId59">
              <w:r w:rsidRPr="00E239D4">
                <w:rPr>
                  <w:color w:val="0563C1"/>
                  <w:sz w:val="18"/>
                  <w:szCs w:val="18"/>
                  <w:u w:val="single"/>
                </w:rPr>
                <w:t>www.ncfe.org.uk/qualification-search/qualification-detail/t-level-technical-qualification-in-health-level-3-delivered-by-ncfe-1644</w:t>
              </w:r>
            </w:hyperlink>
            <w:r w:rsidR="009402B2">
              <w:t xml:space="preserve"> </w:t>
            </w:r>
            <w:r w:rsidR="009402B2" w:rsidRPr="009402B2">
              <w:rPr>
                <w:sz w:val="18"/>
                <w:szCs w:val="18"/>
              </w:rPr>
              <w:t>(with permission)</w:t>
            </w:r>
          </w:p>
        </w:tc>
        <w:tc>
          <w:tcPr>
            <w:tcW w:w="1843" w:type="dxa"/>
          </w:tcPr>
          <w:p w14:paraId="4D24C177" w14:textId="3E02A7EF" w:rsidR="00E239D4" w:rsidRDefault="00926FFE" w:rsidP="00E239D4">
            <w:pPr>
              <w:pBdr>
                <w:top w:val="nil"/>
                <w:left w:val="nil"/>
                <w:bottom w:val="nil"/>
                <w:right w:val="nil"/>
                <w:between w:val="nil"/>
              </w:pBdr>
              <w:spacing w:before="80" w:after="80" w:line="276" w:lineRule="auto"/>
              <w:rPr>
                <w:sz w:val="18"/>
                <w:szCs w:val="18"/>
              </w:rPr>
            </w:pPr>
            <w:r w:rsidRPr="00F43C1D">
              <w:rPr>
                <w:bCs/>
                <w:sz w:val="18"/>
                <w:szCs w:val="18"/>
              </w:rPr>
              <w:t>NCFE</w:t>
            </w:r>
            <w:r w:rsidR="0048707F">
              <w:rPr>
                <w:bCs/>
                <w:sz w:val="18"/>
                <w:szCs w:val="18"/>
              </w:rPr>
              <w:t>*</w:t>
            </w:r>
          </w:p>
        </w:tc>
        <w:tc>
          <w:tcPr>
            <w:tcW w:w="1933" w:type="dxa"/>
          </w:tcPr>
          <w:p w14:paraId="4D24C178" w14:textId="1C40E3AC" w:rsidR="00E239D4" w:rsidRDefault="00E239D4" w:rsidP="00E239D4">
            <w:pPr>
              <w:pBdr>
                <w:top w:val="nil"/>
                <w:left w:val="nil"/>
                <w:bottom w:val="nil"/>
                <w:right w:val="nil"/>
                <w:between w:val="nil"/>
              </w:pBdr>
              <w:spacing w:before="80" w:after="80" w:line="276" w:lineRule="auto"/>
              <w:rPr>
                <w:sz w:val="18"/>
                <w:szCs w:val="18"/>
              </w:rPr>
            </w:pPr>
            <w:r>
              <w:rPr>
                <w:sz w:val="18"/>
                <w:szCs w:val="18"/>
              </w:rPr>
              <w:t>March 2025</w:t>
            </w:r>
          </w:p>
        </w:tc>
      </w:tr>
      <w:tr w:rsidR="00E239D4" w14:paraId="4D24C17E" w14:textId="77777777">
        <w:tc>
          <w:tcPr>
            <w:tcW w:w="1555" w:type="dxa"/>
          </w:tcPr>
          <w:p w14:paraId="4D24C17A" w14:textId="5F5E07C9" w:rsidR="00E239D4" w:rsidRDefault="00E239D4" w:rsidP="00E239D4">
            <w:pPr>
              <w:pBdr>
                <w:top w:val="nil"/>
                <w:left w:val="nil"/>
                <w:bottom w:val="nil"/>
                <w:right w:val="nil"/>
                <w:between w:val="nil"/>
              </w:pBdr>
              <w:spacing w:before="80" w:after="80" w:line="276" w:lineRule="auto"/>
              <w:rPr>
                <w:sz w:val="18"/>
                <w:szCs w:val="18"/>
              </w:rPr>
            </w:pPr>
            <w:r>
              <w:rPr>
                <w:sz w:val="18"/>
                <w:szCs w:val="18"/>
              </w:rPr>
              <w:t xml:space="preserve">Teaching Guide page </w:t>
            </w:r>
            <w:r w:rsidR="00FB4743">
              <w:rPr>
                <w:sz w:val="18"/>
                <w:szCs w:val="18"/>
              </w:rPr>
              <w:t>3</w:t>
            </w:r>
          </w:p>
        </w:tc>
        <w:tc>
          <w:tcPr>
            <w:tcW w:w="3685" w:type="dxa"/>
          </w:tcPr>
          <w:p w14:paraId="4D24C17B" w14:textId="0BF1E563" w:rsidR="00E239D4" w:rsidRDefault="00E239D4" w:rsidP="00E239D4">
            <w:pPr>
              <w:pBdr>
                <w:top w:val="nil"/>
                <w:left w:val="nil"/>
                <w:bottom w:val="nil"/>
                <w:right w:val="nil"/>
                <w:between w:val="nil"/>
              </w:pBdr>
              <w:spacing w:before="80" w:after="80" w:line="276" w:lineRule="auto"/>
              <w:rPr>
                <w:sz w:val="18"/>
                <w:szCs w:val="18"/>
              </w:rPr>
            </w:pPr>
            <w:hyperlink r:id="rId60">
              <w:r w:rsidRPr="00E239D4">
                <w:rPr>
                  <w:color w:val="0563C1"/>
                  <w:sz w:val="18"/>
                  <w:szCs w:val="18"/>
                  <w:u w:val="single"/>
                </w:rPr>
                <w:t>www.technicaleducationnetworks.org.uk</w:t>
              </w:r>
            </w:hyperlink>
            <w:r>
              <w:rPr>
                <w:color w:val="0563C1"/>
                <w:u w:val="single"/>
              </w:rPr>
              <w:t xml:space="preserve">  </w:t>
            </w:r>
          </w:p>
        </w:tc>
        <w:tc>
          <w:tcPr>
            <w:tcW w:w="1843" w:type="dxa"/>
          </w:tcPr>
          <w:p w14:paraId="4D24C17C" w14:textId="4F54D7D9" w:rsidR="00E239D4" w:rsidRDefault="00926FFE" w:rsidP="00E239D4">
            <w:pPr>
              <w:pBdr>
                <w:top w:val="nil"/>
                <w:left w:val="nil"/>
                <w:bottom w:val="nil"/>
                <w:right w:val="nil"/>
                <w:between w:val="nil"/>
              </w:pBdr>
              <w:spacing w:before="80" w:after="80" w:line="276" w:lineRule="auto"/>
              <w:rPr>
                <w:sz w:val="18"/>
                <w:szCs w:val="18"/>
              </w:rPr>
            </w:pPr>
            <w:r w:rsidRPr="00285577">
              <w:rPr>
                <w:sz w:val="18"/>
                <w:szCs w:val="18"/>
              </w:rPr>
              <w:t>Technical Education Networks</w:t>
            </w:r>
          </w:p>
        </w:tc>
        <w:tc>
          <w:tcPr>
            <w:tcW w:w="1933" w:type="dxa"/>
          </w:tcPr>
          <w:p w14:paraId="4D24C17D" w14:textId="71141920" w:rsidR="00E239D4" w:rsidRDefault="00E239D4" w:rsidP="00E239D4">
            <w:pPr>
              <w:pBdr>
                <w:top w:val="nil"/>
                <w:left w:val="nil"/>
                <w:bottom w:val="nil"/>
                <w:right w:val="nil"/>
                <w:between w:val="nil"/>
              </w:pBdr>
              <w:spacing w:before="80" w:after="80" w:line="276" w:lineRule="auto"/>
              <w:rPr>
                <w:sz w:val="18"/>
                <w:szCs w:val="18"/>
              </w:rPr>
            </w:pPr>
            <w:r w:rsidRPr="007C106E">
              <w:rPr>
                <w:sz w:val="18"/>
                <w:szCs w:val="18"/>
              </w:rPr>
              <w:t>March 2025</w:t>
            </w:r>
          </w:p>
        </w:tc>
      </w:tr>
      <w:tr w:rsidR="00E239D4" w14:paraId="4D24C183" w14:textId="77777777">
        <w:tc>
          <w:tcPr>
            <w:tcW w:w="1555" w:type="dxa"/>
          </w:tcPr>
          <w:p w14:paraId="4D24C17F" w14:textId="627B1F5B" w:rsidR="00E239D4" w:rsidRDefault="00E239D4" w:rsidP="00E239D4">
            <w:pPr>
              <w:pBdr>
                <w:top w:val="nil"/>
                <w:left w:val="nil"/>
                <w:bottom w:val="nil"/>
                <w:right w:val="nil"/>
                <w:between w:val="nil"/>
              </w:pBdr>
              <w:spacing w:before="80" w:after="80" w:line="276" w:lineRule="auto"/>
              <w:rPr>
                <w:sz w:val="18"/>
                <w:szCs w:val="18"/>
              </w:rPr>
            </w:pPr>
            <w:r>
              <w:rPr>
                <w:sz w:val="18"/>
                <w:szCs w:val="18"/>
              </w:rPr>
              <w:t xml:space="preserve">Teaching Guide page </w:t>
            </w:r>
            <w:r w:rsidR="00FB4743">
              <w:rPr>
                <w:sz w:val="18"/>
                <w:szCs w:val="18"/>
              </w:rPr>
              <w:t>5</w:t>
            </w:r>
          </w:p>
        </w:tc>
        <w:tc>
          <w:tcPr>
            <w:tcW w:w="3685" w:type="dxa"/>
          </w:tcPr>
          <w:p w14:paraId="4D24C180" w14:textId="770AED03" w:rsidR="00E239D4" w:rsidRPr="00E239D4" w:rsidRDefault="00E239D4" w:rsidP="00E239D4">
            <w:pPr>
              <w:pBdr>
                <w:top w:val="nil"/>
                <w:left w:val="nil"/>
                <w:bottom w:val="nil"/>
                <w:right w:val="nil"/>
                <w:between w:val="nil"/>
              </w:pBdr>
              <w:spacing w:before="80" w:after="80" w:line="276" w:lineRule="auto"/>
              <w:rPr>
                <w:color w:val="0563C1"/>
                <w:sz w:val="18"/>
                <w:szCs w:val="18"/>
                <w:u w:val="single"/>
              </w:rPr>
            </w:pPr>
            <w:hyperlink r:id="rId61">
              <w:r w:rsidRPr="00E239D4">
                <w:rPr>
                  <w:color w:val="0563C1"/>
                  <w:sz w:val="18"/>
                  <w:szCs w:val="18"/>
                  <w:u w:val="single"/>
                </w:rPr>
                <w:t>support.tlevels.gov.uk/hc/en-gb/articles/360015345420-Industry-placement-logbook-for-students</w:t>
              </w:r>
            </w:hyperlink>
          </w:p>
        </w:tc>
        <w:tc>
          <w:tcPr>
            <w:tcW w:w="1843" w:type="dxa"/>
          </w:tcPr>
          <w:p w14:paraId="4D24C181" w14:textId="670FC4F1" w:rsidR="00E239D4" w:rsidRDefault="00926FFE" w:rsidP="00E239D4">
            <w:pPr>
              <w:pBdr>
                <w:top w:val="nil"/>
                <w:left w:val="nil"/>
                <w:bottom w:val="nil"/>
                <w:right w:val="nil"/>
                <w:between w:val="nil"/>
              </w:pBdr>
              <w:spacing w:before="80" w:after="80" w:line="276" w:lineRule="auto"/>
              <w:rPr>
                <w:sz w:val="18"/>
                <w:szCs w:val="18"/>
              </w:rPr>
            </w:pPr>
            <w:r w:rsidRPr="00285577">
              <w:rPr>
                <w:sz w:val="18"/>
                <w:szCs w:val="18"/>
              </w:rPr>
              <w:t>GOV UK</w:t>
            </w:r>
          </w:p>
        </w:tc>
        <w:tc>
          <w:tcPr>
            <w:tcW w:w="1933" w:type="dxa"/>
          </w:tcPr>
          <w:p w14:paraId="4D24C182" w14:textId="2B14C7A7" w:rsidR="00E239D4" w:rsidRDefault="00E239D4" w:rsidP="00E239D4">
            <w:pPr>
              <w:pBdr>
                <w:top w:val="nil"/>
                <w:left w:val="nil"/>
                <w:bottom w:val="nil"/>
                <w:right w:val="nil"/>
                <w:between w:val="nil"/>
              </w:pBdr>
              <w:spacing w:before="80" w:after="80" w:line="276" w:lineRule="auto"/>
              <w:rPr>
                <w:sz w:val="18"/>
                <w:szCs w:val="18"/>
              </w:rPr>
            </w:pPr>
            <w:r w:rsidRPr="007C106E">
              <w:rPr>
                <w:sz w:val="18"/>
                <w:szCs w:val="18"/>
              </w:rPr>
              <w:t>March 2025</w:t>
            </w:r>
          </w:p>
        </w:tc>
      </w:tr>
      <w:tr w:rsidR="00E239D4" w14:paraId="4D24C188" w14:textId="77777777">
        <w:tc>
          <w:tcPr>
            <w:tcW w:w="1555" w:type="dxa"/>
          </w:tcPr>
          <w:p w14:paraId="4D24C184" w14:textId="3DF53302" w:rsidR="00E239D4" w:rsidRPr="00FB4743" w:rsidRDefault="00E239D4" w:rsidP="00E239D4">
            <w:pPr>
              <w:pBdr>
                <w:top w:val="nil"/>
                <w:left w:val="nil"/>
                <w:bottom w:val="nil"/>
                <w:right w:val="nil"/>
                <w:between w:val="nil"/>
              </w:pBdr>
              <w:spacing w:before="80" w:after="80" w:line="276" w:lineRule="auto"/>
              <w:rPr>
                <w:sz w:val="18"/>
                <w:szCs w:val="18"/>
              </w:rPr>
            </w:pPr>
            <w:r w:rsidRPr="00FB4743">
              <w:rPr>
                <w:sz w:val="18"/>
                <w:szCs w:val="18"/>
              </w:rPr>
              <w:t xml:space="preserve">Teaching Guide page </w:t>
            </w:r>
            <w:r w:rsidR="00FB4743">
              <w:rPr>
                <w:sz w:val="18"/>
                <w:szCs w:val="18"/>
              </w:rPr>
              <w:t>6</w:t>
            </w:r>
          </w:p>
        </w:tc>
        <w:tc>
          <w:tcPr>
            <w:tcW w:w="3685" w:type="dxa"/>
          </w:tcPr>
          <w:p w14:paraId="4D24C185" w14:textId="7245984C" w:rsidR="00E239D4" w:rsidRPr="00FB4743" w:rsidRDefault="00342CF6" w:rsidP="00E239D4">
            <w:pPr>
              <w:pBdr>
                <w:top w:val="nil"/>
                <w:left w:val="nil"/>
                <w:bottom w:val="nil"/>
                <w:right w:val="nil"/>
                <w:between w:val="nil"/>
              </w:pBdr>
              <w:spacing w:before="80" w:after="80" w:line="276" w:lineRule="auto"/>
              <w:rPr>
                <w:color w:val="0563C1"/>
                <w:sz w:val="18"/>
                <w:szCs w:val="18"/>
                <w:u w:val="single"/>
              </w:rPr>
            </w:pPr>
            <w:hyperlink r:id="rId62" w:history="1">
              <w:r>
                <w:rPr>
                  <w:color w:val="0563C1"/>
                  <w:sz w:val="18"/>
                  <w:szCs w:val="18"/>
                  <w:u w:val="single"/>
                </w:rPr>
                <w:t>www.gov.uk/government/organisations/department-of-health-and-social-care</w:t>
              </w:r>
            </w:hyperlink>
          </w:p>
        </w:tc>
        <w:tc>
          <w:tcPr>
            <w:tcW w:w="1843" w:type="dxa"/>
          </w:tcPr>
          <w:p w14:paraId="4D24C186" w14:textId="42898027" w:rsidR="00E239D4" w:rsidRPr="00FB4743" w:rsidRDefault="00926FFE" w:rsidP="00E239D4">
            <w:pPr>
              <w:pBdr>
                <w:top w:val="nil"/>
                <w:left w:val="nil"/>
                <w:bottom w:val="nil"/>
                <w:right w:val="nil"/>
                <w:between w:val="nil"/>
              </w:pBdr>
              <w:spacing w:before="80" w:after="80" w:line="276" w:lineRule="auto"/>
              <w:rPr>
                <w:sz w:val="18"/>
                <w:szCs w:val="18"/>
              </w:rPr>
            </w:pPr>
            <w:r w:rsidRPr="00FB4743">
              <w:rPr>
                <w:sz w:val="18"/>
                <w:szCs w:val="18"/>
              </w:rPr>
              <w:t>GOV UK</w:t>
            </w:r>
          </w:p>
        </w:tc>
        <w:tc>
          <w:tcPr>
            <w:tcW w:w="1933" w:type="dxa"/>
          </w:tcPr>
          <w:p w14:paraId="4D24C187" w14:textId="573C2237" w:rsidR="00E239D4" w:rsidRPr="00FB4743" w:rsidRDefault="00E239D4" w:rsidP="00E239D4">
            <w:pPr>
              <w:pBdr>
                <w:top w:val="nil"/>
                <w:left w:val="nil"/>
                <w:bottom w:val="nil"/>
                <w:right w:val="nil"/>
                <w:between w:val="nil"/>
              </w:pBdr>
              <w:spacing w:before="80" w:after="80" w:line="276" w:lineRule="auto"/>
              <w:rPr>
                <w:sz w:val="18"/>
                <w:szCs w:val="18"/>
              </w:rPr>
            </w:pPr>
            <w:r w:rsidRPr="00FB4743">
              <w:rPr>
                <w:sz w:val="18"/>
                <w:szCs w:val="18"/>
              </w:rPr>
              <w:t>March 2025</w:t>
            </w:r>
          </w:p>
        </w:tc>
      </w:tr>
      <w:tr w:rsidR="00E239D4" w14:paraId="4D24C18D" w14:textId="77777777">
        <w:tc>
          <w:tcPr>
            <w:tcW w:w="1555" w:type="dxa"/>
          </w:tcPr>
          <w:p w14:paraId="4D24C189" w14:textId="1BF5C2A2" w:rsidR="00E239D4" w:rsidRDefault="00E239D4" w:rsidP="00E239D4">
            <w:pPr>
              <w:pBdr>
                <w:top w:val="nil"/>
                <w:left w:val="nil"/>
                <w:bottom w:val="nil"/>
                <w:right w:val="nil"/>
                <w:between w:val="nil"/>
              </w:pBdr>
              <w:spacing w:before="80" w:after="80" w:line="276" w:lineRule="auto"/>
              <w:rPr>
                <w:sz w:val="18"/>
                <w:szCs w:val="18"/>
              </w:rPr>
            </w:pPr>
            <w:r w:rsidRPr="00025BA1">
              <w:rPr>
                <w:sz w:val="18"/>
                <w:szCs w:val="18"/>
              </w:rPr>
              <w:t xml:space="preserve">Teaching Guide page </w:t>
            </w:r>
            <w:r w:rsidR="00FB4743">
              <w:rPr>
                <w:sz w:val="18"/>
                <w:szCs w:val="18"/>
              </w:rPr>
              <w:t>6</w:t>
            </w:r>
          </w:p>
        </w:tc>
        <w:tc>
          <w:tcPr>
            <w:tcW w:w="3685" w:type="dxa"/>
          </w:tcPr>
          <w:p w14:paraId="4D24C18A" w14:textId="5DBF7B60" w:rsidR="00E239D4" w:rsidRPr="00E239D4" w:rsidRDefault="00E239D4" w:rsidP="00E239D4">
            <w:pPr>
              <w:pBdr>
                <w:top w:val="nil"/>
                <w:left w:val="nil"/>
                <w:bottom w:val="nil"/>
                <w:right w:val="nil"/>
                <w:between w:val="nil"/>
              </w:pBdr>
              <w:spacing w:before="80" w:after="80" w:line="276" w:lineRule="auto"/>
              <w:rPr>
                <w:color w:val="0563C1"/>
                <w:sz w:val="18"/>
                <w:szCs w:val="18"/>
                <w:u w:val="single"/>
              </w:rPr>
            </w:pPr>
            <w:hyperlink r:id="rId63" w:history="1">
              <w:r w:rsidRPr="00E239D4">
                <w:rPr>
                  <w:color w:val="0563C1"/>
                  <w:sz w:val="18"/>
                  <w:szCs w:val="18"/>
                  <w:u w:val="single"/>
                </w:rPr>
                <w:t>www.england.nhs.uk/integratedcare/what-is-integrated-care/</w:t>
              </w:r>
            </w:hyperlink>
          </w:p>
        </w:tc>
        <w:tc>
          <w:tcPr>
            <w:tcW w:w="1843" w:type="dxa"/>
          </w:tcPr>
          <w:p w14:paraId="4D24C18B" w14:textId="53DEA8A2" w:rsidR="00E239D4" w:rsidRDefault="00926FFE" w:rsidP="00E239D4">
            <w:pPr>
              <w:pBdr>
                <w:top w:val="nil"/>
                <w:left w:val="nil"/>
                <w:bottom w:val="nil"/>
                <w:right w:val="nil"/>
                <w:between w:val="nil"/>
              </w:pBdr>
              <w:spacing w:before="80" w:after="80" w:line="276" w:lineRule="auto"/>
              <w:rPr>
                <w:sz w:val="18"/>
                <w:szCs w:val="18"/>
              </w:rPr>
            </w:pPr>
            <w:r>
              <w:rPr>
                <w:sz w:val="18"/>
                <w:szCs w:val="18"/>
              </w:rPr>
              <w:t xml:space="preserve">NHS England </w:t>
            </w:r>
          </w:p>
        </w:tc>
        <w:tc>
          <w:tcPr>
            <w:tcW w:w="1933" w:type="dxa"/>
          </w:tcPr>
          <w:p w14:paraId="4D24C18C" w14:textId="38F97BF0" w:rsidR="00E239D4" w:rsidRDefault="00E239D4" w:rsidP="00E239D4">
            <w:pPr>
              <w:pBdr>
                <w:top w:val="nil"/>
                <w:left w:val="nil"/>
                <w:bottom w:val="nil"/>
                <w:right w:val="nil"/>
                <w:between w:val="nil"/>
              </w:pBdr>
              <w:spacing w:before="80" w:after="80" w:line="276" w:lineRule="auto"/>
              <w:rPr>
                <w:sz w:val="18"/>
                <w:szCs w:val="18"/>
              </w:rPr>
            </w:pPr>
            <w:r w:rsidRPr="007C106E">
              <w:rPr>
                <w:sz w:val="18"/>
                <w:szCs w:val="18"/>
              </w:rPr>
              <w:t>March 2025</w:t>
            </w:r>
          </w:p>
        </w:tc>
      </w:tr>
      <w:tr w:rsidR="00E239D4" w14:paraId="4D24C192" w14:textId="77777777">
        <w:tc>
          <w:tcPr>
            <w:tcW w:w="1555" w:type="dxa"/>
          </w:tcPr>
          <w:p w14:paraId="4D24C18E" w14:textId="1B0992B2" w:rsidR="00E239D4" w:rsidRDefault="00E239D4" w:rsidP="00E239D4">
            <w:pPr>
              <w:pBdr>
                <w:top w:val="nil"/>
                <w:left w:val="nil"/>
                <w:bottom w:val="nil"/>
                <w:right w:val="nil"/>
                <w:between w:val="nil"/>
              </w:pBdr>
              <w:spacing w:before="80" w:after="80" w:line="276" w:lineRule="auto"/>
              <w:rPr>
                <w:sz w:val="18"/>
                <w:szCs w:val="18"/>
              </w:rPr>
            </w:pPr>
            <w:r w:rsidRPr="00025BA1">
              <w:rPr>
                <w:sz w:val="18"/>
                <w:szCs w:val="18"/>
              </w:rPr>
              <w:t xml:space="preserve">Teaching Guide page </w:t>
            </w:r>
            <w:r w:rsidR="00FB4743">
              <w:rPr>
                <w:sz w:val="18"/>
                <w:szCs w:val="18"/>
              </w:rPr>
              <w:t>6</w:t>
            </w:r>
          </w:p>
        </w:tc>
        <w:tc>
          <w:tcPr>
            <w:tcW w:w="3685" w:type="dxa"/>
          </w:tcPr>
          <w:p w14:paraId="4D24C18F" w14:textId="710EBEED" w:rsidR="00E239D4" w:rsidRPr="00E239D4" w:rsidRDefault="00E239D4" w:rsidP="00E239D4">
            <w:pPr>
              <w:pBdr>
                <w:top w:val="nil"/>
                <w:left w:val="nil"/>
                <w:bottom w:val="nil"/>
                <w:right w:val="nil"/>
                <w:between w:val="nil"/>
              </w:pBdr>
              <w:spacing w:before="80" w:after="80" w:line="276" w:lineRule="auto"/>
              <w:rPr>
                <w:color w:val="0563C1"/>
                <w:sz w:val="18"/>
                <w:szCs w:val="18"/>
                <w:u w:val="single"/>
              </w:rPr>
            </w:pPr>
            <w:hyperlink r:id="rId64" w:history="1">
              <w:r w:rsidRPr="00E239D4">
                <w:rPr>
                  <w:color w:val="0563C1"/>
                  <w:sz w:val="18"/>
                  <w:szCs w:val="18"/>
                  <w:u w:val="single"/>
                </w:rPr>
                <w:t>www.gov.uk/government/publications/guidance-on-the-preparation-of-integrated-care-strategies/guidance-on-the-preparation-of-integrated-care-strategies</w:t>
              </w:r>
            </w:hyperlink>
          </w:p>
        </w:tc>
        <w:tc>
          <w:tcPr>
            <w:tcW w:w="1843" w:type="dxa"/>
          </w:tcPr>
          <w:p w14:paraId="4D24C190" w14:textId="6C12EA8C" w:rsidR="00E239D4" w:rsidRDefault="00926FFE" w:rsidP="00E239D4">
            <w:pPr>
              <w:pBdr>
                <w:top w:val="nil"/>
                <w:left w:val="nil"/>
                <w:bottom w:val="nil"/>
                <w:right w:val="nil"/>
                <w:between w:val="nil"/>
              </w:pBdr>
              <w:spacing w:before="80" w:after="80" w:line="276" w:lineRule="auto"/>
              <w:rPr>
                <w:sz w:val="18"/>
                <w:szCs w:val="18"/>
              </w:rPr>
            </w:pPr>
            <w:r w:rsidRPr="00285577">
              <w:rPr>
                <w:sz w:val="18"/>
                <w:szCs w:val="18"/>
              </w:rPr>
              <w:t>GOV UK</w:t>
            </w:r>
          </w:p>
        </w:tc>
        <w:tc>
          <w:tcPr>
            <w:tcW w:w="1933" w:type="dxa"/>
          </w:tcPr>
          <w:p w14:paraId="4D24C191" w14:textId="56146580" w:rsidR="00E239D4" w:rsidRDefault="00E239D4" w:rsidP="00E239D4">
            <w:pPr>
              <w:pBdr>
                <w:top w:val="nil"/>
                <w:left w:val="nil"/>
                <w:bottom w:val="nil"/>
                <w:right w:val="nil"/>
                <w:between w:val="nil"/>
              </w:pBdr>
              <w:spacing w:before="80" w:after="80" w:line="276" w:lineRule="auto"/>
              <w:rPr>
                <w:sz w:val="18"/>
                <w:szCs w:val="18"/>
              </w:rPr>
            </w:pPr>
            <w:r w:rsidRPr="007C106E">
              <w:rPr>
                <w:sz w:val="18"/>
                <w:szCs w:val="18"/>
              </w:rPr>
              <w:t>March 2025</w:t>
            </w:r>
          </w:p>
        </w:tc>
      </w:tr>
      <w:tr w:rsidR="00E239D4" w14:paraId="4D24C197" w14:textId="77777777">
        <w:tc>
          <w:tcPr>
            <w:tcW w:w="1555" w:type="dxa"/>
          </w:tcPr>
          <w:p w14:paraId="4D24C193" w14:textId="0C9F99B7" w:rsidR="00E239D4" w:rsidRDefault="00E239D4" w:rsidP="00E239D4">
            <w:pPr>
              <w:pBdr>
                <w:top w:val="nil"/>
                <w:left w:val="nil"/>
                <w:bottom w:val="nil"/>
                <w:right w:val="nil"/>
                <w:between w:val="nil"/>
              </w:pBdr>
              <w:spacing w:before="80" w:after="80" w:line="276" w:lineRule="auto"/>
              <w:rPr>
                <w:sz w:val="18"/>
                <w:szCs w:val="18"/>
              </w:rPr>
            </w:pPr>
            <w:r w:rsidRPr="00025BA1">
              <w:rPr>
                <w:sz w:val="18"/>
                <w:szCs w:val="18"/>
              </w:rPr>
              <w:t xml:space="preserve">Teaching Guide page </w:t>
            </w:r>
            <w:r w:rsidR="00FB4743">
              <w:rPr>
                <w:sz w:val="18"/>
                <w:szCs w:val="18"/>
              </w:rPr>
              <w:t>6</w:t>
            </w:r>
          </w:p>
        </w:tc>
        <w:tc>
          <w:tcPr>
            <w:tcW w:w="3685" w:type="dxa"/>
          </w:tcPr>
          <w:p w14:paraId="4D24C194" w14:textId="67D73BC3" w:rsidR="00E239D4" w:rsidRPr="00E239D4" w:rsidRDefault="00E239D4" w:rsidP="00E239D4">
            <w:pPr>
              <w:pBdr>
                <w:top w:val="nil"/>
                <w:left w:val="nil"/>
                <w:bottom w:val="nil"/>
                <w:right w:val="nil"/>
                <w:between w:val="nil"/>
              </w:pBdr>
              <w:spacing w:before="80" w:after="80" w:line="276" w:lineRule="auto"/>
              <w:rPr>
                <w:color w:val="0563C1"/>
                <w:sz w:val="18"/>
                <w:szCs w:val="18"/>
                <w:u w:val="single"/>
              </w:rPr>
            </w:pPr>
            <w:hyperlink r:id="rId65" w:history="1">
              <w:r w:rsidRPr="00E239D4">
                <w:rPr>
                  <w:color w:val="0563C1"/>
                  <w:sz w:val="18"/>
                  <w:szCs w:val="18"/>
                  <w:u w:val="single"/>
                </w:rPr>
                <w:t>www.makingeverycontactcount.co.uk</w:t>
              </w:r>
            </w:hyperlink>
            <w:r w:rsidRPr="00E239D4">
              <w:rPr>
                <w:color w:val="0563C1"/>
                <w:sz w:val="18"/>
                <w:szCs w:val="18"/>
                <w:u w:val="single"/>
              </w:rPr>
              <w:t xml:space="preserve"> </w:t>
            </w:r>
            <w:r w:rsidR="00FC5F75" w:rsidRPr="009402B2">
              <w:rPr>
                <w:sz w:val="18"/>
                <w:szCs w:val="18"/>
              </w:rPr>
              <w:t>(with permission)</w:t>
            </w:r>
          </w:p>
        </w:tc>
        <w:tc>
          <w:tcPr>
            <w:tcW w:w="1843" w:type="dxa"/>
          </w:tcPr>
          <w:p w14:paraId="4D24C195" w14:textId="5C3BEAE7" w:rsidR="00E239D4" w:rsidRDefault="00926FFE" w:rsidP="00E239D4">
            <w:pPr>
              <w:pBdr>
                <w:top w:val="nil"/>
                <w:left w:val="nil"/>
                <w:bottom w:val="nil"/>
                <w:right w:val="nil"/>
                <w:between w:val="nil"/>
              </w:pBdr>
              <w:spacing w:before="80" w:after="80" w:line="276" w:lineRule="auto"/>
              <w:rPr>
                <w:sz w:val="18"/>
                <w:szCs w:val="18"/>
              </w:rPr>
            </w:pPr>
            <w:r>
              <w:rPr>
                <w:sz w:val="18"/>
                <w:szCs w:val="18"/>
              </w:rPr>
              <w:t>NHS England</w:t>
            </w:r>
          </w:p>
        </w:tc>
        <w:tc>
          <w:tcPr>
            <w:tcW w:w="1933" w:type="dxa"/>
          </w:tcPr>
          <w:p w14:paraId="4D24C196" w14:textId="6786CBFE" w:rsidR="00E239D4" w:rsidRDefault="00E239D4" w:rsidP="00E239D4">
            <w:pPr>
              <w:pBdr>
                <w:top w:val="nil"/>
                <w:left w:val="nil"/>
                <w:bottom w:val="nil"/>
                <w:right w:val="nil"/>
                <w:between w:val="nil"/>
              </w:pBdr>
              <w:spacing w:before="80" w:after="80" w:line="276" w:lineRule="auto"/>
              <w:rPr>
                <w:sz w:val="18"/>
                <w:szCs w:val="18"/>
              </w:rPr>
            </w:pPr>
            <w:r w:rsidRPr="007C106E">
              <w:rPr>
                <w:sz w:val="18"/>
                <w:szCs w:val="18"/>
              </w:rPr>
              <w:t>March 2025</w:t>
            </w:r>
          </w:p>
        </w:tc>
      </w:tr>
      <w:tr w:rsidR="00E239D4" w14:paraId="6E0B3DED" w14:textId="77777777">
        <w:tc>
          <w:tcPr>
            <w:tcW w:w="1555" w:type="dxa"/>
          </w:tcPr>
          <w:p w14:paraId="042FC22B" w14:textId="52D39EF7" w:rsidR="00E239D4" w:rsidRDefault="00E239D4" w:rsidP="00E239D4">
            <w:pPr>
              <w:pBdr>
                <w:top w:val="nil"/>
                <w:left w:val="nil"/>
                <w:bottom w:val="nil"/>
                <w:right w:val="nil"/>
                <w:between w:val="nil"/>
              </w:pBdr>
              <w:spacing w:before="80" w:after="80" w:line="276" w:lineRule="auto"/>
              <w:rPr>
                <w:sz w:val="18"/>
                <w:szCs w:val="18"/>
              </w:rPr>
            </w:pPr>
            <w:r w:rsidRPr="00025BA1">
              <w:rPr>
                <w:sz w:val="18"/>
                <w:szCs w:val="18"/>
              </w:rPr>
              <w:t xml:space="preserve">Teaching Guide page </w:t>
            </w:r>
            <w:r w:rsidR="00FB4743">
              <w:rPr>
                <w:sz w:val="18"/>
                <w:szCs w:val="18"/>
              </w:rPr>
              <w:t>6</w:t>
            </w:r>
          </w:p>
        </w:tc>
        <w:tc>
          <w:tcPr>
            <w:tcW w:w="3685" w:type="dxa"/>
          </w:tcPr>
          <w:p w14:paraId="3738B068" w14:textId="3163C356" w:rsidR="00E239D4" w:rsidRPr="00E239D4" w:rsidRDefault="00E239D4" w:rsidP="00E239D4">
            <w:pPr>
              <w:pBdr>
                <w:top w:val="nil"/>
                <w:left w:val="nil"/>
                <w:bottom w:val="nil"/>
                <w:right w:val="nil"/>
                <w:between w:val="nil"/>
              </w:pBdr>
              <w:spacing w:before="80" w:after="80" w:line="276" w:lineRule="auto"/>
              <w:rPr>
                <w:color w:val="0563C1"/>
                <w:sz w:val="18"/>
                <w:szCs w:val="18"/>
                <w:u w:val="single"/>
              </w:rPr>
            </w:pPr>
            <w:hyperlink r:id="rId66">
              <w:r w:rsidRPr="00E239D4">
                <w:rPr>
                  <w:color w:val="0563C1"/>
                  <w:sz w:val="18"/>
                  <w:szCs w:val="18"/>
                  <w:u w:val="single"/>
                </w:rPr>
                <w:t>www.cqc.org.uk/guidance-regulation/local-authorities/assessment-framework/2-providing-support/partnerships</w:t>
              </w:r>
            </w:hyperlink>
            <w:r w:rsidR="009402B2">
              <w:t xml:space="preserve"> </w:t>
            </w:r>
            <w:r w:rsidR="009402B2" w:rsidRPr="009402B2">
              <w:rPr>
                <w:sz w:val="18"/>
                <w:szCs w:val="18"/>
              </w:rPr>
              <w:t>(with permission)</w:t>
            </w:r>
          </w:p>
        </w:tc>
        <w:tc>
          <w:tcPr>
            <w:tcW w:w="1843" w:type="dxa"/>
          </w:tcPr>
          <w:p w14:paraId="14D455E2" w14:textId="787EE18F" w:rsidR="00E239D4" w:rsidRDefault="0010321B" w:rsidP="00E239D4">
            <w:pPr>
              <w:pBdr>
                <w:top w:val="nil"/>
                <w:left w:val="nil"/>
                <w:bottom w:val="nil"/>
                <w:right w:val="nil"/>
                <w:between w:val="nil"/>
              </w:pBdr>
              <w:spacing w:before="80" w:after="80" w:line="276" w:lineRule="auto"/>
              <w:rPr>
                <w:sz w:val="18"/>
                <w:szCs w:val="18"/>
              </w:rPr>
            </w:pPr>
            <w:r>
              <w:rPr>
                <w:sz w:val="18"/>
                <w:szCs w:val="18"/>
              </w:rPr>
              <w:t>CQC</w:t>
            </w:r>
          </w:p>
        </w:tc>
        <w:tc>
          <w:tcPr>
            <w:tcW w:w="1933" w:type="dxa"/>
          </w:tcPr>
          <w:p w14:paraId="30EF793F" w14:textId="394CD013" w:rsidR="00E239D4" w:rsidRDefault="00E239D4" w:rsidP="00E239D4">
            <w:pPr>
              <w:pBdr>
                <w:top w:val="nil"/>
                <w:left w:val="nil"/>
                <w:bottom w:val="nil"/>
                <w:right w:val="nil"/>
                <w:between w:val="nil"/>
              </w:pBdr>
              <w:spacing w:before="80" w:after="80" w:line="276" w:lineRule="auto"/>
              <w:rPr>
                <w:sz w:val="18"/>
                <w:szCs w:val="18"/>
              </w:rPr>
            </w:pPr>
            <w:r w:rsidRPr="007C106E">
              <w:rPr>
                <w:sz w:val="18"/>
                <w:szCs w:val="18"/>
              </w:rPr>
              <w:t>March 2025</w:t>
            </w:r>
          </w:p>
        </w:tc>
      </w:tr>
      <w:tr w:rsidR="00E239D4" w14:paraId="3004446A" w14:textId="77777777">
        <w:tc>
          <w:tcPr>
            <w:tcW w:w="1555" w:type="dxa"/>
          </w:tcPr>
          <w:p w14:paraId="3E7FD6F0" w14:textId="0C5061E2" w:rsidR="00E239D4" w:rsidRDefault="00E239D4" w:rsidP="00E239D4">
            <w:pPr>
              <w:pBdr>
                <w:top w:val="nil"/>
                <w:left w:val="nil"/>
                <w:bottom w:val="nil"/>
                <w:right w:val="nil"/>
                <w:between w:val="nil"/>
              </w:pBdr>
              <w:spacing w:before="80" w:after="80" w:line="276" w:lineRule="auto"/>
              <w:rPr>
                <w:sz w:val="18"/>
                <w:szCs w:val="18"/>
              </w:rPr>
            </w:pPr>
            <w:r w:rsidRPr="00025BA1">
              <w:rPr>
                <w:sz w:val="18"/>
                <w:szCs w:val="18"/>
              </w:rPr>
              <w:t xml:space="preserve">Teaching Guide page </w:t>
            </w:r>
            <w:r w:rsidR="00FB4743">
              <w:rPr>
                <w:sz w:val="18"/>
                <w:szCs w:val="18"/>
              </w:rPr>
              <w:t>6</w:t>
            </w:r>
          </w:p>
        </w:tc>
        <w:tc>
          <w:tcPr>
            <w:tcW w:w="3685" w:type="dxa"/>
          </w:tcPr>
          <w:p w14:paraId="49659120" w14:textId="730B90F4" w:rsidR="00E239D4" w:rsidRPr="00E239D4" w:rsidRDefault="00E239D4" w:rsidP="00E239D4">
            <w:pPr>
              <w:pBdr>
                <w:top w:val="nil"/>
                <w:left w:val="nil"/>
                <w:bottom w:val="nil"/>
                <w:right w:val="nil"/>
                <w:between w:val="nil"/>
              </w:pBdr>
              <w:spacing w:before="80" w:after="80" w:line="276" w:lineRule="auto"/>
              <w:rPr>
                <w:color w:val="0563C1"/>
                <w:sz w:val="18"/>
                <w:szCs w:val="18"/>
                <w:u w:val="single"/>
              </w:rPr>
            </w:pPr>
            <w:hyperlink r:id="rId67">
              <w:r w:rsidRPr="00E239D4">
                <w:rPr>
                  <w:color w:val="0563C1"/>
                  <w:sz w:val="18"/>
                  <w:szCs w:val="18"/>
                  <w:u w:val="single"/>
                </w:rPr>
                <w:t>www.kingsfund.org.uk/insight-and-analysis/data-and-charts/integrated-care-systems-health-and-care-act</w:t>
              </w:r>
            </w:hyperlink>
            <w:r w:rsidRPr="00E239D4">
              <w:rPr>
                <w:color w:val="0563C1"/>
                <w:sz w:val="18"/>
                <w:szCs w:val="18"/>
                <w:u w:val="single"/>
              </w:rPr>
              <w:t xml:space="preserve"> </w:t>
            </w:r>
          </w:p>
        </w:tc>
        <w:tc>
          <w:tcPr>
            <w:tcW w:w="1843" w:type="dxa"/>
          </w:tcPr>
          <w:p w14:paraId="587D4D98" w14:textId="79928C12" w:rsidR="00E239D4" w:rsidRDefault="0010321B" w:rsidP="00E239D4">
            <w:pPr>
              <w:pBdr>
                <w:top w:val="nil"/>
                <w:left w:val="nil"/>
                <w:bottom w:val="nil"/>
                <w:right w:val="nil"/>
                <w:between w:val="nil"/>
              </w:pBdr>
              <w:spacing w:before="80" w:after="80" w:line="276" w:lineRule="auto"/>
              <w:rPr>
                <w:sz w:val="18"/>
                <w:szCs w:val="18"/>
              </w:rPr>
            </w:pPr>
            <w:r>
              <w:rPr>
                <w:sz w:val="18"/>
                <w:szCs w:val="18"/>
              </w:rPr>
              <w:t>The King’s Fund</w:t>
            </w:r>
          </w:p>
        </w:tc>
        <w:tc>
          <w:tcPr>
            <w:tcW w:w="1933" w:type="dxa"/>
          </w:tcPr>
          <w:p w14:paraId="5A16994F" w14:textId="52D74BF5" w:rsidR="00E239D4" w:rsidRDefault="00E239D4" w:rsidP="00E239D4">
            <w:pPr>
              <w:pBdr>
                <w:top w:val="nil"/>
                <w:left w:val="nil"/>
                <w:bottom w:val="nil"/>
                <w:right w:val="nil"/>
                <w:between w:val="nil"/>
              </w:pBdr>
              <w:spacing w:before="80" w:after="80" w:line="276" w:lineRule="auto"/>
              <w:rPr>
                <w:sz w:val="18"/>
                <w:szCs w:val="18"/>
              </w:rPr>
            </w:pPr>
            <w:r w:rsidRPr="007C106E">
              <w:rPr>
                <w:sz w:val="18"/>
                <w:szCs w:val="18"/>
              </w:rPr>
              <w:t>March 2025</w:t>
            </w:r>
          </w:p>
        </w:tc>
      </w:tr>
      <w:tr w:rsidR="00E239D4" w14:paraId="294AFB2D" w14:textId="77777777">
        <w:tc>
          <w:tcPr>
            <w:tcW w:w="1555" w:type="dxa"/>
          </w:tcPr>
          <w:p w14:paraId="2DE6B79A" w14:textId="45BD1BE7" w:rsidR="00E239D4" w:rsidRDefault="00E239D4" w:rsidP="00E239D4">
            <w:pPr>
              <w:pBdr>
                <w:top w:val="nil"/>
                <w:left w:val="nil"/>
                <w:bottom w:val="nil"/>
                <w:right w:val="nil"/>
                <w:between w:val="nil"/>
              </w:pBdr>
              <w:spacing w:before="80" w:after="80" w:line="276" w:lineRule="auto"/>
              <w:rPr>
                <w:sz w:val="18"/>
                <w:szCs w:val="18"/>
              </w:rPr>
            </w:pPr>
            <w:r w:rsidRPr="00355FC2">
              <w:rPr>
                <w:sz w:val="18"/>
                <w:szCs w:val="18"/>
              </w:rPr>
              <w:t xml:space="preserve">Teaching Guide page </w:t>
            </w:r>
            <w:r w:rsidR="00FB4743">
              <w:rPr>
                <w:sz w:val="18"/>
                <w:szCs w:val="18"/>
              </w:rPr>
              <w:t>6</w:t>
            </w:r>
          </w:p>
        </w:tc>
        <w:tc>
          <w:tcPr>
            <w:tcW w:w="3685" w:type="dxa"/>
          </w:tcPr>
          <w:p w14:paraId="071E499E" w14:textId="06F1530B" w:rsidR="00E239D4" w:rsidRPr="00E239D4" w:rsidRDefault="00E239D4" w:rsidP="00E239D4">
            <w:pPr>
              <w:pBdr>
                <w:top w:val="nil"/>
                <w:left w:val="nil"/>
                <w:bottom w:val="nil"/>
                <w:right w:val="nil"/>
                <w:between w:val="nil"/>
              </w:pBdr>
              <w:spacing w:before="80" w:after="80" w:line="276" w:lineRule="auto"/>
              <w:rPr>
                <w:color w:val="0563C1"/>
                <w:sz w:val="18"/>
                <w:szCs w:val="18"/>
                <w:u w:val="single"/>
              </w:rPr>
            </w:pPr>
            <w:hyperlink r:id="rId68">
              <w:r w:rsidRPr="00E239D4">
                <w:rPr>
                  <w:color w:val="0563C1"/>
                  <w:sz w:val="18"/>
                  <w:szCs w:val="18"/>
                  <w:u w:val="single"/>
                </w:rPr>
                <w:t>www.kingsfund.org.uk/insight-and-analysis/long-reads/health-and-care-act-key-questions</w:t>
              </w:r>
            </w:hyperlink>
            <w:r w:rsidRPr="00E239D4">
              <w:rPr>
                <w:color w:val="0563C1"/>
                <w:sz w:val="18"/>
                <w:szCs w:val="18"/>
                <w:u w:val="single"/>
              </w:rPr>
              <w:t xml:space="preserve"> </w:t>
            </w:r>
          </w:p>
        </w:tc>
        <w:tc>
          <w:tcPr>
            <w:tcW w:w="1843" w:type="dxa"/>
          </w:tcPr>
          <w:p w14:paraId="2FFAEE7E" w14:textId="49E04388" w:rsidR="00E239D4" w:rsidRDefault="0010321B" w:rsidP="00E239D4">
            <w:pPr>
              <w:pBdr>
                <w:top w:val="nil"/>
                <w:left w:val="nil"/>
                <w:bottom w:val="nil"/>
                <w:right w:val="nil"/>
                <w:between w:val="nil"/>
              </w:pBdr>
              <w:spacing w:before="80" w:after="80" w:line="276" w:lineRule="auto"/>
              <w:rPr>
                <w:sz w:val="18"/>
                <w:szCs w:val="18"/>
              </w:rPr>
            </w:pPr>
            <w:r>
              <w:rPr>
                <w:sz w:val="18"/>
                <w:szCs w:val="18"/>
              </w:rPr>
              <w:t>The King’s Fund</w:t>
            </w:r>
          </w:p>
        </w:tc>
        <w:tc>
          <w:tcPr>
            <w:tcW w:w="1933" w:type="dxa"/>
          </w:tcPr>
          <w:p w14:paraId="489C252D" w14:textId="595E7A64" w:rsidR="00E239D4" w:rsidRDefault="00E239D4" w:rsidP="00E239D4">
            <w:pPr>
              <w:pBdr>
                <w:top w:val="nil"/>
                <w:left w:val="nil"/>
                <w:bottom w:val="nil"/>
                <w:right w:val="nil"/>
                <w:between w:val="nil"/>
              </w:pBdr>
              <w:spacing w:before="80" w:after="80" w:line="276" w:lineRule="auto"/>
              <w:rPr>
                <w:sz w:val="18"/>
                <w:szCs w:val="18"/>
              </w:rPr>
            </w:pPr>
            <w:r w:rsidRPr="00F307EE">
              <w:rPr>
                <w:sz w:val="18"/>
                <w:szCs w:val="18"/>
              </w:rPr>
              <w:t>March 2025</w:t>
            </w:r>
          </w:p>
        </w:tc>
      </w:tr>
      <w:tr w:rsidR="00E239D4" w14:paraId="21223C79" w14:textId="77777777">
        <w:tc>
          <w:tcPr>
            <w:tcW w:w="1555" w:type="dxa"/>
          </w:tcPr>
          <w:p w14:paraId="368ECFEA" w14:textId="0C8C515C" w:rsidR="00E239D4" w:rsidRDefault="00E239D4" w:rsidP="00E239D4">
            <w:pPr>
              <w:pBdr>
                <w:top w:val="nil"/>
                <w:left w:val="nil"/>
                <w:bottom w:val="nil"/>
                <w:right w:val="nil"/>
                <w:between w:val="nil"/>
              </w:pBdr>
              <w:spacing w:before="80" w:after="80" w:line="276" w:lineRule="auto"/>
              <w:rPr>
                <w:sz w:val="18"/>
                <w:szCs w:val="18"/>
              </w:rPr>
            </w:pPr>
            <w:r w:rsidRPr="00355FC2">
              <w:rPr>
                <w:sz w:val="18"/>
                <w:szCs w:val="18"/>
              </w:rPr>
              <w:t xml:space="preserve">Teaching Guide page </w:t>
            </w:r>
            <w:r w:rsidR="00FB4743">
              <w:rPr>
                <w:sz w:val="18"/>
                <w:szCs w:val="18"/>
              </w:rPr>
              <w:t>6</w:t>
            </w:r>
          </w:p>
        </w:tc>
        <w:tc>
          <w:tcPr>
            <w:tcW w:w="3685" w:type="dxa"/>
          </w:tcPr>
          <w:p w14:paraId="1FCB1947" w14:textId="54168130" w:rsidR="00E239D4" w:rsidRPr="00E239D4" w:rsidRDefault="00E239D4" w:rsidP="00E239D4">
            <w:pPr>
              <w:pBdr>
                <w:top w:val="nil"/>
                <w:left w:val="nil"/>
                <w:bottom w:val="nil"/>
                <w:right w:val="nil"/>
                <w:between w:val="nil"/>
              </w:pBdr>
              <w:spacing w:before="80" w:after="80" w:line="276" w:lineRule="auto"/>
              <w:rPr>
                <w:color w:val="0563C1"/>
                <w:sz w:val="18"/>
                <w:szCs w:val="18"/>
                <w:u w:val="single"/>
              </w:rPr>
            </w:pPr>
            <w:hyperlink r:id="rId69">
              <w:r w:rsidRPr="00E239D4">
                <w:rPr>
                  <w:color w:val="0563C1"/>
                  <w:sz w:val="18"/>
                  <w:szCs w:val="18"/>
                  <w:u w:val="single"/>
                </w:rPr>
                <w:t>www.socialworkengland.org.uk/about/about-social-work/</w:t>
              </w:r>
            </w:hyperlink>
            <w:r w:rsidR="009402B2">
              <w:t xml:space="preserve"> </w:t>
            </w:r>
            <w:r w:rsidR="009402B2" w:rsidRPr="009402B2">
              <w:rPr>
                <w:sz w:val="18"/>
                <w:szCs w:val="18"/>
              </w:rPr>
              <w:t>(with permission)</w:t>
            </w:r>
          </w:p>
        </w:tc>
        <w:tc>
          <w:tcPr>
            <w:tcW w:w="1843" w:type="dxa"/>
          </w:tcPr>
          <w:p w14:paraId="4D958764" w14:textId="7608300B" w:rsidR="00E239D4" w:rsidRDefault="0010321B" w:rsidP="00E239D4">
            <w:pPr>
              <w:pBdr>
                <w:top w:val="nil"/>
                <w:left w:val="nil"/>
                <w:bottom w:val="nil"/>
                <w:right w:val="nil"/>
                <w:between w:val="nil"/>
              </w:pBdr>
              <w:spacing w:before="80" w:after="80" w:line="276" w:lineRule="auto"/>
              <w:rPr>
                <w:sz w:val="18"/>
                <w:szCs w:val="18"/>
              </w:rPr>
            </w:pPr>
            <w:r>
              <w:rPr>
                <w:sz w:val="18"/>
                <w:szCs w:val="18"/>
              </w:rPr>
              <w:t xml:space="preserve">Social Work England </w:t>
            </w:r>
          </w:p>
        </w:tc>
        <w:tc>
          <w:tcPr>
            <w:tcW w:w="1933" w:type="dxa"/>
          </w:tcPr>
          <w:p w14:paraId="7C77F5EB" w14:textId="188A2852" w:rsidR="00E239D4" w:rsidRDefault="00E239D4" w:rsidP="00E239D4">
            <w:pPr>
              <w:pBdr>
                <w:top w:val="nil"/>
                <w:left w:val="nil"/>
                <w:bottom w:val="nil"/>
                <w:right w:val="nil"/>
                <w:between w:val="nil"/>
              </w:pBdr>
              <w:spacing w:before="80" w:after="80" w:line="276" w:lineRule="auto"/>
              <w:rPr>
                <w:sz w:val="18"/>
                <w:szCs w:val="18"/>
              </w:rPr>
            </w:pPr>
            <w:r w:rsidRPr="00F307EE">
              <w:rPr>
                <w:sz w:val="18"/>
                <w:szCs w:val="18"/>
              </w:rPr>
              <w:t>March 2025</w:t>
            </w:r>
          </w:p>
        </w:tc>
      </w:tr>
      <w:tr w:rsidR="00E239D4" w14:paraId="523316A7" w14:textId="77777777">
        <w:tc>
          <w:tcPr>
            <w:tcW w:w="1555" w:type="dxa"/>
          </w:tcPr>
          <w:p w14:paraId="5799324E" w14:textId="431AE620" w:rsidR="00E239D4" w:rsidRDefault="00E239D4" w:rsidP="00E239D4">
            <w:pPr>
              <w:pBdr>
                <w:top w:val="nil"/>
                <w:left w:val="nil"/>
                <w:bottom w:val="nil"/>
                <w:right w:val="nil"/>
                <w:between w:val="nil"/>
              </w:pBdr>
              <w:spacing w:before="80" w:after="80" w:line="276" w:lineRule="auto"/>
              <w:rPr>
                <w:sz w:val="18"/>
                <w:szCs w:val="18"/>
              </w:rPr>
            </w:pPr>
            <w:r w:rsidRPr="00355FC2">
              <w:rPr>
                <w:sz w:val="18"/>
                <w:szCs w:val="18"/>
              </w:rPr>
              <w:lastRenderedPageBreak/>
              <w:t xml:space="preserve">Teaching Guide page </w:t>
            </w:r>
            <w:r w:rsidR="00FB4743">
              <w:rPr>
                <w:sz w:val="18"/>
                <w:szCs w:val="18"/>
              </w:rPr>
              <w:t>6</w:t>
            </w:r>
          </w:p>
        </w:tc>
        <w:tc>
          <w:tcPr>
            <w:tcW w:w="3685" w:type="dxa"/>
          </w:tcPr>
          <w:p w14:paraId="2B2BB381" w14:textId="06CC7138" w:rsidR="00E239D4" w:rsidRPr="00E239D4" w:rsidRDefault="00E239D4" w:rsidP="00E239D4">
            <w:pPr>
              <w:pBdr>
                <w:top w:val="nil"/>
                <w:left w:val="nil"/>
                <w:bottom w:val="nil"/>
                <w:right w:val="nil"/>
                <w:between w:val="nil"/>
              </w:pBdr>
              <w:spacing w:before="80" w:after="80" w:line="276" w:lineRule="auto"/>
              <w:rPr>
                <w:color w:val="0563C1"/>
                <w:sz w:val="18"/>
                <w:szCs w:val="18"/>
                <w:u w:val="single"/>
              </w:rPr>
            </w:pPr>
            <w:hyperlink r:id="rId70" w:history="1">
              <w:r w:rsidRPr="00E239D4">
                <w:rPr>
                  <w:color w:val="0563C1"/>
                  <w:sz w:val="18"/>
                  <w:szCs w:val="18"/>
                  <w:u w:val="single"/>
                </w:rPr>
                <w:t>www.scie.org.uk</w:t>
              </w:r>
            </w:hyperlink>
            <w:r w:rsidRPr="00E239D4">
              <w:rPr>
                <w:color w:val="0563C1"/>
                <w:sz w:val="18"/>
                <w:szCs w:val="18"/>
                <w:u w:val="single"/>
              </w:rPr>
              <w:t xml:space="preserve"> </w:t>
            </w:r>
            <w:r w:rsidR="00FC5F75" w:rsidRPr="009402B2">
              <w:rPr>
                <w:sz w:val="18"/>
                <w:szCs w:val="18"/>
              </w:rPr>
              <w:t>(with permission)</w:t>
            </w:r>
          </w:p>
        </w:tc>
        <w:tc>
          <w:tcPr>
            <w:tcW w:w="1843" w:type="dxa"/>
          </w:tcPr>
          <w:p w14:paraId="4692152F" w14:textId="598D9BA5" w:rsidR="00E239D4" w:rsidRDefault="0010321B" w:rsidP="00E239D4">
            <w:pPr>
              <w:pBdr>
                <w:top w:val="nil"/>
                <w:left w:val="nil"/>
                <w:bottom w:val="nil"/>
                <w:right w:val="nil"/>
                <w:between w:val="nil"/>
              </w:pBdr>
              <w:spacing w:before="80" w:after="80" w:line="276" w:lineRule="auto"/>
              <w:rPr>
                <w:sz w:val="18"/>
                <w:szCs w:val="18"/>
              </w:rPr>
            </w:pPr>
            <w:r>
              <w:rPr>
                <w:sz w:val="18"/>
                <w:szCs w:val="18"/>
              </w:rPr>
              <w:t>SCIE</w:t>
            </w:r>
          </w:p>
        </w:tc>
        <w:tc>
          <w:tcPr>
            <w:tcW w:w="1933" w:type="dxa"/>
          </w:tcPr>
          <w:p w14:paraId="6D438430" w14:textId="07398B0A" w:rsidR="00E239D4" w:rsidRDefault="00E239D4" w:rsidP="00E239D4">
            <w:pPr>
              <w:pBdr>
                <w:top w:val="nil"/>
                <w:left w:val="nil"/>
                <w:bottom w:val="nil"/>
                <w:right w:val="nil"/>
                <w:between w:val="nil"/>
              </w:pBdr>
              <w:spacing w:before="80" w:after="80" w:line="276" w:lineRule="auto"/>
              <w:rPr>
                <w:sz w:val="18"/>
                <w:szCs w:val="18"/>
              </w:rPr>
            </w:pPr>
            <w:r w:rsidRPr="00F307EE">
              <w:rPr>
                <w:sz w:val="18"/>
                <w:szCs w:val="18"/>
              </w:rPr>
              <w:t>March 2025</w:t>
            </w:r>
          </w:p>
        </w:tc>
      </w:tr>
      <w:tr w:rsidR="00E239D4" w14:paraId="57C1BC32" w14:textId="77777777">
        <w:tc>
          <w:tcPr>
            <w:tcW w:w="1555" w:type="dxa"/>
          </w:tcPr>
          <w:p w14:paraId="0719C6AF" w14:textId="359326A9" w:rsidR="00E239D4" w:rsidRDefault="00E239D4" w:rsidP="00E239D4">
            <w:pPr>
              <w:pBdr>
                <w:top w:val="nil"/>
                <w:left w:val="nil"/>
                <w:bottom w:val="nil"/>
                <w:right w:val="nil"/>
                <w:between w:val="nil"/>
              </w:pBdr>
              <w:spacing w:before="80" w:after="80" w:line="276" w:lineRule="auto"/>
              <w:rPr>
                <w:sz w:val="18"/>
                <w:szCs w:val="18"/>
              </w:rPr>
            </w:pPr>
            <w:r w:rsidRPr="00355FC2">
              <w:rPr>
                <w:sz w:val="18"/>
                <w:szCs w:val="18"/>
              </w:rPr>
              <w:t xml:space="preserve">Teaching Guide page </w:t>
            </w:r>
            <w:r w:rsidR="00FB4743">
              <w:rPr>
                <w:sz w:val="18"/>
                <w:szCs w:val="18"/>
              </w:rPr>
              <w:t>7</w:t>
            </w:r>
          </w:p>
        </w:tc>
        <w:tc>
          <w:tcPr>
            <w:tcW w:w="3685" w:type="dxa"/>
          </w:tcPr>
          <w:p w14:paraId="02E7DEE0" w14:textId="0562694B" w:rsidR="00E239D4" w:rsidRPr="00E239D4" w:rsidRDefault="00E239D4" w:rsidP="00E239D4">
            <w:pPr>
              <w:pBdr>
                <w:top w:val="nil"/>
                <w:left w:val="nil"/>
                <w:bottom w:val="nil"/>
                <w:right w:val="nil"/>
                <w:between w:val="nil"/>
              </w:pBdr>
              <w:spacing w:before="80" w:after="80" w:line="276" w:lineRule="auto"/>
              <w:rPr>
                <w:color w:val="0563C1"/>
                <w:sz w:val="18"/>
                <w:szCs w:val="18"/>
                <w:u w:val="single"/>
              </w:rPr>
            </w:pPr>
            <w:hyperlink r:id="rId71" w:history="1">
              <w:r w:rsidRPr="00E239D4">
                <w:rPr>
                  <w:color w:val="0563C1"/>
                  <w:sz w:val="18"/>
                  <w:szCs w:val="18"/>
                  <w:u w:val="single"/>
                </w:rPr>
                <w:t>www.skillsforcare.org.uk/Documents/Standards-legislation/Code-of-Conduct/Code-of-Conduct.pdf</w:t>
              </w:r>
            </w:hyperlink>
            <w:r w:rsidRPr="00E239D4">
              <w:rPr>
                <w:color w:val="0563C1"/>
                <w:sz w:val="18"/>
                <w:szCs w:val="18"/>
                <w:u w:val="single"/>
              </w:rPr>
              <w:t xml:space="preserve"> </w:t>
            </w:r>
            <w:r w:rsidR="00FC5F75" w:rsidRPr="009402B2">
              <w:rPr>
                <w:sz w:val="18"/>
                <w:szCs w:val="18"/>
              </w:rPr>
              <w:t>(with permission)</w:t>
            </w:r>
          </w:p>
        </w:tc>
        <w:tc>
          <w:tcPr>
            <w:tcW w:w="1843" w:type="dxa"/>
          </w:tcPr>
          <w:p w14:paraId="145DECCD" w14:textId="3676FBF1" w:rsidR="00E239D4" w:rsidRDefault="0010321B" w:rsidP="00E239D4">
            <w:pPr>
              <w:pBdr>
                <w:top w:val="nil"/>
                <w:left w:val="nil"/>
                <w:bottom w:val="nil"/>
                <w:right w:val="nil"/>
                <w:between w:val="nil"/>
              </w:pBdr>
              <w:spacing w:before="80" w:after="80" w:line="276" w:lineRule="auto"/>
              <w:rPr>
                <w:sz w:val="18"/>
                <w:szCs w:val="18"/>
              </w:rPr>
            </w:pPr>
            <w:r>
              <w:rPr>
                <w:sz w:val="18"/>
                <w:szCs w:val="18"/>
              </w:rPr>
              <w:t>Skills for Care</w:t>
            </w:r>
          </w:p>
        </w:tc>
        <w:tc>
          <w:tcPr>
            <w:tcW w:w="1933" w:type="dxa"/>
          </w:tcPr>
          <w:p w14:paraId="72523B81" w14:textId="4597A96B" w:rsidR="00E239D4" w:rsidRDefault="00E239D4" w:rsidP="00E239D4">
            <w:pPr>
              <w:pBdr>
                <w:top w:val="nil"/>
                <w:left w:val="nil"/>
                <w:bottom w:val="nil"/>
                <w:right w:val="nil"/>
                <w:between w:val="nil"/>
              </w:pBdr>
              <w:spacing w:before="80" w:after="80" w:line="276" w:lineRule="auto"/>
              <w:rPr>
                <w:sz w:val="18"/>
                <w:szCs w:val="18"/>
              </w:rPr>
            </w:pPr>
            <w:r w:rsidRPr="00F307EE">
              <w:rPr>
                <w:sz w:val="18"/>
                <w:szCs w:val="18"/>
              </w:rPr>
              <w:t>March 2025</w:t>
            </w:r>
          </w:p>
        </w:tc>
      </w:tr>
      <w:tr w:rsidR="00E239D4" w14:paraId="68A3DB66" w14:textId="77777777">
        <w:tc>
          <w:tcPr>
            <w:tcW w:w="1555" w:type="dxa"/>
          </w:tcPr>
          <w:p w14:paraId="53680F05" w14:textId="30168006" w:rsidR="00E239D4" w:rsidRDefault="00E239D4" w:rsidP="00E239D4">
            <w:pPr>
              <w:pBdr>
                <w:top w:val="nil"/>
                <w:left w:val="nil"/>
                <w:bottom w:val="nil"/>
                <w:right w:val="nil"/>
                <w:between w:val="nil"/>
              </w:pBdr>
              <w:spacing w:before="80" w:after="80" w:line="276" w:lineRule="auto"/>
              <w:rPr>
                <w:sz w:val="18"/>
                <w:szCs w:val="18"/>
              </w:rPr>
            </w:pPr>
            <w:r w:rsidRPr="00355FC2">
              <w:rPr>
                <w:sz w:val="18"/>
                <w:szCs w:val="18"/>
              </w:rPr>
              <w:t xml:space="preserve">Teaching Guide page </w:t>
            </w:r>
            <w:r w:rsidR="00FB4743">
              <w:rPr>
                <w:sz w:val="18"/>
                <w:szCs w:val="18"/>
              </w:rPr>
              <w:t>7</w:t>
            </w:r>
          </w:p>
        </w:tc>
        <w:tc>
          <w:tcPr>
            <w:tcW w:w="3685" w:type="dxa"/>
          </w:tcPr>
          <w:p w14:paraId="5A1518A5" w14:textId="582E20D9" w:rsidR="00E239D4" w:rsidRPr="00E239D4" w:rsidRDefault="00E239D4" w:rsidP="00E239D4">
            <w:pPr>
              <w:pBdr>
                <w:top w:val="nil"/>
                <w:left w:val="nil"/>
                <w:bottom w:val="nil"/>
                <w:right w:val="nil"/>
                <w:between w:val="nil"/>
              </w:pBdr>
              <w:spacing w:before="80" w:after="80" w:line="276" w:lineRule="auto"/>
              <w:rPr>
                <w:color w:val="0563C1"/>
                <w:sz w:val="18"/>
                <w:szCs w:val="18"/>
                <w:u w:val="single"/>
              </w:rPr>
            </w:pPr>
            <w:hyperlink r:id="rId72" w:history="1">
              <w:r w:rsidRPr="00E239D4">
                <w:rPr>
                  <w:color w:val="0563C1"/>
                  <w:sz w:val="18"/>
                  <w:szCs w:val="18"/>
                  <w:u w:val="single"/>
                </w:rPr>
                <w:t>www.skillsforcare.org.uk/Documents/Learning-and-development/Care-Certificate/Standard-5.pdf</w:t>
              </w:r>
            </w:hyperlink>
            <w:r w:rsidRPr="00E239D4">
              <w:rPr>
                <w:color w:val="0563C1"/>
                <w:sz w:val="18"/>
                <w:szCs w:val="18"/>
                <w:u w:val="single"/>
              </w:rPr>
              <w:t xml:space="preserve"> </w:t>
            </w:r>
            <w:r w:rsidR="00FC5F75" w:rsidRPr="009402B2">
              <w:rPr>
                <w:sz w:val="18"/>
                <w:szCs w:val="18"/>
              </w:rPr>
              <w:t>(with permission)</w:t>
            </w:r>
          </w:p>
        </w:tc>
        <w:tc>
          <w:tcPr>
            <w:tcW w:w="1843" w:type="dxa"/>
          </w:tcPr>
          <w:p w14:paraId="765F4602" w14:textId="234B04EC" w:rsidR="00E239D4" w:rsidRDefault="0010321B" w:rsidP="00E239D4">
            <w:pPr>
              <w:pBdr>
                <w:top w:val="nil"/>
                <w:left w:val="nil"/>
                <w:bottom w:val="nil"/>
                <w:right w:val="nil"/>
                <w:between w:val="nil"/>
              </w:pBdr>
              <w:spacing w:before="80" w:after="80" w:line="276" w:lineRule="auto"/>
              <w:rPr>
                <w:sz w:val="18"/>
                <w:szCs w:val="18"/>
              </w:rPr>
            </w:pPr>
            <w:r>
              <w:rPr>
                <w:sz w:val="18"/>
                <w:szCs w:val="18"/>
              </w:rPr>
              <w:t>Skills for Care</w:t>
            </w:r>
          </w:p>
        </w:tc>
        <w:tc>
          <w:tcPr>
            <w:tcW w:w="1933" w:type="dxa"/>
          </w:tcPr>
          <w:p w14:paraId="400DB349" w14:textId="35C53AB3" w:rsidR="00E239D4" w:rsidRDefault="00E239D4" w:rsidP="00E239D4">
            <w:pPr>
              <w:pBdr>
                <w:top w:val="nil"/>
                <w:left w:val="nil"/>
                <w:bottom w:val="nil"/>
                <w:right w:val="nil"/>
                <w:between w:val="nil"/>
              </w:pBdr>
              <w:spacing w:before="80" w:after="80" w:line="276" w:lineRule="auto"/>
              <w:rPr>
                <w:sz w:val="18"/>
                <w:szCs w:val="18"/>
              </w:rPr>
            </w:pPr>
            <w:r w:rsidRPr="00730E49">
              <w:rPr>
                <w:sz w:val="18"/>
                <w:szCs w:val="18"/>
              </w:rPr>
              <w:t>March 2025</w:t>
            </w:r>
          </w:p>
        </w:tc>
      </w:tr>
      <w:tr w:rsidR="00E239D4" w14:paraId="5FC63AB1" w14:textId="77777777">
        <w:tc>
          <w:tcPr>
            <w:tcW w:w="1555" w:type="dxa"/>
          </w:tcPr>
          <w:p w14:paraId="6620C0D9" w14:textId="538F4157" w:rsidR="00E239D4" w:rsidRDefault="00E239D4" w:rsidP="00E239D4">
            <w:pPr>
              <w:pBdr>
                <w:top w:val="nil"/>
                <w:left w:val="nil"/>
                <w:bottom w:val="nil"/>
                <w:right w:val="nil"/>
                <w:between w:val="nil"/>
              </w:pBdr>
              <w:spacing w:before="80" w:after="80" w:line="276" w:lineRule="auto"/>
              <w:rPr>
                <w:sz w:val="18"/>
                <w:szCs w:val="18"/>
              </w:rPr>
            </w:pPr>
            <w:r w:rsidRPr="00355FC2">
              <w:rPr>
                <w:sz w:val="18"/>
                <w:szCs w:val="18"/>
              </w:rPr>
              <w:t xml:space="preserve">Teaching Guide page </w:t>
            </w:r>
            <w:r w:rsidR="00FB4743">
              <w:rPr>
                <w:sz w:val="18"/>
                <w:szCs w:val="18"/>
              </w:rPr>
              <w:t>7</w:t>
            </w:r>
          </w:p>
        </w:tc>
        <w:tc>
          <w:tcPr>
            <w:tcW w:w="3685" w:type="dxa"/>
          </w:tcPr>
          <w:p w14:paraId="11933288" w14:textId="70DC53B6" w:rsidR="00E239D4" w:rsidRPr="00E239D4" w:rsidRDefault="00E239D4" w:rsidP="00E239D4">
            <w:pPr>
              <w:pBdr>
                <w:top w:val="nil"/>
                <w:left w:val="nil"/>
                <w:bottom w:val="nil"/>
                <w:right w:val="nil"/>
                <w:between w:val="nil"/>
              </w:pBdr>
              <w:spacing w:before="80" w:after="80" w:line="276" w:lineRule="auto"/>
              <w:rPr>
                <w:color w:val="0563C1"/>
                <w:sz w:val="18"/>
                <w:szCs w:val="18"/>
                <w:u w:val="single"/>
              </w:rPr>
            </w:pPr>
            <w:hyperlink r:id="rId73">
              <w:r w:rsidRPr="00E239D4">
                <w:rPr>
                  <w:color w:val="0563C1"/>
                  <w:sz w:val="18"/>
                  <w:szCs w:val="18"/>
                  <w:u w:val="single"/>
                </w:rPr>
                <w:t>www.youtube.com/playlist?list=PL05CIlRfHw9h6efjyrW_-jadtc_meDgLq</w:t>
              </w:r>
            </w:hyperlink>
            <w:r w:rsidRPr="00E239D4">
              <w:rPr>
                <w:color w:val="0563C1"/>
                <w:sz w:val="18"/>
                <w:szCs w:val="18"/>
                <w:u w:val="single"/>
              </w:rPr>
              <w:t xml:space="preserve"> </w:t>
            </w:r>
            <w:r w:rsidR="009402B2" w:rsidRPr="009402B2">
              <w:rPr>
                <w:sz w:val="18"/>
                <w:szCs w:val="18"/>
              </w:rPr>
              <w:t>(with permission)</w:t>
            </w:r>
          </w:p>
        </w:tc>
        <w:tc>
          <w:tcPr>
            <w:tcW w:w="1843" w:type="dxa"/>
          </w:tcPr>
          <w:p w14:paraId="57063BE2" w14:textId="69711A11" w:rsidR="00E239D4" w:rsidRDefault="0010321B" w:rsidP="00E239D4">
            <w:pPr>
              <w:pBdr>
                <w:top w:val="nil"/>
                <w:left w:val="nil"/>
                <w:bottom w:val="nil"/>
                <w:right w:val="nil"/>
                <w:between w:val="nil"/>
              </w:pBdr>
              <w:spacing w:before="80" w:after="80" w:line="276" w:lineRule="auto"/>
              <w:rPr>
                <w:sz w:val="18"/>
                <w:szCs w:val="18"/>
              </w:rPr>
            </w:pPr>
            <w:r>
              <w:rPr>
                <w:sz w:val="18"/>
                <w:szCs w:val="18"/>
              </w:rPr>
              <w:t>NCFE</w:t>
            </w:r>
            <w:r w:rsidR="0048707F">
              <w:rPr>
                <w:sz w:val="18"/>
                <w:szCs w:val="18"/>
              </w:rPr>
              <w:t>*</w:t>
            </w:r>
            <w:r>
              <w:rPr>
                <w:sz w:val="18"/>
                <w:szCs w:val="18"/>
              </w:rPr>
              <w:t>/</w:t>
            </w:r>
            <w:r w:rsidR="00342CF6">
              <w:rPr>
                <w:sz w:val="18"/>
                <w:szCs w:val="18"/>
              </w:rPr>
              <w:t xml:space="preserve"> </w:t>
            </w:r>
            <w:r>
              <w:rPr>
                <w:sz w:val="18"/>
                <w:szCs w:val="18"/>
              </w:rPr>
              <w:t>YouTube</w:t>
            </w:r>
          </w:p>
        </w:tc>
        <w:tc>
          <w:tcPr>
            <w:tcW w:w="1933" w:type="dxa"/>
          </w:tcPr>
          <w:p w14:paraId="25343AF3" w14:textId="6A69BB1E" w:rsidR="00E239D4" w:rsidRDefault="00E239D4" w:rsidP="00E239D4">
            <w:pPr>
              <w:pBdr>
                <w:top w:val="nil"/>
                <w:left w:val="nil"/>
                <w:bottom w:val="nil"/>
                <w:right w:val="nil"/>
                <w:between w:val="nil"/>
              </w:pBdr>
              <w:spacing w:before="80" w:after="80" w:line="276" w:lineRule="auto"/>
              <w:rPr>
                <w:sz w:val="18"/>
                <w:szCs w:val="18"/>
              </w:rPr>
            </w:pPr>
            <w:r w:rsidRPr="00730E49">
              <w:rPr>
                <w:sz w:val="18"/>
                <w:szCs w:val="18"/>
              </w:rPr>
              <w:t>March 2025</w:t>
            </w:r>
          </w:p>
        </w:tc>
      </w:tr>
      <w:tr w:rsidR="00E239D4" w14:paraId="4B0CBC04" w14:textId="77777777">
        <w:tc>
          <w:tcPr>
            <w:tcW w:w="1555" w:type="dxa"/>
          </w:tcPr>
          <w:p w14:paraId="06FA253A" w14:textId="272778AD" w:rsidR="00E239D4" w:rsidRDefault="00E239D4" w:rsidP="00E239D4">
            <w:pPr>
              <w:pBdr>
                <w:top w:val="nil"/>
                <w:left w:val="nil"/>
                <w:bottom w:val="nil"/>
                <w:right w:val="nil"/>
                <w:between w:val="nil"/>
              </w:pBdr>
              <w:spacing w:before="80" w:after="80" w:line="276" w:lineRule="auto"/>
              <w:rPr>
                <w:sz w:val="18"/>
                <w:szCs w:val="18"/>
              </w:rPr>
            </w:pPr>
            <w:r w:rsidRPr="00355FC2">
              <w:rPr>
                <w:sz w:val="18"/>
                <w:szCs w:val="18"/>
              </w:rPr>
              <w:t xml:space="preserve">Teaching Guide page </w:t>
            </w:r>
            <w:r w:rsidR="00170A2C">
              <w:rPr>
                <w:sz w:val="18"/>
                <w:szCs w:val="18"/>
              </w:rPr>
              <w:t>1</w:t>
            </w:r>
            <w:r w:rsidR="00FB4743">
              <w:rPr>
                <w:sz w:val="18"/>
                <w:szCs w:val="18"/>
              </w:rPr>
              <w:t>1</w:t>
            </w:r>
          </w:p>
        </w:tc>
        <w:tc>
          <w:tcPr>
            <w:tcW w:w="3685" w:type="dxa"/>
          </w:tcPr>
          <w:p w14:paraId="4572DD30" w14:textId="51CE68A1" w:rsidR="00E239D4" w:rsidRPr="00E239D4" w:rsidRDefault="00E239D4" w:rsidP="00E239D4">
            <w:pPr>
              <w:pBdr>
                <w:top w:val="nil"/>
                <w:left w:val="nil"/>
                <w:bottom w:val="nil"/>
                <w:right w:val="nil"/>
                <w:between w:val="nil"/>
              </w:pBdr>
              <w:spacing w:before="80" w:after="80" w:line="276" w:lineRule="auto"/>
              <w:rPr>
                <w:color w:val="0563C1"/>
                <w:sz w:val="18"/>
                <w:szCs w:val="18"/>
                <w:u w:val="single"/>
              </w:rPr>
            </w:pPr>
            <w:hyperlink r:id="rId74" w:history="1">
              <w:r w:rsidRPr="00E239D4">
                <w:rPr>
                  <w:color w:val="0563C1"/>
                  <w:sz w:val="18"/>
                  <w:szCs w:val="18"/>
                  <w:u w:val="single"/>
                </w:rPr>
                <w:t>www.youtube.com/watch?v=TvfNYlIRUjw</w:t>
              </w:r>
            </w:hyperlink>
            <w:r w:rsidR="00FC5F75">
              <w:t xml:space="preserve"> </w:t>
            </w:r>
            <w:r w:rsidR="00FC5F75" w:rsidRPr="009402B2">
              <w:rPr>
                <w:sz w:val="18"/>
                <w:szCs w:val="18"/>
              </w:rPr>
              <w:t>(with permission)</w:t>
            </w:r>
          </w:p>
        </w:tc>
        <w:tc>
          <w:tcPr>
            <w:tcW w:w="1843" w:type="dxa"/>
          </w:tcPr>
          <w:p w14:paraId="629C6057" w14:textId="72CF479E" w:rsidR="00E239D4" w:rsidRDefault="0010321B" w:rsidP="00E239D4">
            <w:pPr>
              <w:pBdr>
                <w:top w:val="nil"/>
                <w:left w:val="nil"/>
                <w:bottom w:val="nil"/>
                <w:right w:val="nil"/>
                <w:between w:val="nil"/>
              </w:pBdr>
              <w:spacing w:before="80" w:after="80" w:line="276" w:lineRule="auto"/>
              <w:rPr>
                <w:sz w:val="18"/>
                <w:szCs w:val="18"/>
              </w:rPr>
            </w:pPr>
            <w:r>
              <w:rPr>
                <w:sz w:val="18"/>
                <w:szCs w:val="18"/>
              </w:rPr>
              <w:t>Social Work England/YouTube</w:t>
            </w:r>
          </w:p>
        </w:tc>
        <w:tc>
          <w:tcPr>
            <w:tcW w:w="1933" w:type="dxa"/>
          </w:tcPr>
          <w:p w14:paraId="2428C4A5" w14:textId="753C62C9" w:rsidR="00E239D4" w:rsidRDefault="00E239D4" w:rsidP="00E239D4">
            <w:pPr>
              <w:pBdr>
                <w:top w:val="nil"/>
                <w:left w:val="nil"/>
                <w:bottom w:val="nil"/>
                <w:right w:val="nil"/>
                <w:between w:val="nil"/>
              </w:pBdr>
              <w:spacing w:before="80" w:after="80" w:line="276" w:lineRule="auto"/>
              <w:rPr>
                <w:sz w:val="18"/>
                <w:szCs w:val="18"/>
              </w:rPr>
            </w:pPr>
            <w:r w:rsidRPr="00730E49">
              <w:rPr>
                <w:sz w:val="18"/>
                <w:szCs w:val="18"/>
              </w:rPr>
              <w:t>March 2025</w:t>
            </w:r>
          </w:p>
        </w:tc>
      </w:tr>
      <w:tr w:rsidR="00E239D4" w14:paraId="32B53A4D" w14:textId="77777777">
        <w:tc>
          <w:tcPr>
            <w:tcW w:w="1555" w:type="dxa"/>
          </w:tcPr>
          <w:p w14:paraId="02DE314C" w14:textId="20E63241" w:rsidR="00E239D4" w:rsidRDefault="00E239D4" w:rsidP="00E239D4">
            <w:pPr>
              <w:pBdr>
                <w:top w:val="nil"/>
                <w:left w:val="nil"/>
                <w:bottom w:val="nil"/>
                <w:right w:val="nil"/>
                <w:between w:val="nil"/>
              </w:pBdr>
              <w:spacing w:before="80" w:after="80" w:line="276" w:lineRule="auto"/>
              <w:rPr>
                <w:sz w:val="18"/>
                <w:szCs w:val="18"/>
              </w:rPr>
            </w:pPr>
            <w:r w:rsidRPr="00355FC2">
              <w:rPr>
                <w:sz w:val="18"/>
                <w:szCs w:val="18"/>
              </w:rPr>
              <w:t xml:space="preserve">Teaching Guide page </w:t>
            </w:r>
            <w:r w:rsidR="00170A2C">
              <w:rPr>
                <w:sz w:val="18"/>
                <w:szCs w:val="18"/>
              </w:rPr>
              <w:t>1</w:t>
            </w:r>
            <w:r w:rsidR="00FB4743">
              <w:rPr>
                <w:sz w:val="18"/>
                <w:szCs w:val="18"/>
              </w:rPr>
              <w:t>2</w:t>
            </w:r>
          </w:p>
        </w:tc>
        <w:tc>
          <w:tcPr>
            <w:tcW w:w="3685" w:type="dxa"/>
          </w:tcPr>
          <w:p w14:paraId="2115D314" w14:textId="3708F48F" w:rsidR="00E239D4" w:rsidRPr="00E239D4" w:rsidRDefault="00E239D4" w:rsidP="00E239D4">
            <w:pPr>
              <w:pBdr>
                <w:top w:val="nil"/>
                <w:left w:val="nil"/>
                <w:bottom w:val="nil"/>
                <w:right w:val="nil"/>
                <w:between w:val="nil"/>
              </w:pBdr>
              <w:spacing w:before="80" w:after="80" w:line="276" w:lineRule="auto"/>
              <w:rPr>
                <w:color w:val="0563C1"/>
                <w:sz w:val="18"/>
                <w:szCs w:val="18"/>
                <w:u w:val="single"/>
              </w:rPr>
            </w:pPr>
            <w:hyperlink r:id="rId75">
              <w:r w:rsidRPr="00E239D4">
                <w:rPr>
                  <w:color w:val="0563C1"/>
                  <w:sz w:val="18"/>
                  <w:szCs w:val="18"/>
                  <w:u w:val="single"/>
                </w:rPr>
                <w:t>youtu.be/eFUERpyTlp8?si=WJjijSVLf0FWLeiP</w:t>
              </w:r>
            </w:hyperlink>
          </w:p>
        </w:tc>
        <w:tc>
          <w:tcPr>
            <w:tcW w:w="1843" w:type="dxa"/>
          </w:tcPr>
          <w:p w14:paraId="5D4F6F06" w14:textId="6D1E7134" w:rsidR="00E239D4" w:rsidRDefault="0010321B" w:rsidP="00E239D4">
            <w:pPr>
              <w:pBdr>
                <w:top w:val="nil"/>
                <w:left w:val="nil"/>
                <w:bottom w:val="nil"/>
                <w:right w:val="nil"/>
                <w:between w:val="nil"/>
              </w:pBdr>
              <w:spacing w:before="80" w:after="80" w:line="276" w:lineRule="auto"/>
              <w:rPr>
                <w:sz w:val="18"/>
                <w:szCs w:val="18"/>
              </w:rPr>
            </w:pPr>
            <w:r>
              <w:rPr>
                <w:sz w:val="18"/>
                <w:szCs w:val="18"/>
              </w:rPr>
              <w:t>Social Work England</w:t>
            </w:r>
            <w:r w:rsidR="00342CF6">
              <w:rPr>
                <w:sz w:val="18"/>
                <w:szCs w:val="18"/>
              </w:rPr>
              <w:t xml:space="preserve"> </w:t>
            </w:r>
            <w:r>
              <w:rPr>
                <w:sz w:val="18"/>
                <w:szCs w:val="18"/>
              </w:rPr>
              <w:t>/</w:t>
            </w:r>
            <w:r w:rsidR="00342CF6">
              <w:rPr>
                <w:sz w:val="18"/>
                <w:szCs w:val="18"/>
              </w:rPr>
              <w:t xml:space="preserve"> </w:t>
            </w:r>
            <w:r>
              <w:rPr>
                <w:sz w:val="18"/>
                <w:szCs w:val="18"/>
              </w:rPr>
              <w:t>YouTube</w:t>
            </w:r>
          </w:p>
        </w:tc>
        <w:tc>
          <w:tcPr>
            <w:tcW w:w="1933" w:type="dxa"/>
          </w:tcPr>
          <w:p w14:paraId="4B6311F8" w14:textId="28A6A0A6" w:rsidR="00E239D4" w:rsidRDefault="00E239D4" w:rsidP="00E239D4">
            <w:pPr>
              <w:pBdr>
                <w:top w:val="nil"/>
                <w:left w:val="nil"/>
                <w:bottom w:val="nil"/>
                <w:right w:val="nil"/>
                <w:between w:val="nil"/>
              </w:pBdr>
              <w:spacing w:before="80" w:after="80" w:line="276" w:lineRule="auto"/>
              <w:rPr>
                <w:sz w:val="18"/>
                <w:szCs w:val="18"/>
              </w:rPr>
            </w:pPr>
            <w:r w:rsidRPr="00730E49">
              <w:rPr>
                <w:sz w:val="18"/>
                <w:szCs w:val="18"/>
              </w:rPr>
              <w:t>March 2025</w:t>
            </w:r>
          </w:p>
        </w:tc>
      </w:tr>
      <w:tr w:rsidR="00E239D4" w14:paraId="14D2A323" w14:textId="77777777">
        <w:tc>
          <w:tcPr>
            <w:tcW w:w="1555" w:type="dxa"/>
          </w:tcPr>
          <w:p w14:paraId="20E42411" w14:textId="5D510B44" w:rsidR="00E239D4" w:rsidRDefault="00E239D4" w:rsidP="00E239D4">
            <w:pPr>
              <w:pBdr>
                <w:top w:val="nil"/>
                <w:left w:val="nil"/>
                <w:bottom w:val="nil"/>
                <w:right w:val="nil"/>
                <w:between w:val="nil"/>
              </w:pBdr>
              <w:spacing w:before="80" w:after="80" w:line="276" w:lineRule="auto"/>
              <w:rPr>
                <w:sz w:val="18"/>
                <w:szCs w:val="18"/>
              </w:rPr>
            </w:pPr>
            <w:r w:rsidRPr="00355FC2">
              <w:rPr>
                <w:sz w:val="18"/>
                <w:szCs w:val="18"/>
              </w:rPr>
              <w:t xml:space="preserve">Teaching Guide page </w:t>
            </w:r>
            <w:r w:rsidR="00170A2C">
              <w:rPr>
                <w:sz w:val="18"/>
                <w:szCs w:val="18"/>
              </w:rPr>
              <w:t>1</w:t>
            </w:r>
            <w:r w:rsidR="00FB4743">
              <w:rPr>
                <w:sz w:val="18"/>
                <w:szCs w:val="18"/>
              </w:rPr>
              <w:t>6</w:t>
            </w:r>
          </w:p>
        </w:tc>
        <w:tc>
          <w:tcPr>
            <w:tcW w:w="3685" w:type="dxa"/>
          </w:tcPr>
          <w:p w14:paraId="6B485E84" w14:textId="086CC36A" w:rsidR="00E239D4" w:rsidRPr="00E239D4" w:rsidRDefault="00E239D4" w:rsidP="00E239D4">
            <w:pPr>
              <w:pBdr>
                <w:top w:val="nil"/>
                <w:left w:val="nil"/>
                <w:bottom w:val="nil"/>
                <w:right w:val="nil"/>
                <w:between w:val="nil"/>
              </w:pBdr>
              <w:spacing w:before="80" w:after="80" w:line="276" w:lineRule="auto"/>
              <w:rPr>
                <w:color w:val="0563C1"/>
                <w:sz w:val="18"/>
                <w:szCs w:val="18"/>
                <w:u w:val="single"/>
              </w:rPr>
            </w:pPr>
            <w:hyperlink r:id="rId76">
              <w:r w:rsidRPr="00E239D4">
                <w:rPr>
                  <w:color w:val="0563C1"/>
                  <w:sz w:val="18"/>
                  <w:szCs w:val="18"/>
                  <w:u w:val="single"/>
                </w:rPr>
                <w:t>www.gov.uk/government/statistics/cardiovascular-disease-and-diabetes-profiles-march-2024-update/cardiovascular-disease-and-diabetes-profiles-statistical-commentary</w:t>
              </w:r>
            </w:hyperlink>
          </w:p>
        </w:tc>
        <w:tc>
          <w:tcPr>
            <w:tcW w:w="1843" w:type="dxa"/>
          </w:tcPr>
          <w:p w14:paraId="525ECC96" w14:textId="49D7860A" w:rsidR="00E239D4" w:rsidRDefault="0010321B" w:rsidP="00E239D4">
            <w:pPr>
              <w:pBdr>
                <w:top w:val="nil"/>
                <w:left w:val="nil"/>
                <w:bottom w:val="nil"/>
                <w:right w:val="nil"/>
                <w:between w:val="nil"/>
              </w:pBdr>
              <w:spacing w:before="80" w:after="80" w:line="276" w:lineRule="auto"/>
              <w:rPr>
                <w:sz w:val="18"/>
                <w:szCs w:val="18"/>
              </w:rPr>
            </w:pPr>
            <w:r w:rsidRPr="00285577">
              <w:rPr>
                <w:sz w:val="18"/>
                <w:szCs w:val="18"/>
              </w:rPr>
              <w:t>GOV UK</w:t>
            </w:r>
          </w:p>
        </w:tc>
        <w:tc>
          <w:tcPr>
            <w:tcW w:w="1933" w:type="dxa"/>
          </w:tcPr>
          <w:p w14:paraId="19DB8038" w14:textId="3C6341FF" w:rsidR="00E239D4" w:rsidRDefault="00E239D4" w:rsidP="00E239D4">
            <w:pPr>
              <w:pBdr>
                <w:top w:val="nil"/>
                <w:left w:val="nil"/>
                <w:bottom w:val="nil"/>
                <w:right w:val="nil"/>
                <w:between w:val="nil"/>
              </w:pBdr>
              <w:spacing w:before="80" w:after="80" w:line="276" w:lineRule="auto"/>
              <w:rPr>
                <w:sz w:val="18"/>
                <w:szCs w:val="18"/>
              </w:rPr>
            </w:pPr>
            <w:r w:rsidRPr="00CF1114">
              <w:rPr>
                <w:sz w:val="18"/>
                <w:szCs w:val="18"/>
              </w:rPr>
              <w:t>March 2025</w:t>
            </w:r>
          </w:p>
        </w:tc>
      </w:tr>
      <w:tr w:rsidR="00E239D4" w14:paraId="18539002" w14:textId="77777777">
        <w:tc>
          <w:tcPr>
            <w:tcW w:w="1555" w:type="dxa"/>
          </w:tcPr>
          <w:p w14:paraId="3720C15E" w14:textId="2FDC0737" w:rsidR="00E239D4" w:rsidRDefault="00E239D4" w:rsidP="00E239D4">
            <w:pPr>
              <w:pBdr>
                <w:top w:val="nil"/>
                <w:left w:val="nil"/>
                <w:bottom w:val="nil"/>
                <w:right w:val="nil"/>
                <w:between w:val="nil"/>
              </w:pBdr>
              <w:spacing w:before="80" w:after="80" w:line="276" w:lineRule="auto"/>
              <w:rPr>
                <w:sz w:val="18"/>
                <w:szCs w:val="18"/>
              </w:rPr>
            </w:pPr>
            <w:r w:rsidRPr="00355FC2">
              <w:rPr>
                <w:sz w:val="18"/>
                <w:szCs w:val="18"/>
              </w:rPr>
              <w:t xml:space="preserve">Teaching Guide page </w:t>
            </w:r>
            <w:r w:rsidR="00170A2C">
              <w:rPr>
                <w:sz w:val="18"/>
                <w:szCs w:val="18"/>
              </w:rPr>
              <w:t>1</w:t>
            </w:r>
            <w:r w:rsidR="00FB4743">
              <w:rPr>
                <w:sz w:val="18"/>
                <w:szCs w:val="18"/>
              </w:rPr>
              <w:t>7</w:t>
            </w:r>
          </w:p>
        </w:tc>
        <w:tc>
          <w:tcPr>
            <w:tcW w:w="3685" w:type="dxa"/>
          </w:tcPr>
          <w:p w14:paraId="7EA7057E" w14:textId="18145DFB" w:rsidR="00E239D4" w:rsidRPr="00E239D4" w:rsidRDefault="00E239D4" w:rsidP="00E239D4">
            <w:pPr>
              <w:pBdr>
                <w:top w:val="nil"/>
                <w:left w:val="nil"/>
                <w:bottom w:val="nil"/>
                <w:right w:val="nil"/>
                <w:between w:val="nil"/>
              </w:pBdr>
              <w:spacing w:before="80" w:after="80" w:line="276" w:lineRule="auto"/>
              <w:rPr>
                <w:color w:val="0563C1"/>
                <w:sz w:val="18"/>
                <w:szCs w:val="18"/>
                <w:u w:val="single"/>
              </w:rPr>
            </w:pPr>
            <w:hyperlink r:id="rId77">
              <w:r w:rsidRPr="00E239D4">
                <w:rPr>
                  <w:color w:val="0563C1"/>
                  <w:sz w:val="18"/>
                  <w:szCs w:val="18"/>
                  <w:u w:val="single"/>
                </w:rPr>
                <w:t>www.england.nhs.uk/2023/12/hospital-admissions-due-to-smoking-up-nearly-5-per-cent-last-year-nhs-data-shows</w:t>
              </w:r>
            </w:hyperlink>
          </w:p>
        </w:tc>
        <w:tc>
          <w:tcPr>
            <w:tcW w:w="1843" w:type="dxa"/>
          </w:tcPr>
          <w:p w14:paraId="688AA483" w14:textId="3DF76AF8" w:rsidR="00E239D4" w:rsidRDefault="0010321B" w:rsidP="00E239D4">
            <w:pPr>
              <w:pBdr>
                <w:top w:val="nil"/>
                <w:left w:val="nil"/>
                <w:bottom w:val="nil"/>
                <w:right w:val="nil"/>
                <w:between w:val="nil"/>
              </w:pBdr>
              <w:spacing w:before="80" w:after="80" w:line="276" w:lineRule="auto"/>
              <w:rPr>
                <w:sz w:val="18"/>
                <w:szCs w:val="18"/>
              </w:rPr>
            </w:pPr>
            <w:r>
              <w:rPr>
                <w:sz w:val="18"/>
                <w:szCs w:val="18"/>
              </w:rPr>
              <w:t xml:space="preserve">NHS England </w:t>
            </w:r>
          </w:p>
        </w:tc>
        <w:tc>
          <w:tcPr>
            <w:tcW w:w="1933" w:type="dxa"/>
          </w:tcPr>
          <w:p w14:paraId="29D62B9B" w14:textId="46E7AC21" w:rsidR="00E239D4" w:rsidRDefault="00E239D4" w:rsidP="00E239D4">
            <w:pPr>
              <w:pBdr>
                <w:top w:val="nil"/>
                <w:left w:val="nil"/>
                <w:bottom w:val="nil"/>
                <w:right w:val="nil"/>
                <w:between w:val="nil"/>
              </w:pBdr>
              <w:spacing w:before="80" w:after="80" w:line="276" w:lineRule="auto"/>
              <w:rPr>
                <w:sz w:val="18"/>
                <w:szCs w:val="18"/>
              </w:rPr>
            </w:pPr>
            <w:r w:rsidRPr="00CF1114">
              <w:rPr>
                <w:sz w:val="18"/>
                <w:szCs w:val="18"/>
              </w:rPr>
              <w:t>March 2025</w:t>
            </w:r>
          </w:p>
        </w:tc>
      </w:tr>
      <w:tr w:rsidR="00E239D4" w14:paraId="6586A1D0" w14:textId="77777777">
        <w:tc>
          <w:tcPr>
            <w:tcW w:w="1555" w:type="dxa"/>
          </w:tcPr>
          <w:p w14:paraId="17DA20CB" w14:textId="51E41BAF" w:rsidR="00E239D4" w:rsidRDefault="00E239D4" w:rsidP="00E239D4">
            <w:pPr>
              <w:pBdr>
                <w:top w:val="nil"/>
                <w:left w:val="nil"/>
                <w:bottom w:val="nil"/>
                <w:right w:val="nil"/>
                <w:between w:val="nil"/>
              </w:pBdr>
              <w:spacing w:before="80" w:after="80" w:line="276" w:lineRule="auto"/>
              <w:rPr>
                <w:sz w:val="18"/>
                <w:szCs w:val="18"/>
              </w:rPr>
            </w:pPr>
            <w:r w:rsidRPr="00083EB0">
              <w:rPr>
                <w:sz w:val="18"/>
                <w:szCs w:val="18"/>
              </w:rPr>
              <w:t xml:space="preserve">Teaching Guide page </w:t>
            </w:r>
            <w:r w:rsidR="00170A2C">
              <w:rPr>
                <w:sz w:val="18"/>
                <w:szCs w:val="18"/>
              </w:rPr>
              <w:t>1</w:t>
            </w:r>
            <w:r w:rsidR="00FB4743">
              <w:rPr>
                <w:sz w:val="18"/>
                <w:szCs w:val="18"/>
              </w:rPr>
              <w:t>7</w:t>
            </w:r>
          </w:p>
        </w:tc>
        <w:tc>
          <w:tcPr>
            <w:tcW w:w="3685" w:type="dxa"/>
          </w:tcPr>
          <w:p w14:paraId="2628D7A6" w14:textId="1C00EAC5" w:rsidR="00E239D4" w:rsidRPr="00E239D4" w:rsidRDefault="00E239D4" w:rsidP="00E239D4">
            <w:pPr>
              <w:pBdr>
                <w:top w:val="nil"/>
                <w:left w:val="nil"/>
                <w:bottom w:val="nil"/>
                <w:right w:val="nil"/>
                <w:between w:val="nil"/>
              </w:pBdr>
              <w:spacing w:before="80" w:after="80" w:line="276" w:lineRule="auto"/>
              <w:rPr>
                <w:color w:val="0563C1"/>
                <w:sz w:val="18"/>
                <w:szCs w:val="18"/>
                <w:u w:val="single"/>
              </w:rPr>
            </w:pPr>
            <w:hyperlink r:id="rId78">
              <w:r w:rsidRPr="00E239D4">
                <w:rPr>
                  <w:color w:val="0563C1"/>
                  <w:sz w:val="18"/>
                  <w:szCs w:val="18"/>
                  <w:u w:val="single"/>
                </w:rPr>
                <w:t xml:space="preserve">www.nhs.uk/conditions/dementia/about-dementia/what-is-dementia </w:t>
              </w:r>
            </w:hyperlink>
          </w:p>
        </w:tc>
        <w:tc>
          <w:tcPr>
            <w:tcW w:w="1843" w:type="dxa"/>
          </w:tcPr>
          <w:p w14:paraId="07E5D539" w14:textId="7969EB5D" w:rsidR="00E239D4" w:rsidRDefault="0010321B" w:rsidP="00E239D4">
            <w:pPr>
              <w:pBdr>
                <w:top w:val="nil"/>
                <w:left w:val="nil"/>
                <w:bottom w:val="nil"/>
                <w:right w:val="nil"/>
                <w:between w:val="nil"/>
              </w:pBdr>
              <w:spacing w:before="80" w:after="80" w:line="276" w:lineRule="auto"/>
              <w:rPr>
                <w:sz w:val="18"/>
                <w:szCs w:val="18"/>
              </w:rPr>
            </w:pPr>
            <w:r>
              <w:rPr>
                <w:sz w:val="18"/>
                <w:szCs w:val="18"/>
              </w:rPr>
              <w:t>NHS England</w:t>
            </w:r>
          </w:p>
        </w:tc>
        <w:tc>
          <w:tcPr>
            <w:tcW w:w="1933" w:type="dxa"/>
          </w:tcPr>
          <w:p w14:paraId="17319DFD" w14:textId="40C34C53" w:rsidR="00E239D4" w:rsidRDefault="00E239D4" w:rsidP="00E239D4">
            <w:pPr>
              <w:pBdr>
                <w:top w:val="nil"/>
                <w:left w:val="nil"/>
                <w:bottom w:val="nil"/>
                <w:right w:val="nil"/>
                <w:between w:val="nil"/>
              </w:pBdr>
              <w:spacing w:before="80" w:after="80" w:line="276" w:lineRule="auto"/>
              <w:rPr>
                <w:sz w:val="18"/>
                <w:szCs w:val="18"/>
              </w:rPr>
            </w:pPr>
            <w:r w:rsidRPr="00CF1114">
              <w:rPr>
                <w:sz w:val="18"/>
                <w:szCs w:val="18"/>
              </w:rPr>
              <w:t>March 2025</w:t>
            </w:r>
          </w:p>
        </w:tc>
      </w:tr>
      <w:tr w:rsidR="00E239D4" w14:paraId="4DD0AF34" w14:textId="77777777">
        <w:tc>
          <w:tcPr>
            <w:tcW w:w="1555" w:type="dxa"/>
          </w:tcPr>
          <w:p w14:paraId="0CC751E8" w14:textId="1ECF86AE" w:rsidR="00E239D4" w:rsidRDefault="00E239D4" w:rsidP="00E239D4">
            <w:pPr>
              <w:pBdr>
                <w:top w:val="nil"/>
                <w:left w:val="nil"/>
                <w:bottom w:val="nil"/>
                <w:right w:val="nil"/>
                <w:between w:val="nil"/>
              </w:pBdr>
              <w:spacing w:before="80" w:after="80" w:line="276" w:lineRule="auto"/>
              <w:rPr>
                <w:sz w:val="18"/>
                <w:szCs w:val="18"/>
              </w:rPr>
            </w:pPr>
            <w:r w:rsidRPr="00083EB0">
              <w:rPr>
                <w:sz w:val="18"/>
                <w:szCs w:val="18"/>
              </w:rPr>
              <w:t xml:space="preserve">Teaching Guide page </w:t>
            </w:r>
            <w:r w:rsidR="00170A2C">
              <w:rPr>
                <w:sz w:val="18"/>
                <w:szCs w:val="18"/>
              </w:rPr>
              <w:t>1</w:t>
            </w:r>
            <w:r w:rsidR="00FB4743">
              <w:rPr>
                <w:sz w:val="18"/>
                <w:szCs w:val="18"/>
              </w:rPr>
              <w:t>7</w:t>
            </w:r>
          </w:p>
        </w:tc>
        <w:tc>
          <w:tcPr>
            <w:tcW w:w="3685" w:type="dxa"/>
          </w:tcPr>
          <w:p w14:paraId="559DFADC" w14:textId="5432F27D" w:rsidR="00E239D4" w:rsidRPr="00E239D4" w:rsidRDefault="00E239D4" w:rsidP="00E239D4">
            <w:pPr>
              <w:pBdr>
                <w:top w:val="nil"/>
                <w:left w:val="nil"/>
                <w:bottom w:val="nil"/>
                <w:right w:val="nil"/>
                <w:between w:val="nil"/>
              </w:pBdr>
              <w:spacing w:before="80" w:after="80" w:line="276" w:lineRule="auto"/>
              <w:rPr>
                <w:color w:val="0563C1"/>
                <w:sz w:val="18"/>
                <w:szCs w:val="18"/>
                <w:u w:val="single"/>
              </w:rPr>
            </w:pPr>
            <w:hyperlink r:id="rId79">
              <w:r w:rsidRPr="00E239D4">
                <w:rPr>
                  <w:color w:val="0563C1"/>
                  <w:sz w:val="18"/>
                  <w:szCs w:val="18"/>
                  <w:u w:val="single"/>
                </w:rPr>
                <w:t>www.ohe.org/wp-content/uploads/2023/07/OHE-Report-Estimating-the-Potential-Future.pdf</w:t>
              </w:r>
            </w:hyperlink>
          </w:p>
        </w:tc>
        <w:tc>
          <w:tcPr>
            <w:tcW w:w="1843" w:type="dxa"/>
          </w:tcPr>
          <w:p w14:paraId="28ADB200" w14:textId="12BCE501" w:rsidR="00E239D4" w:rsidRDefault="0010321B" w:rsidP="00E239D4">
            <w:pPr>
              <w:pBdr>
                <w:top w:val="nil"/>
                <w:left w:val="nil"/>
                <w:bottom w:val="nil"/>
                <w:right w:val="nil"/>
                <w:between w:val="nil"/>
              </w:pBdr>
              <w:spacing w:before="80" w:after="80" w:line="276" w:lineRule="auto"/>
              <w:rPr>
                <w:sz w:val="18"/>
                <w:szCs w:val="18"/>
              </w:rPr>
            </w:pPr>
            <w:r>
              <w:rPr>
                <w:sz w:val="18"/>
                <w:szCs w:val="18"/>
              </w:rPr>
              <w:t xml:space="preserve">OHE </w:t>
            </w:r>
          </w:p>
        </w:tc>
        <w:tc>
          <w:tcPr>
            <w:tcW w:w="1933" w:type="dxa"/>
          </w:tcPr>
          <w:p w14:paraId="2A9268F1" w14:textId="492FD1A5" w:rsidR="00E239D4" w:rsidRDefault="00E239D4" w:rsidP="00E239D4">
            <w:pPr>
              <w:pBdr>
                <w:top w:val="nil"/>
                <w:left w:val="nil"/>
                <w:bottom w:val="nil"/>
                <w:right w:val="nil"/>
                <w:between w:val="nil"/>
              </w:pBdr>
              <w:spacing w:before="80" w:after="80" w:line="276" w:lineRule="auto"/>
              <w:rPr>
                <w:sz w:val="18"/>
                <w:szCs w:val="18"/>
              </w:rPr>
            </w:pPr>
            <w:r w:rsidRPr="00D958F4">
              <w:rPr>
                <w:sz w:val="18"/>
                <w:szCs w:val="18"/>
              </w:rPr>
              <w:t>March 2025</w:t>
            </w:r>
          </w:p>
        </w:tc>
      </w:tr>
      <w:tr w:rsidR="00E239D4" w14:paraId="1362F6F0" w14:textId="77777777">
        <w:tc>
          <w:tcPr>
            <w:tcW w:w="1555" w:type="dxa"/>
          </w:tcPr>
          <w:p w14:paraId="34448F64" w14:textId="09284897" w:rsidR="00E239D4" w:rsidRDefault="00E239D4" w:rsidP="00E239D4">
            <w:pPr>
              <w:pBdr>
                <w:top w:val="nil"/>
                <w:left w:val="nil"/>
                <w:bottom w:val="nil"/>
                <w:right w:val="nil"/>
                <w:between w:val="nil"/>
              </w:pBdr>
              <w:spacing w:before="80" w:after="80" w:line="276" w:lineRule="auto"/>
              <w:rPr>
                <w:sz w:val="18"/>
                <w:szCs w:val="18"/>
              </w:rPr>
            </w:pPr>
            <w:r w:rsidRPr="00083EB0">
              <w:rPr>
                <w:sz w:val="18"/>
                <w:szCs w:val="18"/>
              </w:rPr>
              <w:t xml:space="preserve">Teaching Guide page </w:t>
            </w:r>
            <w:r w:rsidR="00170A2C">
              <w:rPr>
                <w:sz w:val="18"/>
                <w:szCs w:val="18"/>
              </w:rPr>
              <w:t>2</w:t>
            </w:r>
            <w:r w:rsidR="00466CFC">
              <w:rPr>
                <w:sz w:val="18"/>
                <w:szCs w:val="18"/>
              </w:rPr>
              <w:t>1</w:t>
            </w:r>
          </w:p>
        </w:tc>
        <w:tc>
          <w:tcPr>
            <w:tcW w:w="3685" w:type="dxa"/>
          </w:tcPr>
          <w:p w14:paraId="453DB96F" w14:textId="57F68A76" w:rsidR="00E239D4" w:rsidRPr="00E239D4" w:rsidRDefault="00E239D4" w:rsidP="00E239D4">
            <w:pPr>
              <w:pBdr>
                <w:top w:val="nil"/>
                <w:left w:val="nil"/>
                <w:bottom w:val="nil"/>
                <w:right w:val="nil"/>
                <w:between w:val="nil"/>
              </w:pBdr>
              <w:spacing w:before="80" w:after="80" w:line="276" w:lineRule="auto"/>
              <w:rPr>
                <w:color w:val="0563C1"/>
                <w:sz w:val="18"/>
                <w:szCs w:val="18"/>
                <w:u w:val="single"/>
              </w:rPr>
            </w:pPr>
            <w:hyperlink r:id="rId80">
              <w:r w:rsidRPr="00E239D4">
                <w:rPr>
                  <w:color w:val="0563C1"/>
                  <w:sz w:val="18"/>
                  <w:szCs w:val="18"/>
                  <w:u w:val="single"/>
                </w:rPr>
                <w:t>www.youtube.com/watch?v=0JMkvfrL5vs</w:t>
              </w:r>
            </w:hyperlink>
            <w:r w:rsidR="00FC5F75">
              <w:t xml:space="preserve"> </w:t>
            </w:r>
            <w:r w:rsidR="00FC5F75" w:rsidRPr="009402B2">
              <w:rPr>
                <w:sz w:val="18"/>
                <w:szCs w:val="18"/>
              </w:rPr>
              <w:t>(with permission)</w:t>
            </w:r>
          </w:p>
        </w:tc>
        <w:tc>
          <w:tcPr>
            <w:tcW w:w="1843" w:type="dxa"/>
          </w:tcPr>
          <w:p w14:paraId="6BFFA373" w14:textId="7A568205" w:rsidR="00E239D4" w:rsidRDefault="0010321B" w:rsidP="00E239D4">
            <w:pPr>
              <w:pBdr>
                <w:top w:val="nil"/>
                <w:left w:val="nil"/>
                <w:bottom w:val="nil"/>
                <w:right w:val="nil"/>
                <w:between w:val="nil"/>
              </w:pBdr>
              <w:spacing w:before="80" w:after="80" w:line="276" w:lineRule="auto"/>
              <w:rPr>
                <w:sz w:val="18"/>
                <w:szCs w:val="18"/>
              </w:rPr>
            </w:pPr>
            <w:r>
              <w:rPr>
                <w:sz w:val="18"/>
                <w:szCs w:val="18"/>
              </w:rPr>
              <w:t>Mencap</w:t>
            </w:r>
            <w:r w:rsidR="00342CF6">
              <w:rPr>
                <w:sz w:val="18"/>
                <w:szCs w:val="18"/>
              </w:rPr>
              <w:t xml:space="preserve"> </w:t>
            </w:r>
            <w:r>
              <w:rPr>
                <w:sz w:val="18"/>
                <w:szCs w:val="18"/>
              </w:rPr>
              <w:t>/</w:t>
            </w:r>
            <w:r w:rsidR="00342CF6">
              <w:rPr>
                <w:sz w:val="18"/>
                <w:szCs w:val="18"/>
              </w:rPr>
              <w:t xml:space="preserve"> </w:t>
            </w:r>
            <w:r>
              <w:rPr>
                <w:sz w:val="18"/>
                <w:szCs w:val="18"/>
              </w:rPr>
              <w:t>YouTube</w:t>
            </w:r>
          </w:p>
        </w:tc>
        <w:tc>
          <w:tcPr>
            <w:tcW w:w="1933" w:type="dxa"/>
          </w:tcPr>
          <w:p w14:paraId="492E6199" w14:textId="4A8A83C7" w:rsidR="00E239D4" w:rsidRDefault="00E239D4" w:rsidP="00E239D4">
            <w:pPr>
              <w:pBdr>
                <w:top w:val="nil"/>
                <w:left w:val="nil"/>
                <w:bottom w:val="nil"/>
                <w:right w:val="nil"/>
                <w:between w:val="nil"/>
              </w:pBdr>
              <w:spacing w:before="80" w:after="80" w:line="276" w:lineRule="auto"/>
              <w:rPr>
                <w:sz w:val="18"/>
                <w:szCs w:val="18"/>
              </w:rPr>
            </w:pPr>
            <w:r w:rsidRPr="00D958F4">
              <w:rPr>
                <w:sz w:val="18"/>
                <w:szCs w:val="18"/>
              </w:rPr>
              <w:t>March 2025</w:t>
            </w:r>
          </w:p>
        </w:tc>
      </w:tr>
      <w:tr w:rsidR="00E239D4" w14:paraId="18DEA208" w14:textId="77777777">
        <w:tc>
          <w:tcPr>
            <w:tcW w:w="1555" w:type="dxa"/>
          </w:tcPr>
          <w:p w14:paraId="7FD82EBB" w14:textId="59D3CA33" w:rsidR="00E239D4" w:rsidRPr="00FB4743" w:rsidRDefault="00E239D4" w:rsidP="00E239D4">
            <w:pPr>
              <w:pBdr>
                <w:top w:val="nil"/>
                <w:left w:val="nil"/>
                <w:bottom w:val="nil"/>
                <w:right w:val="nil"/>
                <w:between w:val="nil"/>
              </w:pBdr>
              <w:spacing w:before="80" w:after="80" w:line="276" w:lineRule="auto"/>
              <w:rPr>
                <w:sz w:val="18"/>
                <w:szCs w:val="18"/>
              </w:rPr>
            </w:pPr>
            <w:r w:rsidRPr="00FB4743">
              <w:rPr>
                <w:sz w:val="18"/>
                <w:szCs w:val="18"/>
              </w:rPr>
              <w:t xml:space="preserve">Teaching Guide page </w:t>
            </w:r>
            <w:r w:rsidR="00170A2C" w:rsidRPr="00FB4743">
              <w:rPr>
                <w:sz w:val="18"/>
                <w:szCs w:val="18"/>
              </w:rPr>
              <w:t>2</w:t>
            </w:r>
            <w:r w:rsidR="00466CFC">
              <w:rPr>
                <w:sz w:val="18"/>
                <w:szCs w:val="18"/>
              </w:rPr>
              <w:t>3</w:t>
            </w:r>
          </w:p>
        </w:tc>
        <w:tc>
          <w:tcPr>
            <w:tcW w:w="3685" w:type="dxa"/>
          </w:tcPr>
          <w:p w14:paraId="2385AD4D" w14:textId="41C3677F" w:rsidR="00E239D4" w:rsidRPr="009402B2" w:rsidRDefault="00E239D4" w:rsidP="00E239D4">
            <w:pPr>
              <w:pBdr>
                <w:top w:val="nil"/>
                <w:left w:val="nil"/>
                <w:bottom w:val="nil"/>
                <w:right w:val="nil"/>
                <w:between w:val="nil"/>
              </w:pBdr>
              <w:spacing w:before="80" w:after="80" w:line="276" w:lineRule="auto"/>
              <w:rPr>
                <w:sz w:val="18"/>
                <w:szCs w:val="18"/>
                <w:u w:val="single"/>
              </w:rPr>
            </w:pPr>
            <w:hyperlink r:id="rId81" w:history="1">
              <w:r w:rsidRPr="009402B2">
                <w:rPr>
                  <w:color w:val="0563C1"/>
                  <w:sz w:val="18"/>
                  <w:szCs w:val="18"/>
                  <w:u w:val="single"/>
                </w:rPr>
                <w:t>www.ncfe.org.uk/media/iypbuyju/p001986-esp-pro-formas-v2.docx</w:t>
              </w:r>
            </w:hyperlink>
            <w:r w:rsidR="009402B2" w:rsidRPr="009402B2">
              <w:rPr>
                <w:sz w:val="18"/>
                <w:szCs w:val="18"/>
              </w:rPr>
              <w:t xml:space="preserve"> (with permission)</w:t>
            </w:r>
          </w:p>
        </w:tc>
        <w:tc>
          <w:tcPr>
            <w:tcW w:w="1843" w:type="dxa"/>
          </w:tcPr>
          <w:p w14:paraId="5A563611" w14:textId="6D9AD1B6" w:rsidR="00E239D4" w:rsidRPr="00FB4743" w:rsidRDefault="0010321B" w:rsidP="00E239D4">
            <w:pPr>
              <w:pBdr>
                <w:top w:val="nil"/>
                <w:left w:val="nil"/>
                <w:bottom w:val="nil"/>
                <w:right w:val="nil"/>
                <w:between w:val="nil"/>
              </w:pBdr>
              <w:spacing w:before="80" w:after="80" w:line="276" w:lineRule="auto"/>
              <w:rPr>
                <w:sz w:val="18"/>
                <w:szCs w:val="18"/>
              </w:rPr>
            </w:pPr>
            <w:r w:rsidRPr="00FB4743">
              <w:rPr>
                <w:sz w:val="18"/>
                <w:szCs w:val="18"/>
              </w:rPr>
              <w:t>NCFE</w:t>
            </w:r>
            <w:r w:rsidR="0048707F" w:rsidRPr="00FB4743">
              <w:rPr>
                <w:sz w:val="18"/>
                <w:szCs w:val="18"/>
              </w:rPr>
              <w:t>*</w:t>
            </w:r>
          </w:p>
        </w:tc>
        <w:tc>
          <w:tcPr>
            <w:tcW w:w="1933" w:type="dxa"/>
          </w:tcPr>
          <w:p w14:paraId="386514E0" w14:textId="3EEE4528" w:rsidR="00E239D4" w:rsidRPr="00FB4743" w:rsidRDefault="00E239D4" w:rsidP="00E239D4">
            <w:pPr>
              <w:pBdr>
                <w:top w:val="nil"/>
                <w:left w:val="nil"/>
                <w:bottom w:val="nil"/>
                <w:right w:val="nil"/>
                <w:between w:val="nil"/>
              </w:pBdr>
              <w:spacing w:before="80" w:after="80" w:line="276" w:lineRule="auto"/>
              <w:rPr>
                <w:sz w:val="18"/>
                <w:szCs w:val="18"/>
              </w:rPr>
            </w:pPr>
            <w:r w:rsidRPr="00FB4743">
              <w:rPr>
                <w:sz w:val="18"/>
                <w:szCs w:val="18"/>
              </w:rPr>
              <w:t>March 2025</w:t>
            </w:r>
          </w:p>
        </w:tc>
      </w:tr>
    </w:tbl>
    <w:p w14:paraId="086B3FCD" w14:textId="513B3E25" w:rsidR="0048707F" w:rsidRDefault="00FB4743" w:rsidP="00E239D4">
      <w:pPr>
        <w:pBdr>
          <w:top w:val="nil"/>
          <w:left w:val="nil"/>
          <w:bottom w:val="nil"/>
          <w:right w:val="nil"/>
          <w:between w:val="nil"/>
        </w:pBdr>
        <w:spacing w:before="80" w:after="80" w:line="276" w:lineRule="auto"/>
        <w:rPr>
          <w:sz w:val="18"/>
          <w:szCs w:val="18"/>
          <w:highlight w:val="red"/>
        </w:rPr>
        <w:sectPr w:rsidR="0048707F">
          <w:headerReference w:type="even" r:id="rId82"/>
          <w:headerReference w:type="default" r:id="rId83"/>
          <w:pgSz w:w="11906" w:h="16838"/>
          <w:pgMar w:top="1440" w:right="1440" w:bottom="2269" w:left="1440" w:header="708" w:footer="708" w:gutter="0"/>
          <w:cols w:space="720"/>
        </w:sectPr>
      </w:pPr>
      <w:r>
        <w:t xml:space="preserve">* </w:t>
      </w:r>
      <w:r>
        <w:rPr>
          <w:sz w:val="18"/>
          <w:szCs w:val="18"/>
        </w:rPr>
        <w:t>T Level Technical Qualification is a qualification approved and managed by IfATE.</w:t>
      </w:r>
    </w:p>
    <w:p w14:paraId="4D24C1D9" w14:textId="0498B2C4" w:rsidR="00EA409B" w:rsidRDefault="00D307AF" w:rsidP="006E20BE">
      <w:pPr>
        <w:pStyle w:val="Chapter"/>
      </w:pPr>
      <w:bookmarkStart w:id="25" w:name="_Toc196292974"/>
      <w:r>
        <w:lastRenderedPageBreak/>
        <w:t>Terms of use and disclaimer of liability</w:t>
      </w:r>
      <w:bookmarkEnd w:id="25"/>
    </w:p>
    <w:p w14:paraId="4D24C1DA" w14:textId="77777777" w:rsidR="00EA409B" w:rsidRDefault="00D307AF">
      <w:r>
        <w:t xml:space="preserve">These resources are made available subject to the Technical Education Networks programme Terms and Conditions. These can be accessed at </w:t>
      </w:r>
      <w:hyperlink r:id="rId84">
        <w:r>
          <w:rPr>
            <w:color w:val="0563C1"/>
            <w:u w:val="single"/>
          </w:rPr>
          <w:t>www.technicaleducationnetworks.org.uk</w:t>
        </w:r>
      </w:hyperlink>
      <w:r>
        <w:t xml:space="preserve"> </w:t>
      </w:r>
    </w:p>
    <w:p w14:paraId="4D24C1DC" w14:textId="58CC6260" w:rsidR="00EA409B" w:rsidRDefault="00D307AF" w:rsidP="0048707F">
      <w:bookmarkStart w:id="26" w:name="_heading=h.3whwml4" w:colFirst="0" w:colLast="0"/>
      <w:bookmarkEnd w:id="26"/>
      <w:r>
        <w:t>The Terms and Conditions set out the legal terms and associated information relating to the teaching materials and other assets produced as part of the Technical Education Networks programme. The Terms and Conditions may be updated from time to time, please ensure you have read and understood them each time you access the resource.</w:t>
      </w:r>
    </w:p>
    <w:sectPr w:rsidR="00EA409B">
      <w:headerReference w:type="even" r:id="rId85"/>
      <w:headerReference w:type="default" r:id="rId86"/>
      <w:pgSz w:w="11906" w:h="16838"/>
      <w:pgMar w:top="1440" w:right="1440" w:bottom="2269"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71391" w14:textId="77777777" w:rsidR="007251F7" w:rsidRDefault="007251F7">
      <w:pPr>
        <w:spacing w:after="0" w:line="240" w:lineRule="auto"/>
      </w:pPr>
      <w:r>
        <w:separator/>
      </w:r>
    </w:p>
  </w:endnote>
  <w:endnote w:type="continuationSeparator" w:id="0">
    <w:p w14:paraId="4CFCF1AE" w14:textId="77777777" w:rsidR="007251F7" w:rsidRDefault="00725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A8C5775-A767-4593-B9FF-BE2F506DD647}"/>
  </w:font>
  <w:font w:name="Cambria">
    <w:panose1 w:val="02040503050406030204"/>
    <w:charset w:val="00"/>
    <w:family w:val="roman"/>
    <w:pitch w:val="variable"/>
    <w:sig w:usb0="E00006FF" w:usb1="420024FF" w:usb2="02000000" w:usb3="00000000" w:csb0="0000019F" w:csb1="00000000"/>
    <w:embedRegular r:id="rId2" w:fontKey="{E13179C6-DC88-4C3B-BF14-C223E4AD0494}"/>
  </w:font>
  <w:font w:name="Arial Narrow">
    <w:panose1 w:val="020B0606020202030204"/>
    <w:charset w:val="00"/>
    <w:family w:val="swiss"/>
    <w:pitch w:val="variable"/>
    <w:sig w:usb0="00000287" w:usb1="00000800" w:usb2="00000000" w:usb3="00000000" w:csb0="0000009F" w:csb1="00000000"/>
    <w:embedRegular r:id="rId3" w:fontKey="{F7F2839A-F68A-4963-92F9-5483740AE0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C1E6" w14:textId="77777777" w:rsidR="00EA409B" w:rsidRDefault="00EA409B">
    <w:pPr>
      <w:pBdr>
        <w:top w:val="nil"/>
        <w:left w:val="nil"/>
        <w:bottom w:val="nil"/>
        <w:right w:val="nil"/>
        <w:between w:val="nil"/>
      </w:pBdr>
      <w:tabs>
        <w:tab w:val="center" w:pos="4513"/>
        <w:tab w:val="right" w:pos="9026"/>
      </w:tabs>
      <w:spacing w:after="0" w:line="240" w:lineRule="auto"/>
      <w:jc w:val="right"/>
      <w:rPr>
        <w:sz w:val="20"/>
        <w:szCs w:val="20"/>
      </w:rPr>
    </w:pPr>
  </w:p>
  <w:tbl>
    <w:tblPr>
      <w:tblStyle w:val="affd"/>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EA409B" w14:paraId="4D24C1E9" w14:textId="77777777">
      <w:tc>
        <w:tcPr>
          <w:tcW w:w="5245" w:type="dxa"/>
        </w:tcPr>
        <w:p w14:paraId="4D24C1E7" w14:textId="77777777" w:rsidR="00EA409B" w:rsidRDefault="00D307AF">
          <w:pPr>
            <w:pBdr>
              <w:top w:val="nil"/>
              <w:left w:val="nil"/>
              <w:bottom w:val="nil"/>
              <w:right w:val="nil"/>
              <w:between w:val="nil"/>
            </w:pBdr>
            <w:tabs>
              <w:tab w:val="center" w:pos="4513"/>
              <w:tab w:val="right" w:pos="9026"/>
            </w:tabs>
            <w:spacing w:after="120"/>
            <w:rPr>
              <w:sz w:val="20"/>
              <w:szCs w:val="20"/>
            </w:rPr>
          </w:pPr>
          <w:r>
            <w:rPr>
              <w:sz w:val="20"/>
              <w:szCs w:val="20"/>
            </w:rPr>
            <w:t>T Level Subject: X</w:t>
          </w:r>
        </w:p>
      </w:tc>
      <w:tc>
        <w:tcPr>
          <w:tcW w:w="3771" w:type="dxa"/>
        </w:tcPr>
        <w:p w14:paraId="4D24C1E8" w14:textId="77777777" w:rsidR="00EA409B" w:rsidRDefault="00D307AF">
          <w:pPr>
            <w:pBdr>
              <w:top w:val="nil"/>
              <w:left w:val="nil"/>
              <w:bottom w:val="nil"/>
              <w:right w:val="nil"/>
              <w:between w:val="nil"/>
            </w:pBdr>
            <w:tabs>
              <w:tab w:val="center" w:pos="4513"/>
              <w:tab w:val="right" w:pos="9026"/>
            </w:tabs>
            <w:spacing w:after="120"/>
            <w:jc w:val="right"/>
            <w:rPr>
              <w:sz w:val="20"/>
              <w:szCs w:val="20"/>
            </w:rPr>
          </w:pPr>
          <w:r>
            <w:rPr>
              <w:sz w:val="18"/>
              <w:szCs w:val="18"/>
            </w:rPr>
            <w:t>© Gatsby Charitable Foundation 2023</w:t>
          </w:r>
        </w:p>
      </w:tc>
    </w:tr>
  </w:tbl>
  <w:p w14:paraId="4D24C1EA" w14:textId="77777777" w:rsidR="00EA409B" w:rsidRDefault="00EA409B">
    <w:pPr>
      <w:pBdr>
        <w:top w:val="nil"/>
        <w:left w:val="nil"/>
        <w:bottom w:val="nil"/>
        <w:right w:val="nil"/>
        <w:between w:val="nil"/>
      </w:pBdr>
      <w:tabs>
        <w:tab w:val="center" w:pos="4513"/>
        <w:tab w:val="right" w:pos="9026"/>
      </w:tabs>
      <w:spacing w:after="0" w:line="240" w:lineRule="auto"/>
      <w:jc w:val="right"/>
      <w:rPr>
        <w:sz w:val="20"/>
        <w:szCs w:val="20"/>
      </w:rPr>
    </w:pPr>
  </w:p>
  <w:p w14:paraId="4D24C1EB" w14:textId="29D709B7" w:rsidR="00EA409B" w:rsidRDefault="00D307AF">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7B3E64">
      <w:rPr>
        <w:noProof/>
        <w:color w:val="808080"/>
        <w:sz w:val="20"/>
        <w:szCs w:val="20"/>
      </w:rPr>
      <w:t>2</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e"/>
      <w:tblW w:w="8931"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3969"/>
    </w:tblGrid>
    <w:tr w:rsidR="006E20BE" w14:paraId="4D24C1EE" w14:textId="77777777">
      <w:tc>
        <w:tcPr>
          <w:tcW w:w="8931" w:type="dxa"/>
          <w:gridSpan w:val="2"/>
          <w:tcBorders>
            <w:bottom w:val="nil"/>
          </w:tcBorders>
        </w:tcPr>
        <w:p w14:paraId="4D24C1ED" w14:textId="46B3B623" w:rsidR="006E20BE" w:rsidRDefault="006E20BE" w:rsidP="006E20BE">
          <w:pPr>
            <w:pBdr>
              <w:top w:val="nil"/>
              <w:left w:val="nil"/>
              <w:bottom w:val="nil"/>
              <w:right w:val="nil"/>
              <w:between w:val="nil"/>
            </w:pBdr>
            <w:tabs>
              <w:tab w:val="center" w:pos="4513"/>
              <w:tab w:val="right" w:pos="9026"/>
            </w:tabs>
            <w:spacing w:after="120"/>
            <w:rPr>
              <w:sz w:val="18"/>
              <w:szCs w:val="18"/>
            </w:rPr>
          </w:pPr>
          <w:r>
            <w:rPr>
              <w:sz w:val="20"/>
              <w:szCs w:val="20"/>
            </w:rPr>
            <w:t>Health &amp; Science: An introduction to social care (Health)</w:t>
          </w:r>
        </w:p>
      </w:tc>
    </w:tr>
    <w:tr w:rsidR="006E20BE" w14:paraId="4D24C1F1" w14:textId="77777777">
      <w:tc>
        <w:tcPr>
          <w:tcW w:w="4962" w:type="dxa"/>
          <w:tcBorders>
            <w:top w:val="nil"/>
            <w:bottom w:val="single" w:sz="12" w:space="0" w:color="E2EEBE"/>
          </w:tcBorders>
        </w:tcPr>
        <w:p w14:paraId="4D24C1EF" w14:textId="0EF6F106" w:rsidR="006E20BE" w:rsidRDefault="006E20BE" w:rsidP="006E20BE">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3969" w:type="dxa"/>
          <w:tcBorders>
            <w:top w:val="nil"/>
            <w:bottom w:val="single" w:sz="12" w:space="0" w:color="E2EEBE"/>
          </w:tcBorders>
          <w:vAlign w:val="bottom"/>
        </w:tcPr>
        <w:p w14:paraId="4D24C1F0" w14:textId="77777777" w:rsidR="006E20BE" w:rsidRDefault="006E20BE" w:rsidP="006E20BE">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4D24C1F2" w14:textId="77777777" w:rsidR="00EA409B" w:rsidRDefault="00EA409B">
    <w:pPr>
      <w:pBdr>
        <w:top w:val="nil"/>
        <w:left w:val="nil"/>
        <w:bottom w:val="nil"/>
        <w:right w:val="nil"/>
        <w:between w:val="nil"/>
      </w:pBdr>
      <w:tabs>
        <w:tab w:val="center" w:pos="4513"/>
        <w:tab w:val="right" w:pos="9026"/>
      </w:tabs>
      <w:spacing w:after="0" w:line="240" w:lineRule="auto"/>
      <w:jc w:val="right"/>
      <w:rPr>
        <w:sz w:val="20"/>
        <w:szCs w:val="20"/>
      </w:rPr>
    </w:pPr>
  </w:p>
  <w:p w14:paraId="4D24C1F3" w14:textId="34A8E6D4" w:rsidR="00EA409B" w:rsidRPr="007B3E64" w:rsidRDefault="006E20BE" w:rsidP="007B3E64">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t>2</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931"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828"/>
    </w:tblGrid>
    <w:tr w:rsidR="007B3E64" w14:paraId="326D0B96" w14:textId="77777777" w:rsidTr="00570818">
      <w:tc>
        <w:tcPr>
          <w:tcW w:w="5103" w:type="dxa"/>
          <w:tcBorders>
            <w:top w:val="nil"/>
            <w:bottom w:val="single" w:sz="12" w:space="0" w:color="E2EEBE"/>
          </w:tcBorders>
        </w:tcPr>
        <w:p w14:paraId="44DF37B0" w14:textId="77777777" w:rsidR="007B3E64" w:rsidRDefault="007B3E64" w:rsidP="007B3E64">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3828" w:type="dxa"/>
          <w:tcBorders>
            <w:top w:val="nil"/>
            <w:bottom w:val="single" w:sz="12" w:space="0" w:color="E2EEBE"/>
          </w:tcBorders>
          <w:vAlign w:val="bottom"/>
        </w:tcPr>
        <w:p w14:paraId="426832AE" w14:textId="77777777" w:rsidR="007B3E64" w:rsidRDefault="007B3E64" w:rsidP="007B3E64">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4D24C1F5" w14:textId="77777777" w:rsidR="00EA409B" w:rsidRDefault="00EA409B">
    <w:pPr>
      <w:pBdr>
        <w:top w:val="nil"/>
        <w:left w:val="nil"/>
        <w:bottom w:val="nil"/>
        <w:right w:val="nil"/>
        <w:between w:val="nil"/>
      </w:pBdr>
      <w:tabs>
        <w:tab w:val="center" w:pos="4513"/>
        <w:tab w:val="right" w:pos="9026"/>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C1F7" w14:textId="77777777" w:rsidR="00EA409B" w:rsidRDefault="00EA409B">
    <w:pPr>
      <w:pBdr>
        <w:top w:val="nil"/>
        <w:left w:val="nil"/>
        <w:bottom w:val="nil"/>
        <w:right w:val="nil"/>
        <w:between w:val="nil"/>
      </w:pBdr>
      <w:tabs>
        <w:tab w:val="center" w:pos="4513"/>
        <w:tab w:val="right" w:pos="9026"/>
      </w:tabs>
      <w:spacing w:after="0" w:line="240" w:lineRule="auto"/>
      <w:jc w:val="right"/>
      <w:rPr>
        <w:sz w:val="20"/>
        <w:szCs w:val="20"/>
      </w:rPr>
    </w:pPr>
  </w:p>
  <w:tbl>
    <w:tblPr>
      <w:tblStyle w:val="afff"/>
      <w:tblW w:w="8931"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828"/>
    </w:tblGrid>
    <w:tr w:rsidR="00EA409B" w14:paraId="4D24C1F9" w14:textId="77777777">
      <w:tc>
        <w:tcPr>
          <w:tcW w:w="8931" w:type="dxa"/>
          <w:gridSpan w:val="2"/>
          <w:tcBorders>
            <w:bottom w:val="nil"/>
          </w:tcBorders>
        </w:tcPr>
        <w:p w14:paraId="4D24C1F8" w14:textId="77777777" w:rsidR="00EA409B" w:rsidRDefault="00D307AF">
          <w:pPr>
            <w:pBdr>
              <w:top w:val="nil"/>
              <w:left w:val="nil"/>
              <w:bottom w:val="nil"/>
              <w:right w:val="nil"/>
              <w:between w:val="nil"/>
            </w:pBdr>
            <w:tabs>
              <w:tab w:val="center" w:pos="4513"/>
              <w:tab w:val="right" w:pos="9026"/>
            </w:tabs>
            <w:spacing w:after="120"/>
            <w:rPr>
              <w:sz w:val="18"/>
              <w:szCs w:val="18"/>
            </w:rPr>
          </w:pPr>
          <w:r>
            <w:rPr>
              <w:sz w:val="20"/>
              <w:szCs w:val="20"/>
            </w:rPr>
            <w:t>Health &amp; Science: An introduction to social care (Health)</w:t>
          </w:r>
        </w:p>
      </w:tc>
    </w:tr>
    <w:tr w:rsidR="00EA409B" w14:paraId="4D24C1FC" w14:textId="77777777">
      <w:tc>
        <w:tcPr>
          <w:tcW w:w="5103" w:type="dxa"/>
          <w:tcBorders>
            <w:top w:val="nil"/>
            <w:bottom w:val="single" w:sz="12" w:space="0" w:color="E2EEBE"/>
          </w:tcBorders>
        </w:tcPr>
        <w:p w14:paraId="4D24C1FA" w14:textId="461C8BD7" w:rsidR="00EA409B" w:rsidRDefault="00D307AF">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9B1203">
            <w:rPr>
              <w:sz w:val="20"/>
              <w:szCs w:val="20"/>
            </w:rPr>
            <w:t xml:space="preserve">March </w:t>
          </w:r>
          <w:r>
            <w:rPr>
              <w:sz w:val="20"/>
              <w:szCs w:val="20"/>
            </w:rPr>
            <w:t>2025</w:t>
          </w:r>
        </w:p>
      </w:tc>
      <w:tc>
        <w:tcPr>
          <w:tcW w:w="3828" w:type="dxa"/>
          <w:tcBorders>
            <w:top w:val="nil"/>
            <w:bottom w:val="single" w:sz="12" w:space="0" w:color="E2EEBE"/>
          </w:tcBorders>
          <w:vAlign w:val="bottom"/>
        </w:tcPr>
        <w:p w14:paraId="4D24C1FB" w14:textId="77777777" w:rsidR="00EA409B" w:rsidRDefault="00D307AF">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4D24C1FD" w14:textId="77777777" w:rsidR="00EA409B" w:rsidRDefault="00EA409B">
    <w:pPr>
      <w:pBdr>
        <w:top w:val="nil"/>
        <w:left w:val="nil"/>
        <w:bottom w:val="nil"/>
        <w:right w:val="nil"/>
        <w:between w:val="nil"/>
      </w:pBdr>
      <w:tabs>
        <w:tab w:val="center" w:pos="4513"/>
        <w:tab w:val="right" w:pos="9026"/>
      </w:tabs>
      <w:spacing w:after="0" w:line="240" w:lineRule="auto"/>
      <w:jc w:val="right"/>
      <w:rPr>
        <w:sz w:val="20"/>
        <w:szCs w:val="20"/>
      </w:rPr>
    </w:pPr>
  </w:p>
  <w:p w14:paraId="4D24C1FE" w14:textId="5908514E" w:rsidR="00EA409B" w:rsidRDefault="00D307AF">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7E005B">
      <w:rPr>
        <w:noProof/>
        <w:color w:val="808080"/>
        <w:sz w:val="20"/>
        <w:szCs w:val="20"/>
      </w:rPr>
      <w:t>2</w:t>
    </w:r>
    <w:r>
      <w:rPr>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C200" w14:textId="77777777" w:rsidR="00EA409B" w:rsidRDefault="00EA409B">
    <w:pPr>
      <w:pBdr>
        <w:top w:val="nil"/>
        <w:left w:val="nil"/>
        <w:bottom w:val="nil"/>
        <w:right w:val="nil"/>
        <w:between w:val="nil"/>
      </w:pBdr>
      <w:tabs>
        <w:tab w:val="center" w:pos="4513"/>
        <w:tab w:val="right" w:pos="9026"/>
      </w:tabs>
      <w:spacing w:after="0" w:line="240" w:lineRule="auto"/>
      <w:jc w:val="right"/>
    </w:pPr>
  </w:p>
  <w:tbl>
    <w:tblPr>
      <w:tblStyle w:val="afff0"/>
      <w:tblW w:w="9072"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827"/>
    </w:tblGrid>
    <w:tr w:rsidR="00EA409B" w14:paraId="4D24C202" w14:textId="77777777">
      <w:tc>
        <w:tcPr>
          <w:tcW w:w="9072" w:type="dxa"/>
          <w:gridSpan w:val="2"/>
          <w:tcBorders>
            <w:bottom w:val="nil"/>
          </w:tcBorders>
        </w:tcPr>
        <w:p w14:paraId="4D24C201" w14:textId="77777777" w:rsidR="00EA409B" w:rsidRDefault="00D307AF">
          <w:pPr>
            <w:pBdr>
              <w:top w:val="nil"/>
              <w:left w:val="nil"/>
              <w:bottom w:val="nil"/>
              <w:right w:val="nil"/>
              <w:between w:val="nil"/>
            </w:pBdr>
            <w:tabs>
              <w:tab w:val="center" w:pos="4513"/>
              <w:tab w:val="right" w:pos="9026"/>
            </w:tabs>
            <w:spacing w:after="120"/>
            <w:rPr>
              <w:sz w:val="18"/>
              <w:szCs w:val="18"/>
            </w:rPr>
          </w:pPr>
          <w:r>
            <w:rPr>
              <w:sz w:val="20"/>
              <w:szCs w:val="20"/>
            </w:rPr>
            <w:t>Health &amp; Science: An introduction to social care (Health)</w:t>
          </w:r>
        </w:p>
      </w:tc>
    </w:tr>
    <w:tr w:rsidR="00EA409B" w14:paraId="4D24C205" w14:textId="77777777">
      <w:tc>
        <w:tcPr>
          <w:tcW w:w="5245" w:type="dxa"/>
          <w:tcBorders>
            <w:top w:val="nil"/>
            <w:bottom w:val="single" w:sz="12" w:space="0" w:color="E2EEBE"/>
          </w:tcBorders>
        </w:tcPr>
        <w:p w14:paraId="4D24C203" w14:textId="3E76CE11" w:rsidR="00EA409B" w:rsidRDefault="00D307AF">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9B1203">
            <w:rPr>
              <w:sz w:val="20"/>
              <w:szCs w:val="20"/>
            </w:rPr>
            <w:t xml:space="preserve">March </w:t>
          </w:r>
          <w:r>
            <w:rPr>
              <w:sz w:val="20"/>
              <w:szCs w:val="20"/>
            </w:rPr>
            <w:t>2025</w:t>
          </w:r>
        </w:p>
      </w:tc>
      <w:tc>
        <w:tcPr>
          <w:tcW w:w="3827" w:type="dxa"/>
          <w:tcBorders>
            <w:top w:val="nil"/>
            <w:bottom w:val="single" w:sz="12" w:space="0" w:color="E2EEBE"/>
          </w:tcBorders>
          <w:vAlign w:val="bottom"/>
        </w:tcPr>
        <w:p w14:paraId="4D24C204" w14:textId="77777777" w:rsidR="00EA409B" w:rsidRDefault="00D307AF">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4D24C206" w14:textId="77777777" w:rsidR="00EA409B" w:rsidRDefault="00EA409B">
    <w:pPr>
      <w:pBdr>
        <w:top w:val="nil"/>
        <w:left w:val="nil"/>
        <w:bottom w:val="nil"/>
        <w:right w:val="nil"/>
        <w:between w:val="nil"/>
      </w:pBdr>
      <w:tabs>
        <w:tab w:val="center" w:pos="4513"/>
        <w:tab w:val="right" w:pos="9026"/>
      </w:tabs>
      <w:spacing w:after="0" w:line="240" w:lineRule="auto"/>
      <w:jc w:val="right"/>
      <w:rPr>
        <w:sz w:val="20"/>
        <w:szCs w:val="20"/>
      </w:rPr>
    </w:pPr>
  </w:p>
  <w:p w14:paraId="4D24C207" w14:textId="2F24014B" w:rsidR="00EA409B" w:rsidRDefault="00D307AF">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7E005B">
      <w:rPr>
        <w:noProof/>
        <w:color w:val="808080"/>
        <w:sz w:val="20"/>
        <w:szCs w:val="20"/>
      </w:rPr>
      <w:t>3</w:t>
    </w:r>
    <w:r>
      <w:rPr>
        <w:color w:val="80808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C213" w14:textId="77777777" w:rsidR="00EA409B" w:rsidRDefault="00EA409B">
    <w:pPr>
      <w:widowControl w:val="0"/>
      <w:pBdr>
        <w:top w:val="nil"/>
        <w:left w:val="nil"/>
        <w:bottom w:val="nil"/>
        <w:right w:val="nil"/>
        <w:between w:val="nil"/>
      </w:pBdr>
      <w:spacing w:after="0" w:line="276" w:lineRule="auto"/>
      <w:rPr>
        <w:color w:val="808080"/>
        <w:sz w:val="20"/>
        <w:szCs w:val="20"/>
      </w:rPr>
    </w:pPr>
  </w:p>
  <w:tbl>
    <w:tblPr>
      <w:tblStyle w:val="afff1"/>
      <w:tblW w:w="13958"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EA409B" w14:paraId="4D24C215" w14:textId="77777777">
      <w:tc>
        <w:tcPr>
          <w:tcW w:w="13958" w:type="dxa"/>
          <w:gridSpan w:val="2"/>
          <w:tcBorders>
            <w:bottom w:val="nil"/>
          </w:tcBorders>
        </w:tcPr>
        <w:p w14:paraId="4D24C214" w14:textId="77777777" w:rsidR="00EA409B" w:rsidRDefault="00D307AF">
          <w:pPr>
            <w:pBdr>
              <w:top w:val="nil"/>
              <w:left w:val="nil"/>
              <w:bottom w:val="nil"/>
              <w:right w:val="nil"/>
              <w:between w:val="nil"/>
            </w:pBdr>
            <w:tabs>
              <w:tab w:val="center" w:pos="4513"/>
              <w:tab w:val="right" w:pos="9026"/>
            </w:tabs>
            <w:spacing w:after="120"/>
            <w:rPr>
              <w:sz w:val="18"/>
              <w:szCs w:val="18"/>
            </w:rPr>
          </w:pPr>
          <w:r>
            <w:rPr>
              <w:sz w:val="20"/>
              <w:szCs w:val="20"/>
            </w:rPr>
            <w:t>Health &amp; Science: An introduction to social care (Health)</w:t>
          </w:r>
        </w:p>
      </w:tc>
    </w:tr>
    <w:tr w:rsidR="00EA409B" w14:paraId="4D24C218" w14:textId="77777777">
      <w:tc>
        <w:tcPr>
          <w:tcW w:w="8121" w:type="dxa"/>
          <w:tcBorders>
            <w:top w:val="nil"/>
            <w:bottom w:val="single" w:sz="12" w:space="0" w:color="E2EEBE"/>
          </w:tcBorders>
        </w:tcPr>
        <w:p w14:paraId="4D24C216" w14:textId="1F5B2845" w:rsidR="00EA409B" w:rsidRDefault="00D307AF">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9B1203">
            <w:rPr>
              <w:sz w:val="20"/>
              <w:szCs w:val="20"/>
            </w:rPr>
            <w:t xml:space="preserve">March </w:t>
          </w:r>
          <w:r>
            <w:rPr>
              <w:sz w:val="20"/>
              <w:szCs w:val="20"/>
            </w:rPr>
            <w:t>2025</w:t>
          </w:r>
        </w:p>
      </w:tc>
      <w:tc>
        <w:tcPr>
          <w:tcW w:w="5837" w:type="dxa"/>
          <w:tcBorders>
            <w:top w:val="nil"/>
            <w:bottom w:val="single" w:sz="12" w:space="0" w:color="E2EEBE"/>
          </w:tcBorders>
          <w:vAlign w:val="bottom"/>
        </w:tcPr>
        <w:p w14:paraId="4D24C217" w14:textId="77777777" w:rsidR="00EA409B" w:rsidRDefault="00D307AF">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4D24C219" w14:textId="77777777" w:rsidR="00EA409B" w:rsidRDefault="00EA409B">
    <w:pPr>
      <w:pBdr>
        <w:top w:val="nil"/>
        <w:left w:val="nil"/>
        <w:bottom w:val="nil"/>
        <w:right w:val="nil"/>
        <w:between w:val="nil"/>
      </w:pBdr>
      <w:tabs>
        <w:tab w:val="center" w:pos="4513"/>
        <w:tab w:val="right" w:pos="9026"/>
      </w:tabs>
      <w:spacing w:after="0" w:line="240" w:lineRule="auto"/>
      <w:jc w:val="right"/>
      <w:rPr>
        <w:sz w:val="20"/>
        <w:szCs w:val="20"/>
      </w:rPr>
    </w:pPr>
  </w:p>
  <w:p w14:paraId="4D24C21A" w14:textId="1EBE3E02" w:rsidR="00EA409B" w:rsidRDefault="00D307AF">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7E005B">
      <w:rPr>
        <w:noProof/>
        <w:color w:val="808080"/>
        <w:sz w:val="20"/>
        <w:szCs w:val="20"/>
      </w:rPr>
      <w:t>8</w:t>
    </w:r>
    <w:r>
      <w:rPr>
        <w:color w:val="8080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C21B" w14:textId="77777777" w:rsidR="00EA409B" w:rsidRDefault="00EA409B">
    <w:pPr>
      <w:widowControl w:val="0"/>
      <w:pBdr>
        <w:top w:val="nil"/>
        <w:left w:val="nil"/>
        <w:bottom w:val="nil"/>
        <w:right w:val="nil"/>
        <w:between w:val="nil"/>
      </w:pBdr>
      <w:spacing w:after="0" w:line="276" w:lineRule="auto"/>
      <w:rPr>
        <w:color w:val="808080"/>
        <w:sz w:val="20"/>
        <w:szCs w:val="20"/>
      </w:rPr>
    </w:pPr>
  </w:p>
  <w:tbl>
    <w:tblPr>
      <w:tblStyle w:val="afff2"/>
      <w:tblW w:w="13958"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EA409B" w14:paraId="4D24C21D" w14:textId="77777777">
      <w:tc>
        <w:tcPr>
          <w:tcW w:w="13958" w:type="dxa"/>
          <w:gridSpan w:val="2"/>
          <w:tcBorders>
            <w:bottom w:val="nil"/>
          </w:tcBorders>
        </w:tcPr>
        <w:p w14:paraId="4D24C21C" w14:textId="77777777" w:rsidR="00EA409B" w:rsidRDefault="00D307AF">
          <w:pPr>
            <w:pBdr>
              <w:top w:val="nil"/>
              <w:left w:val="nil"/>
              <w:bottom w:val="nil"/>
              <w:right w:val="nil"/>
              <w:between w:val="nil"/>
            </w:pBdr>
            <w:tabs>
              <w:tab w:val="center" w:pos="4513"/>
              <w:tab w:val="right" w:pos="9026"/>
            </w:tabs>
            <w:spacing w:after="120"/>
            <w:rPr>
              <w:sz w:val="18"/>
              <w:szCs w:val="18"/>
            </w:rPr>
          </w:pPr>
          <w:r>
            <w:rPr>
              <w:sz w:val="20"/>
              <w:szCs w:val="20"/>
            </w:rPr>
            <w:t>Health &amp; Science: An introduction to social care (Health)</w:t>
          </w:r>
        </w:p>
      </w:tc>
    </w:tr>
    <w:tr w:rsidR="00EA409B" w14:paraId="4D24C220" w14:textId="77777777">
      <w:tc>
        <w:tcPr>
          <w:tcW w:w="8121" w:type="dxa"/>
          <w:tcBorders>
            <w:top w:val="nil"/>
            <w:bottom w:val="single" w:sz="12" w:space="0" w:color="E2EEBE"/>
          </w:tcBorders>
        </w:tcPr>
        <w:p w14:paraId="4D24C21E" w14:textId="7CFCF1B1" w:rsidR="00EA409B" w:rsidRDefault="00D307AF">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9B1203">
            <w:rPr>
              <w:sz w:val="20"/>
              <w:szCs w:val="20"/>
            </w:rPr>
            <w:t xml:space="preserve">March </w:t>
          </w:r>
          <w:r>
            <w:rPr>
              <w:sz w:val="20"/>
              <w:szCs w:val="20"/>
            </w:rPr>
            <w:t>2025</w:t>
          </w:r>
        </w:p>
      </w:tc>
      <w:tc>
        <w:tcPr>
          <w:tcW w:w="5837" w:type="dxa"/>
          <w:tcBorders>
            <w:top w:val="nil"/>
            <w:bottom w:val="single" w:sz="12" w:space="0" w:color="E2EEBE"/>
          </w:tcBorders>
          <w:vAlign w:val="bottom"/>
        </w:tcPr>
        <w:p w14:paraId="4D24C21F" w14:textId="77777777" w:rsidR="00EA409B" w:rsidRDefault="00D307AF">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4D24C221" w14:textId="77777777" w:rsidR="00EA409B" w:rsidRDefault="00EA409B">
    <w:pPr>
      <w:pBdr>
        <w:top w:val="nil"/>
        <w:left w:val="nil"/>
        <w:bottom w:val="nil"/>
        <w:right w:val="nil"/>
        <w:between w:val="nil"/>
      </w:pBdr>
      <w:tabs>
        <w:tab w:val="center" w:pos="4513"/>
        <w:tab w:val="right" w:pos="9026"/>
      </w:tabs>
      <w:spacing w:after="0" w:line="240" w:lineRule="auto"/>
      <w:jc w:val="right"/>
      <w:rPr>
        <w:sz w:val="20"/>
        <w:szCs w:val="20"/>
      </w:rPr>
    </w:pPr>
  </w:p>
  <w:p w14:paraId="4D24C222" w14:textId="0B1AD085" w:rsidR="00EA409B" w:rsidRDefault="00D307AF">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7E005B">
      <w:rPr>
        <w:noProof/>
        <w:color w:val="808080"/>
        <w:sz w:val="20"/>
        <w:szCs w:val="20"/>
      </w:rPr>
      <w:t>7</w:t>
    </w:r>
    <w:r>
      <w:rPr>
        <w:color w:val="808080"/>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C22E" w14:textId="77777777" w:rsidR="00EA409B" w:rsidRDefault="00EA409B">
    <w:pPr>
      <w:pBdr>
        <w:top w:val="nil"/>
        <w:left w:val="nil"/>
        <w:bottom w:val="nil"/>
        <w:right w:val="nil"/>
        <w:between w:val="nil"/>
      </w:pBdr>
      <w:tabs>
        <w:tab w:val="center" w:pos="4513"/>
        <w:tab w:val="right" w:pos="9026"/>
      </w:tabs>
      <w:spacing w:after="0" w:line="240" w:lineRule="auto"/>
      <w:jc w:val="right"/>
      <w:rPr>
        <w:sz w:val="20"/>
        <w:szCs w:val="20"/>
      </w:rPr>
    </w:pPr>
  </w:p>
  <w:tbl>
    <w:tblPr>
      <w:tblStyle w:val="afff3"/>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EA409B" w14:paraId="4D24C230" w14:textId="77777777">
      <w:tc>
        <w:tcPr>
          <w:tcW w:w="9016" w:type="dxa"/>
          <w:gridSpan w:val="2"/>
          <w:tcBorders>
            <w:bottom w:val="nil"/>
          </w:tcBorders>
        </w:tcPr>
        <w:p w14:paraId="4D24C22F" w14:textId="77777777" w:rsidR="00EA409B" w:rsidRDefault="00D307AF">
          <w:pPr>
            <w:pBdr>
              <w:top w:val="nil"/>
              <w:left w:val="nil"/>
              <w:bottom w:val="nil"/>
              <w:right w:val="nil"/>
              <w:between w:val="nil"/>
            </w:pBdr>
            <w:tabs>
              <w:tab w:val="center" w:pos="4513"/>
              <w:tab w:val="right" w:pos="9026"/>
            </w:tabs>
            <w:spacing w:after="120"/>
            <w:rPr>
              <w:sz w:val="18"/>
              <w:szCs w:val="18"/>
            </w:rPr>
          </w:pPr>
          <w:r>
            <w:rPr>
              <w:sz w:val="20"/>
              <w:szCs w:val="20"/>
            </w:rPr>
            <w:t>Health &amp; Science: An introduction to social care (Health)</w:t>
          </w:r>
        </w:p>
      </w:tc>
    </w:tr>
    <w:tr w:rsidR="00EA409B" w14:paraId="4D24C233" w14:textId="77777777">
      <w:tc>
        <w:tcPr>
          <w:tcW w:w="5245" w:type="dxa"/>
          <w:tcBorders>
            <w:top w:val="nil"/>
            <w:bottom w:val="single" w:sz="12" w:space="0" w:color="E2EEBE"/>
          </w:tcBorders>
        </w:tcPr>
        <w:p w14:paraId="4D24C231" w14:textId="6AA2D65B" w:rsidR="00EA409B" w:rsidRDefault="00D307AF">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9B1203">
            <w:rPr>
              <w:sz w:val="20"/>
              <w:szCs w:val="20"/>
            </w:rPr>
            <w:t xml:space="preserve">March </w:t>
          </w:r>
          <w:r>
            <w:rPr>
              <w:sz w:val="20"/>
              <w:szCs w:val="20"/>
            </w:rPr>
            <w:t>2025</w:t>
          </w:r>
        </w:p>
      </w:tc>
      <w:tc>
        <w:tcPr>
          <w:tcW w:w="3771" w:type="dxa"/>
          <w:tcBorders>
            <w:top w:val="nil"/>
            <w:bottom w:val="single" w:sz="12" w:space="0" w:color="E2EEBE"/>
          </w:tcBorders>
          <w:vAlign w:val="bottom"/>
        </w:tcPr>
        <w:p w14:paraId="4D24C232" w14:textId="77777777" w:rsidR="00EA409B" w:rsidRDefault="00D307AF">
          <w:pPr>
            <w:pBdr>
              <w:top w:val="nil"/>
              <w:left w:val="nil"/>
              <w:bottom w:val="nil"/>
              <w:right w:val="nil"/>
              <w:between w:val="nil"/>
            </w:pBdr>
            <w:tabs>
              <w:tab w:val="center" w:pos="4513"/>
              <w:tab w:val="right" w:pos="9026"/>
            </w:tabs>
            <w:spacing w:after="120"/>
            <w:ind w:left="-107"/>
            <w:jc w:val="right"/>
            <w:rPr>
              <w:sz w:val="20"/>
              <w:szCs w:val="20"/>
            </w:rPr>
          </w:pPr>
          <w:r>
            <w:rPr>
              <w:sz w:val="18"/>
              <w:szCs w:val="18"/>
            </w:rPr>
            <w:t>© Gatsby Technical Education Projects 2025</w:t>
          </w:r>
        </w:p>
      </w:tc>
    </w:tr>
  </w:tbl>
  <w:p w14:paraId="4D24C234" w14:textId="77777777" w:rsidR="00EA409B" w:rsidRDefault="00EA409B">
    <w:pPr>
      <w:pBdr>
        <w:top w:val="nil"/>
        <w:left w:val="nil"/>
        <w:bottom w:val="nil"/>
        <w:right w:val="nil"/>
        <w:between w:val="nil"/>
      </w:pBdr>
      <w:tabs>
        <w:tab w:val="center" w:pos="4513"/>
        <w:tab w:val="right" w:pos="9026"/>
      </w:tabs>
      <w:spacing w:after="0" w:line="240" w:lineRule="auto"/>
      <w:jc w:val="right"/>
      <w:rPr>
        <w:sz w:val="20"/>
        <w:szCs w:val="20"/>
      </w:rPr>
    </w:pPr>
  </w:p>
  <w:p w14:paraId="4D24C235" w14:textId="3836F070" w:rsidR="00EA409B" w:rsidRDefault="00D307AF">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7E005B">
      <w:rPr>
        <w:noProof/>
        <w:color w:val="808080"/>
        <w:sz w:val="20"/>
        <w:szCs w:val="20"/>
      </w:rPr>
      <w:t>10</w:t>
    </w:r>
    <w:r>
      <w:rPr>
        <w:color w:val="808080"/>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C236" w14:textId="77777777" w:rsidR="00EA409B" w:rsidRDefault="00EA409B">
    <w:pPr>
      <w:pBdr>
        <w:top w:val="nil"/>
        <w:left w:val="nil"/>
        <w:bottom w:val="nil"/>
        <w:right w:val="nil"/>
        <w:between w:val="nil"/>
      </w:pBdr>
      <w:tabs>
        <w:tab w:val="center" w:pos="4513"/>
        <w:tab w:val="right" w:pos="9026"/>
      </w:tabs>
      <w:spacing w:after="0" w:line="240" w:lineRule="auto"/>
      <w:jc w:val="right"/>
      <w:rPr>
        <w:sz w:val="20"/>
        <w:szCs w:val="20"/>
      </w:rPr>
    </w:pPr>
  </w:p>
  <w:tbl>
    <w:tblPr>
      <w:tblStyle w:val="afff4"/>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EA409B" w14:paraId="4D24C238" w14:textId="77777777">
      <w:tc>
        <w:tcPr>
          <w:tcW w:w="9016" w:type="dxa"/>
          <w:gridSpan w:val="2"/>
          <w:tcBorders>
            <w:bottom w:val="nil"/>
          </w:tcBorders>
        </w:tcPr>
        <w:p w14:paraId="4D24C237" w14:textId="77777777" w:rsidR="00EA409B" w:rsidRDefault="00D307AF">
          <w:pPr>
            <w:pBdr>
              <w:top w:val="nil"/>
              <w:left w:val="nil"/>
              <w:bottom w:val="nil"/>
              <w:right w:val="nil"/>
              <w:between w:val="nil"/>
            </w:pBdr>
            <w:tabs>
              <w:tab w:val="center" w:pos="4513"/>
              <w:tab w:val="right" w:pos="9026"/>
            </w:tabs>
            <w:spacing w:after="120"/>
            <w:rPr>
              <w:sz w:val="18"/>
              <w:szCs w:val="18"/>
            </w:rPr>
          </w:pPr>
          <w:r>
            <w:rPr>
              <w:sz w:val="20"/>
              <w:szCs w:val="20"/>
            </w:rPr>
            <w:t>Health &amp; Science: An introduction to social care (Health)</w:t>
          </w:r>
        </w:p>
      </w:tc>
    </w:tr>
    <w:tr w:rsidR="00EA409B" w14:paraId="4D24C23B" w14:textId="77777777">
      <w:tc>
        <w:tcPr>
          <w:tcW w:w="5245" w:type="dxa"/>
          <w:tcBorders>
            <w:top w:val="nil"/>
            <w:bottom w:val="single" w:sz="12" w:space="0" w:color="E2EEBE"/>
          </w:tcBorders>
        </w:tcPr>
        <w:p w14:paraId="4D24C239" w14:textId="5BB906C9" w:rsidR="00EA409B" w:rsidRDefault="00D307AF">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9B1203">
            <w:rPr>
              <w:sz w:val="20"/>
              <w:szCs w:val="20"/>
            </w:rPr>
            <w:t xml:space="preserve">March </w:t>
          </w:r>
          <w:r>
            <w:rPr>
              <w:sz w:val="20"/>
              <w:szCs w:val="20"/>
            </w:rPr>
            <w:t>2025</w:t>
          </w:r>
        </w:p>
      </w:tc>
      <w:tc>
        <w:tcPr>
          <w:tcW w:w="3771" w:type="dxa"/>
          <w:tcBorders>
            <w:top w:val="nil"/>
            <w:bottom w:val="single" w:sz="12" w:space="0" w:color="E2EEBE"/>
          </w:tcBorders>
          <w:vAlign w:val="bottom"/>
        </w:tcPr>
        <w:p w14:paraId="4D24C23A" w14:textId="77777777" w:rsidR="00EA409B" w:rsidRDefault="00D307AF">
          <w:pPr>
            <w:pBdr>
              <w:top w:val="nil"/>
              <w:left w:val="nil"/>
              <w:bottom w:val="nil"/>
              <w:right w:val="nil"/>
              <w:between w:val="nil"/>
            </w:pBdr>
            <w:tabs>
              <w:tab w:val="center" w:pos="4513"/>
              <w:tab w:val="right" w:pos="9026"/>
            </w:tabs>
            <w:spacing w:after="120"/>
            <w:ind w:left="-107" w:hanging="142"/>
            <w:jc w:val="right"/>
            <w:rPr>
              <w:sz w:val="20"/>
              <w:szCs w:val="20"/>
            </w:rPr>
          </w:pPr>
          <w:r>
            <w:rPr>
              <w:sz w:val="18"/>
              <w:szCs w:val="18"/>
            </w:rPr>
            <w:t>© Gatsby Technical Education Projects 2025</w:t>
          </w:r>
        </w:p>
      </w:tc>
    </w:tr>
  </w:tbl>
  <w:p w14:paraId="4D24C23C" w14:textId="77777777" w:rsidR="00EA409B" w:rsidRDefault="00EA409B">
    <w:pPr>
      <w:pBdr>
        <w:top w:val="nil"/>
        <w:left w:val="nil"/>
        <w:bottom w:val="nil"/>
        <w:right w:val="nil"/>
        <w:between w:val="nil"/>
      </w:pBdr>
      <w:tabs>
        <w:tab w:val="center" w:pos="4513"/>
        <w:tab w:val="right" w:pos="9026"/>
      </w:tabs>
      <w:spacing w:after="0" w:line="240" w:lineRule="auto"/>
      <w:jc w:val="right"/>
      <w:rPr>
        <w:sz w:val="20"/>
        <w:szCs w:val="20"/>
      </w:rPr>
    </w:pPr>
  </w:p>
  <w:p w14:paraId="4D24C23D" w14:textId="035D9558" w:rsidR="00EA409B" w:rsidRDefault="00D307AF">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7E005B">
      <w:rPr>
        <w:noProof/>
        <w:color w:val="808080"/>
        <w:sz w:val="20"/>
        <w:szCs w:val="20"/>
      </w:rPr>
      <w:t>9</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3C68E" w14:textId="77777777" w:rsidR="007251F7" w:rsidRDefault="007251F7">
      <w:pPr>
        <w:spacing w:after="0" w:line="240" w:lineRule="auto"/>
      </w:pPr>
      <w:r>
        <w:separator/>
      </w:r>
    </w:p>
  </w:footnote>
  <w:footnote w:type="continuationSeparator" w:id="0">
    <w:p w14:paraId="4F45D875" w14:textId="77777777" w:rsidR="007251F7" w:rsidRDefault="007251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C1E4" w14:textId="77777777" w:rsidR="00EA409B" w:rsidRDefault="00EA409B">
    <w:pPr>
      <w:pBdr>
        <w:top w:val="nil"/>
        <w:left w:val="nil"/>
        <w:bottom w:val="nil"/>
        <w:right w:val="nil"/>
        <w:between w:val="nil"/>
      </w:pBdr>
      <w:tabs>
        <w:tab w:val="center" w:pos="4513"/>
        <w:tab w:val="right" w:pos="9026"/>
      </w:tabs>
      <w:spacing w:after="0"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C20E" w14:textId="77777777" w:rsidR="00EA409B" w:rsidRDefault="00EA409B">
    <w:pPr>
      <w:widowControl w:val="0"/>
      <w:pBdr>
        <w:top w:val="nil"/>
        <w:left w:val="nil"/>
        <w:bottom w:val="nil"/>
        <w:right w:val="nil"/>
        <w:between w:val="nil"/>
      </w:pBdr>
      <w:spacing w:after="0" w:line="276" w:lineRule="auto"/>
    </w:pPr>
  </w:p>
  <w:tbl>
    <w:tblPr>
      <w:tblStyle w:val="aff4"/>
      <w:tblW w:w="13958"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712"/>
      <w:gridCol w:w="4246"/>
    </w:tblGrid>
    <w:tr w:rsidR="00EA409B" w14:paraId="4D24C211" w14:textId="77777777">
      <w:tc>
        <w:tcPr>
          <w:tcW w:w="9712" w:type="dxa"/>
          <w:tcBorders>
            <w:bottom w:val="single" w:sz="12" w:space="0" w:color="E2EEBE"/>
          </w:tcBorders>
        </w:tcPr>
        <w:p w14:paraId="4D24C20F" w14:textId="77777777" w:rsidR="00EA409B" w:rsidRDefault="00D307AF">
          <w:pPr>
            <w:pBdr>
              <w:top w:val="nil"/>
              <w:left w:val="nil"/>
              <w:bottom w:val="nil"/>
              <w:right w:val="nil"/>
              <w:between w:val="nil"/>
            </w:pBdr>
            <w:tabs>
              <w:tab w:val="center" w:pos="4513"/>
              <w:tab w:val="right" w:pos="9026"/>
            </w:tabs>
            <w:spacing w:after="120"/>
            <w:rPr>
              <w:sz w:val="20"/>
              <w:szCs w:val="20"/>
            </w:rPr>
          </w:pPr>
          <w:r>
            <w:rPr>
              <w:sz w:val="20"/>
              <w:szCs w:val="20"/>
            </w:rPr>
            <w:t>Learning outcomes and specification coverage</w:t>
          </w:r>
        </w:p>
      </w:tc>
      <w:tc>
        <w:tcPr>
          <w:tcW w:w="4246" w:type="dxa"/>
          <w:tcBorders>
            <w:bottom w:val="single" w:sz="12" w:space="0" w:color="E2EEBE"/>
          </w:tcBorders>
        </w:tcPr>
        <w:p w14:paraId="4D24C210" w14:textId="77777777" w:rsidR="00EA409B" w:rsidRDefault="00EA409B">
          <w:pPr>
            <w:pBdr>
              <w:top w:val="nil"/>
              <w:left w:val="nil"/>
              <w:bottom w:val="nil"/>
              <w:right w:val="nil"/>
              <w:between w:val="nil"/>
            </w:pBdr>
            <w:tabs>
              <w:tab w:val="center" w:pos="4513"/>
              <w:tab w:val="right" w:pos="9026"/>
            </w:tabs>
            <w:spacing w:after="120"/>
            <w:jc w:val="right"/>
            <w:rPr>
              <w:sz w:val="20"/>
              <w:szCs w:val="20"/>
            </w:rPr>
          </w:pPr>
        </w:p>
      </w:tc>
    </w:tr>
  </w:tbl>
  <w:p w14:paraId="4D24C212" w14:textId="77777777" w:rsidR="00EA409B" w:rsidRDefault="00EA409B">
    <w:pPr>
      <w:pBdr>
        <w:top w:val="nil"/>
        <w:left w:val="nil"/>
        <w:bottom w:val="nil"/>
        <w:right w:val="nil"/>
        <w:between w:val="nil"/>
      </w:pBdr>
      <w:tabs>
        <w:tab w:val="center" w:pos="4513"/>
        <w:tab w:val="right" w:pos="9026"/>
      </w:tabs>
      <w:spacing w:after="0" w:line="240" w:lineRule="auto"/>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C223" w14:textId="77777777" w:rsidR="00EA409B" w:rsidRDefault="00EA409B">
    <w:pPr>
      <w:widowControl w:val="0"/>
      <w:pBdr>
        <w:top w:val="nil"/>
        <w:left w:val="nil"/>
        <w:bottom w:val="nil"/>
        <w:right w:val="nil"/>
        <w:between w:val="nil"/>
      </w:pBdr>
      <w:spacing w:after="0" w:line="276" w:lineRule="auto"/>
    </w:pPr>
  </w:p>
  <w:tbl>
    <w:tblPr>
      <w:tblStyle w:val="aff5"/>
      <w:tblW w:w="5000" w:type="pct"/>
      <w:tblBorders>
        <w:top w:val="nil"/>
        <w:left w:val="nil"/>
        <w:bottom w:val="single" w:sz="12" w:space="0" w:color="FFF5C4"/>
        <w:right w:val="nil"/>
        <w:insideH w:val="nil"/>
        <w:insideV w:val="nil"/>
      </w:tblBorders>
      <w:tblLook w:val="0400" w:firstRow="0" w:lastRow="0" w:firstColumn="0" w:lastColumn="0" w:noHBand="0" w:noVBand="1"/>
    </w:tblPr>
    <w:tblGrid>
      <w:gridCol w:w="3703"/>
      <w:gridCol w:w="3703"/>
      <w:gridCol w:w="1620"/>
    </w:tblGrid>
    <w:tr w:rsidR="00EA409B" w14:paraId="4D24C227" w14:textId="77777777" w:rsidTr="006E20BE">
      <w:tc>
        <w:tcPr>
          <w:tcW w:w="2051" w:type="pct"/>
          <w:tcBorders>
            <w:bottom w:val="single" w:sz="12" w:space="0" w:color="E2EEBE"/>
          </w:tcBorders>
        </w:tcPr>
        <w:p w14:paraId="4D24C224" w14:textId="77777777" w:rsidR="00EA409B" w:rsidRDefault="00D307AF">
          <w:pPr>
            <w:pBdr>
              <w:top w:val="nil"/>
              <w:left w:val="nil"/>
              <w:bottom w:val="nil"/>
              <w:right w:val="nil"/>
              <w:between w:val="nil"/>
            </w:pBdr>
            <w:tabs>
              <w:tab w:val="center" w:pos="4513"/>
              <w:tab w:val="right" w:pos="9026"/>
            </w:tabs>
            <w:spacing w:after="120"/>
            <w:rPr>
              <w:sz w:val="20"/>
              <w:szCs w:val="20"/>
            </w:rPr>
          </w:pPr>
          <w:r>
            <w:rPr>
              <w:sz w:val="20"/>
              <w:szCs w:val="20"/>
            </w:rPr>
            <w:t>Lesson 1: What is social care?</w:t>
          </w:r>
        </w:p>
      </w:tc>
      <w:tc>
        <w:tcPr>
          <w:tcW w:w="2051" w:type="pct"/>
          <w:tcBorders>
            <w:bottom w:val="single" w:sz="12" w:space="0" w:color="E2EEBE"/>
          </w:tcBorders>
        </w:tcPr>
        <w:p w14:paraId="4D24C225" w14:textId="77777777" w:rsidR="00EA409B" w:rsidRDefault="00EA409B">
          <w:pPr>
            <w:pBdr>
              <w:top w:val="nil"/>
              <w:left w:val="nil"/>
              <w:bottom w:val="nil"/>
              <w:right w:val="nil"/>
              <w:between w:val="nil"/>
            </w:pBdr>
            <w:tabs>
              <w:tab w:val="center" w:pos="4513"/>
              <w:tab w:val="right" w:pos="9026"/>
            </w:tabs>
            <w:spacing w:after="120"/>
            <w:rPr>
              <w:sz w:val="20"/>
              <w:szCs w:val="20"/>
            </w:rPr>
          </w:pPr>
        </w:p>
      </w:tc>
      <w:tc>
        <w:tcPr>
          <w:tcW w:w="897" w:type="pct"/>
          <w:tcBorders>
            <w:bottom w:val="single" w:sz="12" w:space="0" w:color="E2EEBE"/>
          </w:tcBorders>
        </w:tcPr>
        <w:p w14:paraId="4D24C226" w14:textId="77777777" w:rsidR="00EA409B" w:rsidRDefault="00EA409B">
          <w:pPr>
            <w:pBdr>
              <w:top w:val="nil"/>
              <w:left w:val="nil"/>
              <w:bottom w:val="nil"/>
              <w:right w:val="nil"/>
              <w:between w:val="nil"/>
            </w:pBdr>
            <w:tabs>
              <w:tab w:val="center" w:pos="4513"/>
              <w:tab w:val="right" w:pos="9026"/>
            </w:tabs>
            <w:spacing w:after="120"/>
            <w:jc w:val="right"/>
            <w:rPr>
              <w:sz w:val="20"/>
              <w:szCs w:val="20"/>
            </w:rPr>
          </w:pPr>
        </w:p>
      </w:tc>
    </w:tr>
  </w:tbl>
  <w:p w14:paraId="4D24C228" w14:textId="77777777" w:rsidR="00EA409B" w:rsidRDefault="00EA409B">
    <w:pPr>
      <w:pBdr>
        <w:top w:val="nil"/>
        <w:left w:val="nil"/>
        <w:bottom w:val="nil"/>
        <w:right w:val="nil"/>
        <w:between w:val="nil"/>
      </w:pBdr>
      <w:tabs>
        <w:tab w:val="center" w:pos="4513"/>
        <w:tab w:val="right" w:pos="9026"/>
      </w:tabs>
      <w:spacing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C229" w14:textId="77777777" w:rsidR="00EA409B" w:rsidRDefault="00EA409B">
    <w:pPr>
      <w:widowControl w:val="0"/>
      <w:pBdr>
        <w:top w:val="nil"/>
        <w:left w:val="nil"/>
        <w:bottom w:val="nil"/>
        <w:right w:val="nil"/>
        <w:between w:val="nil"/>
      </w:pBdr>
      <w:spacing w:after="0" w:line="276" w:lineRule="auto"/>
    </w:pPr>
  </w:p>
  <w:tbl>
    <w:tblPr>
      <w:tblStyle w:val="aff6"/>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CF0B8A" w14:paraId="4D24C22C" w14:textId="77777777" w:rsidTr="00CF0B8A">
      <w:tc>
        <w:tcPr>
          <w:tcW w:w="9026" w:type="dxa"/>
          <w:tcBorders>
            <w:bottom w:val="single" w:sz="12" w:space="0" w:color="E2EEBE"/>
          </w:tcBorders>
        </w:tcPr>
        <w:p w14:paraId="4D24C22A" w14:textId="77777777" w:rsidR="00CF0B8A" w:rsidRDefault="00CF0B8A">
          <w:pPr>
            <w:pBdr>
              <w:top w:val="nil"/>
              <w:left w:val="nil"/>
              <w:bottom w:val="nil"/>
              <w:right w:val="nil"/>
              <w:between w:val="nil"/>
            </w:pBdr>
            <w:tabs>
              <w:tab w:val="center" w:pos="4513"/>
              <w:tab w:val="right" w:pos="9026"/>
            </w:tabs>
            <w:spacing w:after="120"/>
            <w:jc w:val="right"/>
            <w:rPr>
              <w:sz w:val="20"/>
              <w:szCs w:val="20"/>
            </w:rPr>
          </w:pPr>
          <w:r>
            <w:rPr>
              <w:sz w:val="20"/>
              <w:szCs w:val="20"/>
            </w:rPr>
            <w:t>Lesson 1: What is social care?</w:t>
          </w:r>
        </w:p>
      </w:tc>
    </w:tr>
  </w:tbl>
  <w:p w14:paraId="4D24C22D" w14:textId="77777777" w:rsidR="00EA409B" w:rsidRDefault="00EA409B">
    <w:pPr>
      <w:pBdr>
        <w:top w:val="nil"/>
        <w:left w:val="nil"/>
        <w:bottom w:val="nil"/>
        <w:right w:val="nil"/>
        <w:between w:val="nil"/>
      </w:pBdr>
      <w:tabs>
        <w:tab w:val="center" w:pos="4513"/>
        <w:tab w:val="right" w:pos="9026"/>
      </w:tabs>
      <w:spacing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C23E" w14:textId="77777777" w:rsidR="00EA409B" w:rsidRDefault="00EA409B">
    <w:pPr>
      <w:widowControl w:val="0"/>
      <w:pBdr>
        <w:top w:val="nil"/>
        <w:left w:val="nil"/>
        <w:bottom w:val="nil"/>
        <w:right w:val="nil"/>
        <w:between w:val="nil"/>
      </w:pBdr>
      <w:spacing w:after="0" w:line="276" w:lineRule="auto"/>
    </w:pPr>
  </w:p>
  <w:tbl>
    <w:tblPr>
      <w:tblStyle w:val="aff7"/>
      <w:tblW w:w="9059"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8823"/>
      <w:gridCol w:w="236"/>
    </w:tblGrid>
    <w:tr w:rsidR="00CF0B8A" w14:paraId="4D24C242" w14:textId="77777777" w:rsidTr="00CF0B8A">
      <w:trPr>
        <w:trHeight w:val="385"/>
      </w:trPr>
      <w:tc>
        <w:tcPr>
          <w:tcW w:w="8831" w:type="dxa"/>
          <w:tcBorders>
            <w:bottom w:val="single" w:sz="12" w:space="0" w:color="E2EEBE"/>
          </w:tcBorders>
        </w:tcPr>
        <w:p w14:paraId="4D24C240" w14:textId="371EB340" w:rsidR="00CF0B8A" w:rsidRDefault="00CF0B8A">
          <w:pPr>
            <w:pBdr>
              <w:top w:val="nil"/>
              <w:left w:val="nil"/>
              <w:bottom w:val="nil"/>
              <w:right w:val="nil"/>
              <w:between w:val="nil"/>
            </w:pBdr>
            <w:tabs>
              <w:tab w:val="center" w:pos="4513"/>
              <w:tab w:val="right" w:pos="9026"/>
            </w:tabs>
            <w:spacing w:after="120"/>
            <w:rPr>
              <w:sz w:val="20"/>
              <w:szCs w:val="20"/>
            </w:rPr>
          </w:pPr>
          <w:r>
            <w:rPr>
              <w:sz w:val="20"/>
              <w:szCs w:val="20"/>
            </w:rPr>
            <w:t>Lesson 2: Integrated care, multidisciplinary and multi-agency teamwork</w:t>
          </w:r>
        </w:p>
      </w:tc>
      <w:tc>
        <w:tcPr>
          <w:tcW w:w="228" w:type="dxa"/>
          <w:tcBorders>
            <w:bottom w:val="single" w:sz="12" w:space="0" w:color="E2EEBE"/>
          </w:tcBorders>
        </w:tcPr>
        <w:p w14:paraId="4D24C241" w14:textId="77777777" w:rsidR="00CF0B8A" w:rsidRDefault="00CF0B8A">
          <w:pPr>
            <w:pBdr>
              <w:top w:val="nil"/>
              <w:left w:val="nil"/>
              <w:bottom w:val="nil"/>
              <w:right w:val="nil"/>
              <w:between w:val="nil"/>
            </w:pBdr>
            <w:tabs>
              <w:tab w:val="center" w:pos="4513"/>
              <w:tab w:val="right" w:pos="9026"/>
            </w:tabs>
            <w:spacing w:after="120"/>
            <w:jc w:val="right"/>
            <w:rPr>
              <w:sz w:val="20"/>
              <w:szCs w:val="20"/>
            </w:rPr>
          </w:pPr>
        </w:p>
      </w:tc>
    </w:tr>
  </w:tbl>
  <w:p w14:paraId="4D24C243" w14:textId="77777777" w:rsidR="00EA409B" w:rsidRDefault="00EA409B">
    <w:pPr>
      <w:pBdr>
        <w:top w:val="nil"/>
        <w:left w:val="nil"/>
        <w:bottom w:val="nil"/>
        <w:right w:val="nil"/>
        <w:between w:val="nil"/>
      </w:pBdr>
      <w:tabs>
        <w:tab w:val="center" w:pos="4513"/>
        <w:tab w:val="right" w:pos="9026"/>
      </w:tabs>
      <w:spacing w:after="0" w:line="240"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C244" w14:textId="77777777" w:rsidR="00EA409B" w:rsidRDefault="00EA409B">
    <w:pPr>
      <w:widowControl w:val="0"/>
      <w:pBdr>
        <w:top w:val="nil"/>
        <w:left w:val="nil"/>
        <w:bottom w:val="nil"/>
        <w:right w:val="nil"/>
        <w:between w:val="nil"/>
      </w:pBdr>
      <w:spacing w:after="0" w:line="276" w:lineRule="auto"/>
    </w:pPr>
  </w:p>
  <w:tbl>
    <w:tblPr>
      <w:tblStyle w:val="aff8"/>
      <w:tblW w:w="907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70"/>
    </w:tblGrid>
    <w:tr w:rsidR="00CF0B8A" w14:paraId="4D24C247" w14:textId="77777777" w:rsidTr="00CF0B8A">
      <w:trPr>
        <w:trHeight w:val="360"/>
      </w:trPr>
      <w:tc>
        <w:tcPr>
          <w:tcW w:w="9070" w:type="dxa"/>
          <w:tcBorders>
            <w:bottom w:val="single" w:sz="12" w:space="0" w:color="E2EEBE"/>
          </w:tcBorders>
        </w:tcPr>
        <w:p w14:paraId="4D24C245" w14:textId="0D5B73F1" w:rsidR="00CF0B8A" w:rsidRDefault="00CF0B8A" w:rsidP="00CF0B8A">
          <w:pPr>
            <w:pBdr>
              <w:top w:val="nil"/>
              <w:left w:val="nil"/>
              <w:bottom w:val="nil"/>
              <w:right w:val="nil"/>
              <w:between w:val="nil"/>
            </w:pBdr>
            <w:tabs>
              <w:tab w:val="center" w:pos="4513"/>
              <w:tab w:val="right" w:pos="9026"/>
            </w:tabs>
            <w:spacing w:after="120"/>
            <w:jc w:val="right"/>
            <w:rPr>
              <w:sz w:val="20"/>
              <w:szCs w:val="20"/>
            </w:rPr>
          </w:pPr>
          <w:r>
            <w:rPr>
              <w:sz w:val="20"/>
              <w:szCs w:val="20"/>
            </w:rPr>
            <w:t>Lesson 2: Integrated care, multidisciplinary and multi-agency teamwork</w:t>
          </w:r>
        </w:p>
      </w:tc>
    </w:tr>
  </w:tbl>
  <w:p w14:paraId="4D24C248" w14:textId="77777777" w:rsidR="00EA409B" w:rsidRDefault="00EA409B">
    <w:pPr>
      <w:pBdr>
        <w:top w:val="nil"/>
        <w:left w:val="nil"/>
        <w:bottom w:val="nil"/>
        <w:right w:val="nil"/>
        <w:between w:val="nil"/>
      </w:pBdr>
      <w:tabs>
        <w:tab w:val="center" w:pos="4513"/>
        <w:tab w:val="right" w:pos="9026"/>
      </w:tabs>
      <w:spacing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C249" w14:textId="77777777" w:rsidR="00EA409B" w:rsidRDefault="00EA409B">
    <w:pPr>
      <w:widowControl w:val="0"/>
      <w:pBdr>
        <w:top w:val="nil"/>
        <w:left w:val="nil"/>
        <w:bottom w:val="nil"/>
        <w:right w:val="nil"/>
        <w:between w:val="nil"/>
      </w:pBdr>
      <w:spacing w:after="0" w:line="276" w:lineRule="auto"/>
    </w:pPr>
  </w:p>
  <w:tbl>
    <w:tblPr>
      <w:tblStyle w:val="aff9"/>
      <w:tblW w:w="9073"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4419"/>
      <w:gridCol w:w="4418"/>
      <w:gridCol w:w="236"/>
    </w:tblGrid>
    <w:tr w:rsidR="00EA409B" w14:paraId="4D24C24D" w14:textId="77777777" w:rsidTr="00CF0B8A">
      <w:trPr>
        <w:trHeight w:val="255"/>
      </w:trPr>
      <w:tc>
        <w:tcPr>
          <w:tcW w:w="4453" w:type="dxa"/>
          <w:tcBorders>
            <w:bottom w:val="single" w:sz="12" w:space="0" w:color="E2EEBE"/>
          </w:tcBorders>
        </w:tcPr>
        <w:p w14:paraId="4D24C24A" w14:textId="77777777" w:rsidR="00EA409B" w:rsidRDefault="00D307AF">
          <w:pPr>
            <w:pBdr>
              <w:top w:val="nil"/>
              <w:left w:val="nil"/>
              <w:bottom w:val="nil"/>
              <w:right w:val="nil"/>
              <w:between w:val="nil"/>
            </w:pBdr>
            <w:tabs>
              <w:tab w:val="center" w:pos="4513"/>
              <w:tab w:val="right" w:pos="9026"/>
            </w:tabs>
            <w:spacing w:after="120"/>
            <w:rPr>
              <w:sz w:val="20"/>
              <w:szCs w:val="20"/>
            </w:rPr>
          </w:pPr>
          <w:r>
            <w:rPr>
              <w:sz w:val="20"/>
              <w:szCs w:val="20"/>
            </w:rPr>
            <w:t>Lesson 3: Integrated care in action</w:t>
          </w:r>
        </w:p>
      </w:tc>
      <w:tc>
        <w:tcPr>
          <w:tcW w:w="4453" w:type="dxa"/>
          <w:tcBorders>
            <w:bottom w:val="single" w:sz="12" w:space="0" w:color="E2EEBE"/>
          </w:tcBorders>
        </w:tcPr>
        <w:p w14:paraId="4D24C24B" w14:textId="77777777" w:rsidR="00EA409B" w:rsidRDefault="00EA409B">
          <w:pPr>
            <w:pBdr>
              <w:top w:val="nil"/>
              <w:left w:val="nil"/>
              <w:bottom w:val="nil"/>
              <w:right w:val="nil"/>
              <w:between w:val="nil"/>
            </w:pBdr>
            <w:tabs>
              <w:tab w:val="center" w:pos="4513"/>
              <w:tab w:val="right" w:pos="9026"/>
            </w:tabs>
            <w:spacing w:after="120"/>
            <w:rPr>
              <w:sz w:val="20"/>
              <w:szCs w:val="20"/>
            </w:rPr>
          </w:pPr>
        </w:p>
      </w:tc>
      <w:tc>
        <w:tcPr>
          <w:tcW w:w="167" w:type="dxa"/>
          <w:tcBorders>
            <w:bottom w:val="single" w:sz="12" w:space="0" w:color="E2EEBE"/>
          </w:tcBorders>
        </w:tcPr>
        <w:p w14:paraId="4D24C24C" w14:textId="77777777" w:rsidR="00EA409B" w:rsidRDefault="00EA409B">
          <w:pPr>
            <w:pBdr>
              <w:top w:val="nil"/>
              <w:left w:val="nil"/>
              <w:bottom w:val="nil"/>
              <w:right w:val="nil"/>
              <w:between w:val="nil"/>
            </w:pBdr>
            <w:tabs>
              <w:tab w:val="center" w:pos="4513"/>
              <w:tab w:val="right" w:pos="9026"/>
            </w:tabs>
            <w:spacing w:after="120"/>
            <w:jc w:val="right"/>
            <w:rPr>
              <w:sz w:val="20"/>
              <w:szCs w:val="20"/>
            </w:rPr>
          </w:pPr>
        </w:p>
      </w:tc>
    </w:tr>
  </w:tbl>
  <w:p w14:paraId="4D24C24E" w14:textId="77777777" w:rsidR="00EA409B" w:rsidRDefault="00EA409B">
    <w:pPr>
      <w:pBdr>
        <w:top w:val="nil"/>
        <w:left w:val="nil"/>
        <w:bottom w:val="nil"/>
        <w:right w:val="nil"/>
        <w:between w:val="nil"/>
      </w:pBdr>
      <w:tabs>
        <w:tab w:val="center" w:pos="4513"/>
        <w:tab w:val="right" w:pos="9026"/>
      </w:tabs>
      <w:spacing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C24F" w14:textId="77777777" w:rsidR="00EA409B" w:rsidRDefault="00EA409B">
    <w:pPr>
      <w:widowControl w:val="0"/>
      <w:pBdr>
        <w:top w:val="nil"/>
        <w:left w:val="nil"/>
        <w:bottom w:val="nil"/>
        <w:right w:val="nil"/>
        <w:between w:val="nil"/>
      </w:pBdr>
      <w:spacing w:after="0" w:line="276" w:lineRule="auto"/>
    </w:pPr>
  </w:p>
  <w:tbl>
    <w:tblPr>
      <w:tblStyle w:val="affa"/>
      <w:tblW w:w="9008"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08"/>
    </w:tblGrid>
    <w:tr w:rsidR="00CF0B8A" w14:paraId="4D24C252" w14:textId="77777777" w:rsidTr="00CF0B8A">
      <w:trPr>
        <w:trHeight w:val="435"/>
      </w:trPr>
      <w:tc>
        <w:tcPr>
          <w:tcW w:w="9008" w:type="dxa"/>
          <w:tcBorders>
            <w:bottom w:val="single" w:sz="12" w:space="0" w:color="E2EEBE"/>
          </w:tcBorders>
        </w:tcPr>
        <w:p w14:paraId="4D24C251" w14:textId="79C8D7AE" w:rsidR="00CF0B8A" w:rsidRDefault="00CF0B8A" w:rsidP="00CF0B8A">
          <w:pPr>
            <w:pBdr>
              <w:top w:val="nil"/>
              <w:left w:val="nil"/>
              <w:bottom w:val="nil"/>
              <w:right w:val="nil"/>
              <w:between w:val="nil"/>
            </w:pBdr>
            <w:tabs>
              <w:tab w:val="center" w:pos="4513"/>
              <w:tab w:val="right" w:pos="9026"/>
            </w:tabs>
            <w:spacing w:after="120"/>
            <w:jc w:val="right"/>
            <w:rPr>
              <w:sz w:val="20"/>
              <w:szCs w:val="20"/>
            </w:rPr>
          </w:pPr>
          <w:r>
            <w:rPr>
              <w:sz w:val="20"/>
              <w:szCs w:val="20"/>
            </w:rPr>
            <w:t>Lesson 3: Integrated care in action</w:t>
          </w:r>
        </w:p>
      </w:tc>
    </w:tr>
  </w:tbl>
  <w:p w14:paraId="4D24C253" w14:textId="77777777" w:rsidR="00EA409B" w:rsidRDefault="00EA409B">
    <w:pPr>
      <w:pBdr>
        <w:top w:val="nil"/>
        <w:left w:val="nil"/>
        <w:bottom w:val="nil"/>
        <w:right w:val="nil"/>
        <w:between w:val="nil"/>
      </w:pBdr>
      <w:tabs>
        <w:tab w:val="center" w:pos="4513"/>
        <w:tab w:val="right" w:pos="9026"/>
      </w:tabs>
      <w:spacing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C254" w14:textId="77777777" w:rsidR="00EA409B" w:rsidRDefault="00EA409B">
    <w:pPr>
      <w:widowControl w:val="0"/>
      <w:pBdr>
        <w:top w:val="nil"/>
        <w:left w:val="nil"/>
        <w:bottom w:val="nil"/>
        <w:right w:val="nil"/>
        <w:between w:val="nil"/>
      </w:pBdr>
      <w:spacing w:after="0" w:line="276" w:lineRule="auto"/>
    </w:pPr>
  </w:p>
  <w:tbl>
    <w:tblPr>
      <w:tblStyle w:val="affb"/>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EA409B" w14:paraId="4D24C257" w14:textId="77777777">
      <w:tc>
        <w:tcPr>
          <w:tcW w:w="6280" w:type="dxa"/>
          <w:tcBorders>
            <w:bottom w:val="single" w:sz="12" w:space="0" w:color="E2EEBE"/>
          </w:tcBorders>
        </w:tcPr>
        <w:p w14:paraId="4D24C255" w14:textId="77777777" w:rsidR="00EA409B" w:rsidRDefault="00D307AF">
          <w:pPr>
            <w:pBdr>
              <w:top w:val="nil"/>
              <w:left w:val="nil"/>
              <w:bottom w:val="nil"/>
              <w:right w:val="nil"/>
              <w:between w:val="nil"/>
            </w:pBdr>
            <w:tabs>
              <w:tab w:val="center" w:pos="4513"/>
              <w:tab w:val="right" w:pos="9026"/>
            </w:tabs>
            <w:spacing w:after="120"/>
            <w:rPr>
              <w:sz w:val="20"/>
              <w:szCs w:val="20"/>
            </w:rPr>
          </w:pPr>
          <w:r>
            <w:rPr>
              <w:sz w:val="20"/>
              <w:szCs w:val="20"/>
            </w:rPr>
            <w:t>Weblinks and resources</w:t>
          </w:r>
        </w:p>
      </w:tc>
      <w:tc>
        <w:tcPr>
          <w:tcW w:w="2746" w:type="dxa"/>
          <w:tcBorders>
            <w:bottom w:val="single" w:sz="12" w:space="0" w:color="E2EEBE"/>
          </w:tcBorders>
        </w:tcPr>
        <w:p w14:paraId="4D24C256" w14:textId="77777777" w:rsidR="00EA409B" w:rsidRDefault="00EA409B">
          <w:pPr>
            <w:pBdr>
              <w:top w:val="nil"/>
              <w:left w:val="nil"/>
              <w:bottom w:val="nil"/>
              <w:right w:val="nil"/>
              <w:between w:val="nil"/>
            </w:pBdr>
            <w:tabs>
              <w:tab w:val="center" w:pos="4513"/>
              <w:tab w:val="right" w:pos="9026"/>
            </w:tabs>
            <w:spacing w:after="120"/>
            <w:jc w:val="right"/>
            <w:rPr>
              <w:sz w:val="20"/>
              <w:szCs w:val="20"/>
            </w:rPr>
          </w:pPr>
        </w:p>
      </w:tc>
    </w:tr>
  </w:tbl>
  <w:p w14:paraId="4D24C258" w14:textId="77777777" w:rsidR="00EA409B" w:rsidRDefault="00EA409B">
    <w:pPr>
      <w:pBdr>
        <w:top w:val="nil"/>
        <w:left w:val="nil"/>
        <w:bottom w:val="nil"/>
        <w:right w:val="nil"/>
        <w:between w:val="nil"/>
      </w:pBdr>
      <w:tabs>
        <w:tab w:val="center" w:pos="4513"/>
        <w:tab w:val="right" w:pos="9026"/>
      </w:tabs>
      <w:spacing w:after="0"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C259" w14:textId="77777777" w:rsidR="00EA409B" w:rsidRDefault="00EA409B">
    <w:pPr>
      <w:widowControl w:val="0"/>
      <w:pBdr>
        <w:top w:val="nil"/>
        <w:left w:val="nil"/>
        <w:bottom w:val="nil"/>
        <w:right w:val="nil"/>
        <w:between w:val="nil"/>
      </w:pBdr>
      <w:spacing w:after="0" w:line="276" w:lineRule="auto"/>
    </w:pPr>
  </w:p>
  <w:tbl>
    <w:tblPr>
      <w:tblStyle w:val="affc"/>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EA409B" w14:paraId="4D24C25B" w14:textId="77777777">
      <w:tc>
        <w:tcPr>
          <w:tcW w:w="9026" w:type="dxa"/>
          <w:tcBorders>
            <w:bottom w:val="single" w:sz="12" w:space="0" w:color="E2EEBE"/>
          </w:tcBorders>
        </w:tcPr>
        <w:p w14:paraId="4D24C25A" w14:textId="4B67664D" w:rsidR="00EA409B" w:rsidRDefault="0048707F">
          <w:pPr>
            <w:pBdr>
              <w:top w:val="nil"/>
              <w:left w:val="nil"/>
              <w:bottom w:val="nil"/>
              <w:right w:val="nil"/>
              <w:between w:val="nil"/>
            </w:pBdr>
            <w:tabs>
              <w:tab w:val="center" w:pos="4513"/>
              <w:tab w:val="right" w:pos="9026"/>
            </w:tabs>
            <w:spacing w:after="120"/>
            <w:jc w:val="right"/>
            <w:rPr>
              <w:sz w:val="20"/>
              <w:szCs w:val="20"/>
            </w:rPr>
          </w:pPr>
          <w:r>
            <w:rPr>
              <w:sz w:val="20"/>
              <w:szCs w:val="20"/>
            </w:rPr>
            <w:t>Weblinks and resources</w:t>
          </w:r>
        </w:p>
      </w:tc>
    </w:tr>
  </w:tbl>
  <w:p w14:paraId="4D24C25C" w14:textId="77777777" w:rsidR="00EA409B" w:rsidRDefault="00EA409B">
    <w:pPr>
      <w:pBdr>
        <w:top w:val="nil"/>
        <w:left w:val="nil"/>
        <w:bottom w:val="nil"/>
        <w:right w:val="nil"/>
        <w:between w:val="nil"/>
      </w:pBdr>
      <w:tabs>
        <w:tab w:val="center" w:pos="4513"/>
        <w:tab w:val="right" w:pos="9026"/>
      </w:tabs>
      <w:spacing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EBBC7" w14:textId="77777777" w:rsidR="00CF0B8A" w:rsidRDefault="00CF0B8A">
    <w:pPr>
      <w:widowControl w:val="0"/>
      <w:pBdr>
        <w:top w:val="nil"/>
        <w:left w:val="nil"/>
        <w:bottom w:val="nil"/>
        <w:right w:val="nil"/>
        <w:between w:val="nil"/>
      </w:pBdr>
      <w:spacing w:after="0" w:line="276" w:lineRule="auto"/>
    </w:pPr>
  </w:p>
  <w:tbl>
    <w:tblPr>
      <w:tblStyle w:val="affb"/>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CF0B8A" w14:paraId="27844F37" w14:textId="77777777">
      <w:tc>
        <w:tcPr>
          <w:tcW w:w="6280" w:type="dxa"/>
          <w:tcBorders>
            <w:bottom w:val="single" w:sz="12" w:space="0" w:color="E2EEBE"/>
          </w:tcBorders>
        </w:tcPr>
        <w:p w14:paraId="1266BFB3" w14:textId="1D98DE00" w:rsidR="00CF0B8A" w:rsidRDefault="00CF0B8A">
          <w:pPr>
            <w:pBdr>
              <w:top w:val="nil"/>
              <w:left w:val="nil"/>
              <w:bottom w:val="nil"/>
              <w:right w:val="nil"/>
              <w:between w:val="nil"/>
            </w:pBdr>
            <w:tabs>
              <w:tab w:val="center" w:pos="4513"/>
              <w:tab w:val="right" w:pos="9026"/>
            </w:tabs>
            <w:spacing w:after="120"/>
            <w:rPr>
              <w:sz w:val="20"/>
              <w:szCs w:val="20"/>
            </w:rPr>
          </w:pPr>
          <w:r>
            <w:rPr>
              <w:sz w:val="20"/>
              <w:szCs w:val="20"/>
            </w:rPr>
            <w:t>Terms of use and disclaimer of liability</w:t>
          </w:r>
        </w:p>
      </w:tc>
      <w:tc>
        <w:tcPr>
          <w:tcW w:w="2746" w:type="dxa"/>
          <w:tcBorders>
            <w:bottom w:val="single" w:sz="12" w:space="0" w:color="E2EEBE"/>
          </w:tcBorders>
        </w:tcPr>
        <w:p w14:paraId="0AD4F9EA" w14:textId="77777777" w:rsidR="00CF0B8A" w:rsidRDefault="00CF0B8A">
          <w:pPr>
            <w:pBdr>
              <w:top w:val="nil"/>
              <w:left w:val="nil"/>
              <w:bottom w:val="nil"/>
              <w:right w:val="nil"/>
              <w:between w:val="nil"/>
            </w:pBdr>
            <w:tabs>
              <w:tab w:val="center" w:pos="4513"/>
              <w:tab w:val="right" w:pos="9026"/>
            </w:tabs>
            <w:spacing w:after="120"/>
            <w:jc w:val="right"/>
            <w:rPr>
              <w:sz w:val="20"/>
              <w:szCs w:val="20"/>
            </w:rPr>
          </w:pPr>
        </w:p>
      </w:tc>
    </w:tr>
  </w:tbl>
  <w:p w14:paraId="19DFB638" w14:textId="77777777" w:rsidR="00CF0B8A" w:rsidRDefault="00CF0B8A">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C1E5" w14:textId="77777777" w:rsidR="00EA409B" w:rsidRDefault="00D307AF">
    <w:pPr>
      <w:pBdr>
        <w:top w:val="nil"/>
        <w:left w:val="nil"/>
        <w:bottom w:val="nil"/>
        <w:right w:val="nil"/>
        <w:between w:val="nil"/>
      </w:pBdr>
      <w:tabs>
        <w:tab w:val="center" w:pos="4513"/>
        <w:tab w:val="right" w:pos="9026"/>
      </w:tabs>
      <w:spacing w:after="0" w:line="240" w:lineRule="auto"/>
      <w:jc w:val="right"/>
    </w:pPr>
    <w:r>
      <w:rPr>
        <w:noProof/>
      </w:rPr>
      <w:drawing>
        <wp:anchor distT="0" distB="0" distL="0" distR="0" simplePos="0" relativeHeight="251658240" behindDoc="1" locked="0" layoutInCell="1" hidden="0" allowOverlap="1" wp14:anchorId="4D24C25D" wp14:editId="4D24C25E">
          <wp:simplePos x="0" y="0"/>
          <wp:positionH relativeFrom="column">
            <wp:posOffset>-914392</wp:posOffset>
          </wp:positionH>
          <wp:positionV relativeFrom="paragraph">
            <wp:posOffset>-360035</wp:posOffset>
          </wp:positionV>
          <wp:extent cx="7608238" cy="1880169"/>
          <wp:effectExtent l="0" t="0" r="0" b="0"/>
          <wp:wrapNone/>
          <wp:docPr id="17892175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08238" cy="1880169"/>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D24C25F" wp14:editId="4D24C260">
          <wp:simplePos x="0" y="0"/>
          <wp:positionH relativeFrom="column">
            <wp:posOffset>4653280</wp:posOffset>
          </wp:positionH>
          <wp:positionV relativeFrom="paragraph">
            <wp:posOffset>-14917</wp:posOffset>
          </wp:positionV>
          <wp:extent cx="1637424" cy="687036"/>
          <wp:effectExtent l="0" t="0" r="0" b="0"/>
          <wp:wrapNone/>
          <wp:docPr id="21389467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37424" cy="687036"/>
                  </a:xfrm>
                  <a:prstGeom prst="rect">
                    <a:avLst/>
                  </a:prstGeom>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EDC81" w14:textId="77777777" w:rsidR="0048707F" w:rsidRDefault="0048707F">
    <w:pPr>
      <w:widowControl w:val="0"/>
      <w:pBdr>
        <w:top w:val="nil"/>
        <w:left w:val="nil"/>
        <w:bottom w:val="nil"/>
        <w:right w:val="nil"/>
        <w:between w:val="nil"/>
      </w:pBdr>
      <w:spacing w:after="0" w:line="276" w:lineRule="auto"/>
    </w:pPr>
  </w:p>
  <w:tbl>
    <w:tblPr>
      <w:tblStyle w:val="affc"/>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48707F" w14:paraId="0BA7246C" w14:textId="77777777">
      <w:tc>
        <w:tcPr>
          <w:tcW w:w="9026" w:type="dxa"/>
          <w:tcBorders>
            <w:bottom w:val="single" w:sz="12" w:space="0" w:color="E2EEBE"/>
          </w:tcBorders>
        </w:tcPr>
        <w:p w14:paraId="1E1E4E1B" w14:textId="77777777" w:rsidR="0048707F" w:rsidRDefault="0048707F">
          <w:pPr>
            <w:pBdr>
              <w:top w:val="nil"/>
              <w:left w:val="nil"/>
              <w:bottom w:val="nil"/>
              <w:right w:val="nil"/>
              <w:between w:val="nil"/>
            </w:pBdr>
            <w:tabs>
              <w:tab w:val="center" w:pos="4513"/>
              <w:tab w:val="right" w:pos="9026"/>
            </w:tabs>
            <w:spacing w:after="120"/>
            <w:jc w:val="right"/>
            <w:rPr>
              <w:sz w:val="20"/>
              <w:szCs w:val="20"/>
            </w:rPr>
          </w:pPr>
          <w:r>
            <w:rPr>
              <w:sz w:val="20"/>
              <w:szCs w:val="20"/>
            </w:rPr>
            <w:t>Terms of use and disclaimer of liability</w:t>
          </w:r>
        </w:p>
      </w:tc>
    </w:tr>
  </w:tbl>
  <w:p w14:paraId="262D0912" w14:textId="77777777" w:rsidR="0048707F" w:rsidRDefault="0048707F">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C1F4" w14:textId="3F33F1A8" w:rsidR="00EA409B" w:rsidRDefault="00396870" w:rsidP="00396870">
    <w:pPr>
      <w:pBdr>
        <w:top w:val="nil"/>
        <w:left w:val="nil"/>
        <w:bottom w:val="nil"/>
        <w:right w:val="nil"/>
        <w:between w:val="nil"/>
      </w:pBdr>
      <w:tabs>
        <w:tab w:val="center" w:pos="4513"/>
        <w:tab w:val="right" w:pos="9026"/>
      </w:tabs>
      <w:spacing w:after="0" w:line="240" w:lineRule="auto"/>
      <w:jc w:val="right"/>
    </w:pPr>
    <w:r>
      <w:rPr>
        <w:noProof/>
      </w:rPr>
      <w:drawing>
        <wp:anchor distT="0" distB="0" distL="114300" distR="114300" simplePos="0" relativeHeight="251667456" behindDoc="0" locked="0" layoutInCell="1" hidden="0" allowOverlap="1" wp14:anchorId="46CA8C01" wp14:editId="26BEABE2">
          <wp:simplePos x="0" y="0"/>
          <wp:positionH relativeFrom="column">
            <wp:posOffset>4651071</wp:posOffset>
          </wp:positionH>
          <wp:positionV relativeFrom="paragraph">
            <wp:posOffset>-8890</wp:posOffset>
          </wp:positionV>
          <wp:extent cx="1637030" cy="686435"/>
          <wp:effectExtent l="0" t="0" r="1270" b="0"/>
          <wp:wrapNone/>
          <wp:docPr id="1113662098"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
                  <a:srcRect/>
                  <a:stretch>
                    <a:fillRect/>
                  </a:stretch>
                </pic:blipFill>
                <pic:spPr>
                  <a:xfrm>
                    <a:off x="0" y="0"/>
                    <a:ext cx="1637030" cy="686435"/>
                  </a:xfrm>
                  <a:prstGeom prst="rect">
                    <a:avLst/>
                  </a:prstGeom>
                  <a:ln/>
                </pic:spPr>
              </pic:pic>
            </a:graphicData>
          </a:graphic>
        </wp:anchor>
      </w:drawing>
    </w:r>
    <w:r>
      <w:rPr>
        <w:noProof/>
      </w:rPr>
      <w:drawing>
        <wp:anchor distT="0" distB="0" distL="0" distR="0" simplePos="0" relativeHeight="251665408" behindDoc="1" locked="0" layoutInCell="1" hidden="0" allowOverlap="1" wp14:anchorId="66685E04" wp14:editId="6140AF7B">
          <wp:simplePos x="0" y="0"/>
          <wp:positionH relativeFrom="column">
            <wp:posOffset>-906449</wp:posOffset>
          </wp:positionH>
          <wp:positionV relativeFrom="paragraph">
            <wp:posOffset>-357809</wp:posOffset>
          </wp:positionV>
          <wp:extent cx="7608238" cy="1880169"/>
          <wp:effectExtent l="0" t="0" r="0" b="0"/>
          <wp:wrapNone/>
          <wp:docPr id="1113662099" name="image3.jpg" descr="A green and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green and white background&#10;&#10;Description automatically generated"/>
                  <pic:cNvPicPr preferRelativeResize="0"/>
                </pic:nvPicPr>
                <pic:blipFill>
                  <a:blip r:embed="rId2"/>
                  <a:srcRect/>
                  <a:stretch>
                    <a:fillRect/>
                  </a:stretch>
                </pic:blipFill>
                <pic:spPr>
                  <a:xfrm>
                    <a:off x="0" y="0"/>
                    <a:ext cx="7608238" cy="1880169"/>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C1F6" w14:textId="1DCE0711" w:rsidR="00EA409B" w:rsidRDefault="00EA409B">
    <w:pPr>
      <w:pBdr>
        <w:top w:val="nil"/>
        <w:left w:val="nil"/>
        <w:bottom w:val="nil"/>
        <w:right w:val="nil"/>
        <w:between w:val="nil"/>
      </w:pBdr>
      <w:tabs>
        <w:tab w:val="center" w:pos="4513"/>
        <w:tab w:val="right" w:pos="9026"/>
        <w:tab w:val="right" w:pos="13892"/>
      </w:tabs>
      <w:spacing w:after="0" w:line="240" w:lineRule="auto"/>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03A0A" w14:textId="393963BA" w:rsidR="002C4F02" w:rsidRDefault="002C4F02">
    <w:pPr>
      <w:pBdr>
        <w:top w:val="nil"/>
        <w:left w:val="nil"/>
        <w:bottom w:val="nil"/>
        <w:right w:val="nil"/>
        <w:between w:val="nil"/>
      </w:pBdr>
      <w:tabs>
        <w:tab w:val="center" w:pos="4513"/>
        <w:tab w:val="right" w:pos="9026"/>
      </w:tabs>
      <w:spacing w:after="0" w:line="240" w:lineRule="auto"/>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EEABF" w14:textId="77777777" w:rsidR="00A25A66" w:rsidRDefault="00A25A66">
    <w:pPr>
      <w:pBdr>
        <w:top w:val="nil"/>
        <w:left w:val="nil"/>
        <w:bottom w:val="nil"/>
        <w:right w:val="nil"/>
        <w:between w:val="nil"/>
      </w:pBdr>
      <w:tabs>
        <w:tab w:val="center" w:pos="4513"/>
        <w:tab w:val="right" w:pos="9026"/>
        <w:tab w:val="right" w:pos="13892"/>
      </w:tabs>
      <w:spacing w:after="0" w:line="240" w:lineRule="auto"/>
      <w:rPr>
        <w:sz w:val="20"/>
        <w:szCs w:val="20"/>
      </w:rPr>
    </w:pPr>
    <w:r>
      <w:rPr>
        <w:noProof/>
      </w:rPr>
      <mc:AlternateContent>
        <mc:Choice Requires="wps">
          <w:drawing>
            <wp:anchor distT="0" distB="0" distL="0" distR="0" simplePos="0" relativeHeight="251663360" behindDoc="1" locked="0" layoutInCell="1" hidden="0" allowOverlap="1" wp14:anchorId="6F607767" wp14:editId="62D19856">
              <wp:simplePos x="0" y="0"/>
              <wp:positionH relativeFrom="margin">
                <wp:align>center</wp:align>
              </wp:positionH>
              <wp:positionV relativeFrom="paragraph">
                <wp:posOffset>195580</wp:posOffset>
              </wp:positionV>
              <wp:extent cx="6865828" cy="8382000"/>
              <wp:effectExtent l="38100" t="38100" r="87630" b="95250"/>
              <wp:wrapNone/>
              <wp:docPr id="1525462228" name="Rectangle 1525462228"/>
              <wp:cNvGraphicFramePr/>
              <a:graphic xmlns:a="http://schemas.openxmlformats.org/drawingml/2006/main">
                <a:graphicData uri="http://schemas.microsoft.com/office/word/2010/wordprocessingShape">
                  <wps:wsp>
                    <wps:cNvSpPr/>
                    <wps:spPr>
                      <a:xfrm>
                        <a:off x="0" y="0"/>
                        <a:ext cx="6865828" cy="8382000"/>
                      </a:xfrm>
                      <a:prstGeom prst="rect">
                        <a:avLst/>
                      </a:prstGeom>
                      <a:solidFill>
                        <a:srgbClr val="F3F8E4"/>
                      </a:solidFill>
                      <a:ln>
                        <a:noFill/>
                      </a:ln>
                      <a:effectLst>
                        <a:outerShdw blurRad="50800" dist="38100" dir="2700000" algn="tl" rotWithShape="0">
                          <a:srgbClr val="000000">
                            <a:alpha val="40000"/>
                          </a:srgbClr>
                        </a:outerShdw>
                      </a:effectLst>
                    </wps:spPr>
                    <wps:txbx>
                      <w:txbxContent>
                        <w:p w14:paraId="13076A70" w14:textId="77777777" w:rsidR="00A25A66" w:rsidRPr="00A25A66" w:rsidRDefault="00A25A66" w:rsidP="00A25A66">
                          <w:pPr>
                            <w:spacing w:after="0" w:line="240" w:lineRule="auto"/>
                            <w:textDirection w:val="btLr"/>
                            <w:rPr>
                              <w:rStyle w:val="Strong"/>
                            </w:rPr>
                          </w:pPr>
                        </w:p>
                      </w:txbxContent>
                    </wps:txbx>
                    <wps:bodyPr spcFirstLastPara="1" wrap="square" lIns="91425" tIns="91425" rIns="91425" bIns="91425" anchor="ctr" anchorCtr="0">
                      <a:noAutofit/>
                    </wps:bodyPr>
                  </wps:wsp>
                </a:graphicData>
              </a:graphic>
            </wp:anchor>
          </w:drawing>
        </mc:Choice>
        <mc:Fallback>
          <w:pict>
            <v:rect w14:anchorId="6F607767" id="Rectangle 1525462228" o:spid="_x0000_s1028" style="position:absolute;margin-left:0;margin-top:15.4pt;width:540.6pt;height:660pt;z-index:-251653120;visibility:visible;mso-wrap-style:square;mso-wrap-distance-left:0;mso-wrap-distance-top:0;mso-wrap-distance-right:0;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" fillcolor="#f3f8e4" stroked="f">
              <v:shadow on="t" color="black" opacity="26214f" origin="-.5,-.5" offset=".74836mm,.74836mm"/>
              <v:textbox inset="2.53958mm,2.53958mm,2.53958mm,2.53958mm">
                <w:txbxContent>
                  <w:p w14:paraId="13076A70" w14:textId="77777777" w:rsidR="00A25A66" w:rsidRPr="00A25A66" w:rsidRDefault="00A25A66" w:rsidP="00A25A66">
                    <w:pPr>
                      <w:spacing w:after="0" w:line="240" w:lineRule="auto"/>
                      <w:textDirection w:val="btLr"/>
                      <w:rPr>
                        <w:rStyle w:val="Strong"/>
                      </w:rPr>
                    </w:pPr>
                  </w:p>
                </w:txbxContent>
              </v:textbox>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5"/>
      <w:tblW w:w="5000" w:type="pct"/>
      <w:tblBorders>
        <w:top w:val="nil"/>
        <w:left w:val="nil"/>
        <w:bottom w:val="single" w:sz="12" w:space="0" w:color="FFF5C4"/>
        <w:right w:val="nil"/>
        <w:insideH w:val="nil"/>
        <w:insideV w:val="nil"/>
      </w:tblBorders>
      <w:tblLook w:val="0400" w:firstRow="0" w:lastRow="0" w:firstColumn="0" w:lastColumn="0" w:noHBand="0" w:noVBand="1"/>
    </w:tblPr>
    <w:tblGrid>
      <w:gridCol w:w="9026"/>
    </w:tblGrid>
    <w:tr w:rsidR="006E20BE" w14:paraId="2B58D454" w14:textId="77777777" w:rsidTr="006E20BE">
      <w:tc>
        <w:tcPr>
          <w:tcW w:w="5000" w:type="pct"/>
          <w:tcBorders>
            <w:bottom w:val="single" w:sz="12" w:space="0" w:color="E2EEBE"/>
          </w:tcBorders>
        </w:tcPr>
        <w:p w14:paraId="2AC03909" w14:textId="270B37A4" w:rsidR="006E20BE" w:rsidRDefault="006E20BE" w:rsidP="006E20BE">
          <w:pPr>
            <w:pBdr>
              <w:top w:val="nil"/>
              <w:left w:val="nil"/>
              <w:bottom w:val="nil"/>
              <w:right w:val="nil"/>
              <w:between w:val="nil"/>
            </w:pBdr>
            <w:tabs>
              <w:tab w:val="center" w:pos="4513"/>
              <w:tab w:val="right" w:pos="9026"/>
            </w:tabs>
            <w:spacing w:after="120"/>
            <w:jc w:val="right"/>
            <w:rPr>
              <w:sz w:val="20"/>
              <w:szCs w:val="20"/>
            </w:rPr>
          </w:pPr>
          <w:r>
            <w:rPr>
              <w:sz w:val="20"/>
              <w:szCs w:val="20"/>
            </w:rPr>
            <w:t>Introduction</w:t>
          </w:r>
        </w:p>
      </w:tc>
    </w:tr>
  </w:tbl>
  <w:p w14:paraId="4D24C1FF" w14:textId="77777777" w:rsidR="00EA409B" w:rsidRDefault="00EA409B">
    <w:pPr>
      <w:pBdr>
        <w:top w:val="nil"/>
        <w:left w:val="nil"/>
        <w:bottom w:val="nil"/>
        <w:right w:val="nil"/>
        <w:between w:val="nil"/>
      </w:pBdr>
      <w:tabs>
        <w:tab w:val="center" w:pos="4513"/>
        <w:tab w:val="right" w:pos="9026"/>
      </w:tabs>
      <w:spacing w:after="0" w:line="240" w:lineRule="auto"/>
      <w:jc w:val="right"/>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5"/>
      <w:tblW w:w="5000" w:type="pct"/>
      <w:tblBorders>
        <w:top w:val="nil"/>
        <w:left w:val="nil"/>
        <w:bottom w:val="single" w:sz="12" w:space="0" w:color="FFF5C4"/>
        <w:right w:val="nil"/>
        <w:insideH w:val="nil"/>
        <w:insideV w:val="nil"/>
      </w:tblBorders>
      <w:tblLook w:val="0400" w:firstRow="0" w:lastRow="0" w:firstColumn="0" w:lastColumn="0" w:noHBand="0" w:noVBand="1"/>
    </w:tblPr>
    <w:tblGrid>
      <w:gridCol w:w="3703"/>
      <w:gridCol w:w="3703"/>
      <w:gridCol w:w="1620"/>
    </w:tblGrid>
    <w:tr w:rsidR="006E20BE" w14:paraId="1FA023D0" w14:textId="77777777" w:rsidTr="0022766E">
      <w:tc>
        <w:tcPr>
          <w:tcW w:w="2051" w:type="pct"/>
          <w:tcBorders>
            <w:bottom w:val="single" w:sz="12" w:space="0" w:color="E2EEBE"/>
          </w:tcBorders>
        </w:tcPr>
        <w:p w14:paraId="1574C1EE" w14:textId="79818E0D" w:rsidR="006E20BE" w:rsidRDefault="006E20BE" w:rsidP="006E20BE">
          <w:pPr>
            <w:pBdr>
              <w:top w:val="nil"/>
              <w:left w:val="nil"/>
              <w:bottom w:val="nil"/>
              <w:right w:val="nil"/>
              <w:between w:val="nil"/>
            </w:pBdr>
            <w:tabs>
              <w:tab w:val="center" w:pos="4513"/>
              <w:tab w:val="right" w:pos="9026"/>
            </w:tabs>
            <w:spacing w:after="120"/>
            <w:rPr>
              <w:sz w:val="20"/>
              <w:szCs w:val="20"/>
            </w:rPr>
          </w:pPr>
          <w:r>
            <w:rPr>
              <w:sz w:val="20"/>
              <w:szCs w:val="20"/>
            </w:rPr>
            <w:t>Introduction</w:t>
          </w:r>
        </w:p>
      </w:tc>
      <w:tc>
        <w:tcPr>
          <w:tcW w:w="2051" w:type="pct"/>
          <w:tcBorders>
            <w:bottom w:val="single" w:sz="12" w:space="0" w:color="E2EEBE"/>
          </w:tcBorders>
        </w:tcPr>
        <w:p w14:paraId="3B4094A3" w14:textId="77777777" w:rsidR="006E20BE" w:rsidRDefault="006E20BE" w:rsidP="006E20BE">
          <w:pPr>
            <w:pBdr>
              <w:top w:val="nil"/>
              <w:left w:val="nil"/>
              <w:bottom w:val="nil"/>
              <w:right w:val="nil"/>
              <w:between w:val="nil"/>
            </w:pBdr>
            <w:tabs>
              <w:tab w:val="center" w:pos="4513"/>
              <w:tab w:val="right" w:pos="9026"/>
            </w:tabs>
            <w:spacing w:after="120"/>
            <w:rPr>
              <w:sz w:val="20"/>
              <w:szCs w:val="20"/>
            </w:rPr>
          </w:pPr>
        </w:p>
      </w:tc>
      <w:tc>
        <w:tcPr>
          <w:tcW w:w="897" w:type="pct"/>
          <w:tcBorders>
            <w:bottom w:val="single" w:sz="12" w:space="0" w:color="E2EEBE"/>
          </w:tcBorders>
        </w:tcPr>
        <w:p w14:paraId="37930E80" w14:textId="77777777" w:rsidR="006E20BE" w:rsidRDefault="006E20BE" w:rsidP="006E20BE">
          <w:pPr>
            <w:pBdr>
              <w:top w:val="nil"/>
              <w:left w:val="nil"/>
              <w:bottom w:val="nil"/>
              <w:right w:val="nil"/>
              <w:between w:val="nil"/>
            </w:pBdr>
            <w:tabs>
              <w:tab w:val="center" w:pos="4513"/>
              <w:tab w:val="right" w:pos="9026"/>
            </w:tabs>
            <w:spacing w:after="120"/>
            <w:jc w:val="right"/>
            <w:rPr>
              <w:sz w:val="20"/>
              <w:szCs w:val="20"/>
            </w:rPr>
          </w:pPr>
        </w:p>
      </w:tc>
    </w:tr>
  </w:tbl>
  <w:p w14:paraId="4D24C209" w14:textId="77777777" w:rsidR="00EA409B" w:rsidRDefault="00EA409B" w:rsidP="006E20BE">
    <w:pPr>
      <w:pBdr>
        <w:top w:val="nil"/>
        <w:left w:val="nil"/>
        <w:bottom w:val="nil"/>
        <w:right w:val="nil"/>
        <w:between w:val="nil"/>
      </w:pBdr>
      <w:tabs>
        <w:tab w:val="center" w:pos="4513"/>
        <w:tab w:val="right" w:pos="9026"/>
      </w:tabs>
      <w:spacing w:after="0" w:line="240"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C20A" w14:textId="77777777" w:rsidR="00EA409B" w:rsidRDefault="00EA409B">
    <w:pPr>
      <w:widowControl w:val="0"/>
      <w:pBdr>
        <w:top w:val="nil"/>
        <w:left w:val="nil"/>
        <w:bottom w:val="nil"/>
        <w:right w:val="nil"/>
        <w:between w:val="nil"/>
      </w:pBdr>
      <w:spacing w:after="0" w:line="276" w:lineRule="auto"/>
    </w:pPr>
  </w:p>
  <w:tbl>
    <w:tblPr>
      <w:tblStyle w:val="aff3"/>
      <w:tblW w:w="5000" w:type="pct"/>
      <w:tblBorders>
        <w:top w:val="nil"/>
        <w:left w:val="nil"/>
        <w:bottom w:val="single" w:sz="12" w:space="0" w:color="FFF5C4"/>
        <w:right w:val="nil"/>
        <w:insideH w:val="nil"/>
        <w:insideV w:val="nil"/>
      </w:tblBorders>
      <w:tblLook w:val="0400" w:firstRow="0" w:lastRow="0" w:firstColumn="0" w:lastColumn="0" w:noHBand="0" w:noVBand="1"/>
    </w:tblPr>
    <w:tblGrid>
      <w:gridCol w:w="9026"/>
    </w:tblGrid>
    <w:tr w:rsidR="00EA409B" w14:paraId="4D24C20C" w14:textId="77777777" w:rsidTr="006E20BE">
      <w:tc>
        <w:tcPr>
          <w:tcW w:w="5000" w:type="pct"/>
          <w:tcBorders>
            <w:bottom w:val="single" w:sz="12" w:space="0" w:color="E2EEBE"/>
          </w:tcBorders>
        </w:tcPr>
        <w:p w14:paraId="4D24C20B" w14:textId="77777777" w:rsidR="00EA409B" w:rsidRDefault="00D307AF">
          <w:pPr>
            <w:pBdr>
              <w:top w:val="nil"/>
              <w:left w:val="nil"/>
              <w:bottom w:val="nil"/>
              <w:right w:val="nil"/>
              <w:between w:val="nil"/>
            </w:pBdr>
            <w:tabs>
              <w:tab w:val="center" w:pos="4513"/>
              <w:tab w:val="right" w:pos="9026"/>
            </w:tabs>
            <w:spacing w:after="120"/>
            <w:rPr>
              <w:sz w:val="20"/>
              <w:szCs w:val="20"/>
            </w:rPr>
          </w:pPr>
          <w:r>
            <w:rPr>
              <w:sz w:val="20"/>
              <w:szCs w:val="20"/>
            </w:rPr>
            <w:t>Learning outcomes and specification coverage</w:t>
          </w:r>
        </w:p>
      </w:tc>
    </w:tr>
  </w:tbl>
  <w:p w14:paraId="4D24C20D" w14:textId="77777777" w:rsidR="00EA409B" w:rsidRDefault="00EA409B">
    <w:pPr>
      <w:pBdr>
        <w:top w:val="nil"/>
        <w:left w:val="nil"/>
        <w:bottom w:val="nil"/>
        <w:right w:val="nil"/>
        <w:between w:val="nil"/>
      </w:pBdr>
      <w:tabs>
        <w:tab w:val="center" w:pos="4513"/>
        <w:tab w:val="right" w:pos="9026"/>
        <w:tab w:val="right" w:pos="13892"/>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03BFB"/>
    <w:multiLevelType w:val="multilevel"/>
    <w:tmpl w:val="A03A7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BD102E"/>
    <w:multiLevelType w:val="multilevel"/>
    <w:tmpl w:val="0BF067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635"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C01EDB"/>
    <w:multiLevelType w:val="multilevel"/>
    <w:tmpl w:val="ED2A1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EC76CA"/>
    <w:multiLevelType w:val="multilevel"/>
    <w:tmpl w:val="03B0E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F438FF"/>
    <w:multiLevelType w:val="multilevel"/>
    <w:tmpl w:val="0BF067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635"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D2A0BB9"/>
    <w:multiLevelType w:val="multilevel"/>
    <w:tmpl w:val="DFC4F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B73AFB"/>
    <w:multiLevelType w:val="multilevel"/>
    <w:tmpl w:val="0BF067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635"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CFD1B59"/>
    <w:multiLevelType w:val="multilevel"/>
    <w:tmpl w:val="2E3AD4EC"/>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E966BE1"/>
    <w:multiLevelType w:val="multilevel"/>
    <w:tmpl w:val="0BF067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635"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ED31126"/>
    <w:multiLevelType w:val="multilevel"/>
    <w:tmpl w:val="0BF067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635"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55E24B0"/>
    <w:multiLevelType w:val="hybridMultilevel"/>
    <w:tmpl w:val="590A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C05226"/>
    <w:multiLevelType w:val="multilevel"/>
    <w:tmpl w:val="6812E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A2C750E"/>
    <w:multiLevelType w:val="hybridMultilevel"/>
    <w:tmpl w:val="EEE20482"/>
    <w:lvl w:ilvl="0" w:tplc="DFA66048">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6F260E"/>
    <w:multiLevelType w:val="multilevel"/>
    <w:tmpl w:val="670EEAC0"/>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14" w15:restartNumberingAfterBreak="0">
    <w:nsid w:val="4A130CBB"/>
    <w:multiLevelType w:val="multilevel"/>
    <w:tmpl w:val="2C340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BFB121E"/>
    <w:multiLevelType w:val="multilevel"/>
    <w:tmpl w:val="0BF067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635"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C657B29"/>
    <w:multiLevelType w:val="multilevel"/>
    <w:tmpl w:val="2FD8F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7C6CF1"/>
    <w:multiLevelType w:val="multilevel"/>
    <w:tmpl w:val="5C6C1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AF0CBB"/>
    <w:multiLevelType w:val="multilevel"/>
    <w:tmpl w:val="06FEA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D190750"/>
    <w:multiLevelType w:val="multilevel"/>
    <w:tmpl w:val="6456D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B505DEA"/>
    <w:multiLevelType w:val="multilevel"/>
    <w:tmpl w:val="4F8AB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F71457A"/>
    <w:multiLevelType w:val="multilevel"/>
    <w:tmpl w:val="0BF067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635"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61F54197"/>
    <w:multiLevelType w:val="multilevel"/>
    <w:tmpl w:val="0BF067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635"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633239A1"/>
    <w:multiLevelType w:val="multilevel"/>
    <w:tmpl w:val="0BF067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635"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6AE17AE8"/>
    <w:multiLevelType w:val="multilevel"/>
    <w:tmpl w:val="CDFCE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1244D93"/>
    <w:multiLevelType w:val="multilevel"/>
    <w:tmpl w:val="0BF067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635"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755645DF"/>
    <w:multiLevelType w:val="multilevel"/>
    <w:tmpl w:val="58DEB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5E35C53"/>
    <w:multiLevelType w:val="multilevel"/>
    <w:tmpl w:val="47E812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77762A05"/>
    <w:multiLevelType w:val="multilevel"/>
    <w:tmpl w:val="6BCCE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7A94F47"/>
    <w:multiLevelType w:val="multilevel"/>
    <w:tmpl w:val="2C340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ECF2769"/>
    <w:multiLevelType w:val="multilevel"/>
    <w:tmpl w:val="0BF067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635"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116704114">
    <w:abstractNumId w:val="2"/>
  </w:num>
  <w:num w:numId="2" w16cid:durableId="1082872195">
    <w:abstractNumId w:val="18"/>
  </w:num>
  <w:num w:numId="3" w16cid:durableId="801466124">
    <w:abstractNumId w:val="27"/>
  </w:num>
  <w:num w:numId="4" w16cid:durableId="1356883348">
    <w:abstractNumId w:val="23"/>
  </w:num>
  <w:num w:numId="5" w16cid:durableId="1498033529">
    <w:abstractNumId w:val="14"/>
  </w:num>
  <w:num w:numId="6" w16cid:durableId="669257789">
    <w:abstractNumId w:val="24"/>
  </w:num>
  <w:num w:numId="7" w16cid:durableId="232087717">
    <w:abstractNumId w:val="3"/>
  </w:num>
  <w:num w:numId="8" w16cid:durableId="87696384">
    <w:abstractNumId w:val="17"/>
  </w:num>
  <w:num w:numId="9" w16cid:durableId="64030059">
    <w:abstractNumId w:val="20"/>
  </w:num>
  <w:num w:numId="10" w16cid:durableId="825245936">
    <w:abstractNumId w:val="19"/>
  </w:num>
  <w:num w:numId="11" w16cid:durableId="489979674">
    <w:abstractNumId w:val="28"/>
  </w:num>
  <w:num w:numId="12" w16cid:durableId="2018076147">
    <w:abstractNumId w:val="7"/>
  </w:num>
  <w:num w:numId="13" w16cid:durableId="480006567">
    <w:abstractNumId w:val="0"/>
  </w:num>
  <w:num w:numId="14" w16cid:durableId="1244605948">
    <w:abstractNumId w:val="11"/>
  </w:num>
  <w:num w:numId="15" w16cid:durableId="937711951">
    <w:abstractNumId w:val="13"/>
  </w:num>
  <w:num w:numId="16" w16cid:durableId="2146965376">
    <w:abstractNumId w:val="5"/>
  </w:num>
  <w:num w:numId="17" w16cid:durableId="882249535">
    <w:abstractNumId w:val="26"/>
  </w:num>
  <w:num w:numId="18" w16cid:durableId="98917876">
    <w:abstractNumId w:val="16"/>
  </w:num>
  <w:num w:numId="19" w16cid:durableId="1038433251">
    <w:abstractNumId w:val="12"/>
  </w:num>
  <w:num w:numId="20" w16cid:durableId="707683956">
    <w:abstractNumId w:val="10"/>
  </w:num>
  <w:num w:numId="21" w16cid:durableId="1421637227">
    <w:abstractNumId w:val="6"/>
  </w:num>
  <w:num w:numId="22" w16cid:durableId="1226917997">
    <w:abstractNumId w:val="8"/>
  </w:num>
  <w:num w:numId="23" w16cid:durableId="1968582544">
    <w:abstractNumId w:val="22"/>
  </w:num>
  <w:num w:numId="24" w16cid:durableId="1179003988">
    <w:abstractNumId w:val="15"/>
  </w:num>
  <w:num w:numId="25" w16cid:durableId="1080564771">
    <w:abstractNumId w:val="1"/>
  </w:num>
  <w:num w:numId="26" w16cid:durableId="1553078462">
    <w:abstractNumId w:val="21"/>
  </w:num>
  <w:num w:numId="27" w16cid:durableId="1427577323">
    <w:abstractNumId w:val="30"/>
  </w:num>
  <w:num w:numId="28" w16cid:durableId="1807358047">
    <w:abstractNumId w:val="4"/>
  </w:num>
  <w:num w:numId="29" w16cid:durableId="827210781">
    <w:abstractNumId w:val="25"/>
  </w:num>
  <w:num w:numId="30" w16cid:durableId="1588995895">
    <w:abstractNumId w:val="9"/>
  </w:num>
  <w:num w:numId="31" w16cid:durableId="10558524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09B"/>
    <w:rsid w:val="00011206"/>
    <w:rsid w:val="00017C70"/>
    <w:rsid w:val="00021833"/>
    <w:rsid w:val="00026733"/>
    <w:rsid w:val="00053FF4"/>
    <w:rsid w:val="000841EE"/>
    <w:rsid w:val="0010321B"/>
    <w:rsid w:val="00120DAF"/>
    <w:rsid w:val="001478EB"/>
    <w:rsid w:val="00157609"/>
    <w:rsid w:val="00170A2C"/>
    <w:rsid w:val="001C5323"/>
    <w:rsid w:val="001D1FC5"/>
    <w:rsid w:val="001D3595"/>
    <w:rsid w:val="001F4445"/>
    <w:rsid w:val="002045EC"/>
    <w:rsid w:val="00205EB4"/>
    <w:rsid w:val="002562CC"/>
    <w:rsid w:val="002A381C"/>
    <w:rsid w:val="002B2BC8"/>
    <w:rsid w:val="002C4F02"/>
    <w:rsid w:val="002C6970"/>
    <w:rsid w:val="002F6A59"/>
    <w:rsid w:val="00302800"/>
    <w:rsid w:val="00311D44"/>
    <w:rsid w:val="0032343E"/>
    <w:rsid w:val="00342CF6"/>
    <w:rsid w:val="00364318"/>
    <w:rsid w:val="00396870"/>
    <w:rsid w:val="003C0DD2"/>
    <w:rsid w:val="003F54E4"/>
    <w:rsid w:val="004129A4"/>
    <w:rsid w:val="00466CFC"/>
    <w:rsid w:val="00471400"/>
    <w:rsid w:val="0047378B"/>
    <w:rsid w:val="00482426"/>
    <w:rsid w:val="0048707F"/>
    <w:rsid w:val="004A453C"/>
    <w:rsid w:val="004D0F9F"/>
    <w:rsid w:val="004D1076"/>
    <w:rsid w:val="004F253E"/>
    <w:rsid w:val="0050272D"/>
    <w:rsid w:val="005170D8"/>
    <w:rsid w:val="0052231E"/>
    <w:rsid w:val="00532751"/>
    <w:rsid w:val="00536693"/>
    <w:rsid w:val="005628EC"/>
    <w:rsid w:val="00566A49"/>
    <w:rsid w:val="0056783A"/>
    <w:rsid w:val="00574EBC"/>
    <w:rsid w:val="006006A4"/>
    <w:rsid w:val="0061778F"/>
    <w:rsid w:val="006A262A"/>
    <w:rsid w:val="006A5C0A"/>
    <w:rsid w:val="006E20BE"/>
    <w:rsid w:val="007251F7"/>
    <w:rsid w:val="007558A9"/>
    <w:rsid w:val="00781A58"/>
    <w:rsid w:val="00781F3B"/>
    <w:rsid w:val="00795EA0"/>
    <w:rsid w:val="007B3E64"/>
    <w:rsid w:val="007D5FB3"/>
    <w:rsid w:val="007E005B"/>
    <w:rsid w:val="007E75CE"/>
    <w:rsid w:val="007F07EA"/>
    <w:rsid w:val="0080589E"/>
    <w:rsid w:val="00830FE4"/>
    <w:rsid w:val="008402CE"/>
    <w:rsid w:val="0085029E"/>
    <w:rsid w:val="008B05E5"/>
    <w:rsid w:val="009201FF"/>
    <w:rsid w:val="00926FFE"/>
    <w:rsid w:val="00932981"/>
    <w:rsid w:val="009402B2"/>
    <w:rsid w:val="009408F2"/>
    <w:rsid w:val="00940DA7"/>
    <w:rsid w:val="00952C1A"/>
    <w:rsid w:val="00990561"/>
    <w:rsid w:val="009A01F6"/>
    <w:rsid w:val="009B1203"/>
    <w:rsid w:val="00A0770E"/>
    <w:rsid w:val="00A10FC1"/>
    <w:rsid w:val="00A25A66"/>
    <w:rsid w:val="00A326AB"/>
    <w:rsid w:val="00A75C6A"/>
    <w:rsid w:val="00A85BC4"/>
    <w:rsid w:val="00AA335F"/>
    <w:rsid w:val="00AC1921"/>
    <w:rsid w:val="00B51C15"/>
    <w:rsid w:val="00B52BE3"/>
    <w:rsid w:val="00B67388"/>
    <w:rsid w:val="00B774EE"/>
    <w:rsid w:val="00BB3608"/>
    <w:rsid w:val="00BF2077"/>
    <w:rsid w:val="00C04B31"/>
    <w:rsid w:val="00C46DC4"/>
    <w:rsid w:val="00C56AA5"/>
    <w:rsid w:val="00C71AF8"/>
    <w:rsid w:val="00C82618"/>
    <w:rsid w:val="00CF0B8A"/>
    <w:rsid w:val="00D26616"/>
    <w:rsid w:val="00D307AF"/>
    <w:rsid w:val="00D506E6"/>
    <w:rsid w:val="00D61E0E"/>
    <w:rsid w:val="00DA55DC"/>
    <w:rsid w:val="00DC398B"/>
    <w:rsid w:val="00DC7412"/>
    <w:rsid w:val="00DE7995"/>
    <w:rsid w:val="00E239D4"/>
    <w:rsid w:val="00E41609"/>
    <w:rsid w:val="00E4536C"/>
    <w:rsid w:val="00E63B78"/>
    <w:rsid w:val="00E934F9"/>
    <w:rsid w:val="00EA409B"/>
    <w:rsid w:val="00EB04DA"/>
    <w:rsid w:val="00EC1EBC"/>
    <w:rsid w:val="00EC26B0"/>
    <w:rsid w:val="00EF48F3"/>
    <w:rsid w:val="00F73C28"/>
    <w:rsid w:val="00F910C5"/>
    <w:rsid w:val="00FB3F50"/>
    <w:rsid w:val="00FB4743"/>
    <w:rsid w:val="00FB501F"/>
    <w:rsid w:val="00FC5F75"/>
    <w:rsid w:val="00FD232E"/>
    <w:rsid w:val="00FD465F"/>
    <w:rsid w:val="00FF76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4B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78B"/>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2EEBE"/>
      <w:spacing w:before="3800" w:after="1600" w:line="240" w:lineRule="auto"/>
      <w:jc w:val="center"/>
    </w:pPr>
    <w:rPr>
      <w:b/>
      <w:sz w:val="100"/>
      <w:szCs w:val="100"/>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paragraph" w:styleId="Revision">
    <w:name w:val="Revision"/>
    <w:hidden/>
    <w:uiPriority w:val="99"/>
    <w:semiHidden/>
    <w:rsid w:val="00433F23"/>
    <w:pPr>
      <w:spacing w:after="0" w:line="240" w:lineRule="auto"/>
    </w:pPr>
  </w:style>
  <w:style w:type="character" w:styleId="Hyperlink">
    <w:name w:val="Hyperlink"/>
    <w:basedOn w:val="DefaultParagraphFont"/>
    <w:uiPriority w:val="99"/>
    <w:unhideWhenUsed/>
    <w:rsid w:val="00BD6306"/>
    <w:rPr>
      <w:color w:val="0000FF" w:themeColor="hyperlink"/>
      <w:u w:val="single"/>
    </w:rPr>
  </w:style>
  <w:style w:type="character" w:styleId="UnresolvedMention">
    <w:name w:val="Unresolved Mention"/>
    <w:basedOn w:val="DefaultParagraphFont"/>
    <w:uiPriority w:val="99"/>
    <w:semiHidden/>
    <w:unhideWhenUsed/>
    <w:rsid w:val="00BD6306"/>
    <w:rPr>
      <w:color w:val="605E5C"/>
      <w:shd w:val="clear" w:color="auto" w:fill="E1DFDD"/>
    </w:r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C04B31"/>
    <w:pPr>
      <w:ind w:left="720"/>
      <w:contextualSpacing/>
    </w:pPr>
  </w:style>
  <w:style w:type="paragraph" w:styleId="Header">
    <w:name w:val="header"/>
    <w:basedOn w:val="Normal"/>
    <w:link w:val="HeaderChar"/>
    <w:uiPriority w:val="99"/>
    <w:unhideWhenUsed/>
    <w:rsid w:val="002C4F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F02"/>
  </w:style>
  <w:style w:type="character" w:styleId="Strong">
    <w:name w:val="Strong"/>
    <w:basedOn w:val="DefaultParagraphFont"/>
    <w:uiPriority w:val="22"/>
    <w:qFormat/>
    <w:rsid w:val="00A25A66"/>
    <w:rPr>
      <w:b/>
      <w:bCs/>
    </w:rPr>
  </w:style>
  <w:style w:type="paragraph" w:styleId="TOC2">
    <w:name w:val="toc 2"/>
    <w:basedOn w:val="Normal"/>
    <w:next w:val="Normal"/>
    <w:autoRedefine/>
    <w:uiPriority w:val="39"/>
    <w:unhideWhenUsed/>
    <w:rsid w:val="006E20BE"/>
    <w:pPr>
      <w:tabs>
        <w:tab w:val="right" w:leader="dot" w:pos="9016"/>
      </w:tabs>
      <w:spacing w:after="240"/>
      <w:ind w:left="221"/>
    </w:pPr>
    <w:rPr>
      <w:sz w:val="21"/>
    </w:rPr>
  </w:style>
  <w:style w:type="paragraph" w:styleId="TOC3">
    <w:name w:val="toc 3"/>
    <w:basedOn w:val="Normal"/>
    <w:next w:val="Normal"/>
    <w:autoRedefine/>
    <w:uiPriority w:val="39"/>
    <w:unhideWhenUsed/>
    <w:rsid w:val="006E20BE"/>
    <w:pPr>
      <w:spacing w:after="240"/>
      <w:ind w:left="442"/>
    </w:pPr>
    <w:rPr>
      <w:i/>
      <w:sz w:val="20"/>
    </w:rPr>
  </w:style>
  <w:style w:type="paragraph" w:customStyle="1" w:styleId="Chapter">
    <w:name w:val="Chapter"/>
    <w:basedOn w:val="Heading1"/>
    <w:qFormat/>
    <w:rsid w:val="00A25A66"/>
    <w:pPr>
      <w:shd w:val="clear" w:color="auto" w:fill="E2EEBE"/>
    </w:pPr>
    <w:rPr>
      <w:rFonts w:eastAsiaTheme="majorEastAsia" w:cstheme="majorBidi"/>
      <w:b/>
      <w:bCs/>
      <w:kern w:val="2"/>
      <w:sz w:val="40"/>
      <w:szCs w:val="40"/>
      <w:lang w:eastAsia="en-US"/>
    </w:rPr>
  </w:style>
  <w:style w:type="paragraph" w:styleId="TOC1">
    <w:name w:val="toc 1"/>
    <w:basedOn w:val="Normal"/>
    <w:next w:val="Normal"/>
    <w:autoRedefine/>
    <w:uiPriority w:val="39"/>
    <w:unhideWhenUsed/>
    <w:rsid w:val="006E20BE"/>
    <w:pPr>
      <w:spacing w:after="240"/>
    </w:pPr>
    <w:rPr>
      <w:rFonts w:eastAsiaTheme="minorEastAsia" w:cs="Times New Roman"/>
      <w:b/>
      <w:color w:val="auto"/>
      <w:lang w:val="en-US" w:eastAsia="en-US"/>
    </w:rPr>
  </w:style>
  <w:style w:type="paragraph" w:styleId="TOC4">
    <w:name w:val="toc 4"/>
    <w:basedOn w:val="Normal"/>
    <w:next w:val="Normal"/>
    <w:autoRedefine/>
    <w:uiPriority w:val="39"/>
    <w:semiHidden/>
    <w:unhideWhenUsed/>
    <w:rsid w:val="006E20BE"/>
    <w:pPr>
      <w:spacing w:after="100"/>
      <w:ind w:left="660"/>
    </w:pPr>
  </w:style>
  <w:style w:type="character" w:styleId="FollowedHyperlink">
    <w:name w:val="FollowedHyperlink"/>
    <w:basedOn w:val="DefaultParagraphFont"/>
    <w:uiPriority w:val="99"/>
    <w:semiHidden/>
    <w:unhideWhenUsed/>
    <w:rsid w:val="00342C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016504">
      <w:bodyDiv w:val="1"/>
      <w:marLeft w:val="0"/>
      <w:marRight w:val="0"/>
      <w:marTop w:val="0"/>
      <w:marBottom w:val="0"/>
      <w:divBdr>
        <w:top w:val="none" w:sz="0" w:space="0" w:color="auto"/>
        <w:left w:val="none" w:sz="0" w:space="0" w:color="auto"/>
        <w:bottom w:val="none" w:sz="0" w:space="0" w:color="auto"/>
        <w:right w:val="none" w:sz="0" w:space="0" w:color="auto"/>
      </w:divBdr>
    </w:div>
    <w:div w:id="832452882">
      <w:bodyDiv w:val="1"/>
      <w:marLeft w:val="0"/>
      <w:marRight w:val="0"/>
      <w:marTop w:val="0"/>
      <w:marBottom w:val="0"/>
      <w:divBdr>
        <w:top w:val="none" w:sz="0" w:space="0" w:color="auto"/>
        <w:left w:val="none" w:sz="0" w:space="0" w:color="auto"/>
        <w:bottom w:val="none" w:sz="0" w:space="0" w:color="auto"/>
        <w:right w:val="none" w:sz="0" w:space="0" w:color="auto"/>
      </w:divBdr>
    </w:div>
    <w:div w:id="1049113698">
      <w:bodyDiv w:val="1"/>
      <w:marLeft w:val="0"/>
      <w:marRight w:val="0"/>
      <w:marTop w:val="0"/>
      <w:marBottom w:val="0"/>
      <w:divBdr>
        <w:top w:val="none" w:sz="0" w:space="0" w:color="auto"/>
        <w:left w:val="none" w:sz="0" w:space="0" w:color="auto"/>
        <w:bottom w:val="none" w:sz="0" w:space="0" w:color="auto"/>
        <w:right w:val="none" w:sz="0" w:space="0" w:color="auto"/>
      </w:divBdr>
    </w:div>
    <w:div w:id="2078895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v.uk/government/publications/guidance-on-the-preparation-of-integrated-care-strategies/guidance-on-the-preparation-of-integrated-care-strategies" TargetMode="External"/><Relationship Id="rId21" Type="http://schemas.openxmlformats.org/officeDocument/2006/relationships/header" Target="header7.xml"/><Relationship Id="rId42" Type="http://schemas.openxmlformats.org/officeDocument/2006/relationships/hyperlink" Target="http://youtu.be/eFUERpyTlp8?si=WJjijSVLf0FWLeiP" TargetMode="External"/><Relationship Id="rId47" Type="http://schemas.openxmlformats.org/officeDocument/2006/relationships/footer" Target="footer9.xml"/><Relationship Id="rId63" Type="http://schemas.openxmlformats.org/officeDocument/2006/relationships/hyperlink" Target="http://www.england.nhs.uk/integratedcare/what-is-integrated-care/" TargetMode="External"/><Relationship Id="rId68" Type="http://schemas.openxmlformats.org/officeDocument/2006/relationships/hyperlink" Target="http://www.kingsfund.org.uk/insight-and-analysis/long-reads/health-and-care-act-key-questions" TargetMode="External"/><Relationship Id="rId84" Type="http://schemas.openxmlformats.org/officeDocument/2006/relationships/hyperlink" Target="http://www.technicaleducationnetworks.org.uk" TargetMode="External"/><Relationship Id="rId89" Type="http://schemas.openxmlformats.org/officeDocument/2006/relationships/customXml" Target="../customXml/item3.xm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hyperlink" Target="http://www.scie.org.uk" TargetMode="External"/><Relationship Id="rId37" Type="http://schemas.openxmlformats.org/officeDocument/2006/relationships/header" Target="header9.xml"/><Relationship Id="rId53" Type="http://schemas.openxmlformats.org/officeDocument/2006/relationships/header" Target="header13.xml"/><Relationship Id="rId58" Type="http://schemas.openxmlformats.org/officeDocument/2006/relationships/header" Target="header16.xml"/><Relationship Id="rId74" Type="http://schemas.openxmlformats.org/officeDocument/2006/relationships/hyperlink" Target="http://www.youtube.com/watch?v=TvfNYlIRUjw" TargetMode="External"/><Relationship Id="rId79" Type="http://schemas.openxmlformats.org/officeDocument/2006/relationships/hyperlink" Target="http://www.ohe.org/wp-content/uploads/2023/07/OHE-Report-Estimating-the-Potential-Future.pdf" TargetMode="External"/><Relationship Id="rId5" Type="http://schemas.openxmlformats.org/officeDocument/2006/relationships/settings" Target="settings.xml"/><Relationship Id="rId90" Type="http://schemas.openxmlformats.org/officeDocument/2006/relationships/customXml" Target="../customXml/item4.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yperlink" Target="http://www.makingeverycontactcount.co.uk" TargetMode="External"/><Relationship Id="rId30" Type="http://schemas.openxmlformats.org/officeDocument/2006/relationships/hyperlink" Target="http://www.kingsfund.org.uk/insight-and-analysis/long-reads/health-and-care-act-key-questions" TargetMode="External"/><Relationship Id="rId35" Type="http://schemas.openxmlformats.org/officeDocument/2006/relationships/hyperlink" Target="http://www.youtube.com/playlist?list=PL05CIlRfHw9h6efjyrW_-jadtc_meDgLq" TargetMode="External"/><Relationship Id="rId43" Type="http://schemas.openxmlformats.org/officeDocument/2006/relationships/hyperlink" Target="https://vimeo.com/1077657773/809b9a258e?share=copy" TargetMode="External"/><Relationship Id="rId48" Type="http://schemas.openxmlformats.org/officeDocument/2006/relationships/hyperlink" Target="https://vimeo.com/1077657858" TargetMode="External"/><Relationship Id="rId56" Type="http://schemas.openxmlformats.org/officeDocument/2006/relationships/hyperlink" Target="http://www.ncfe.org.uk/media/iypbuyju/p001986-esp-pro-formas-v2.docx" TargetMode="External"/><Relationship Id="rId64" Type="http://schemas.openxmlformats.org/officeDocument/2006/relationships/hyperlink" Target="http://www.gov.uk/government/publications/guidance-on-the-preparation-of-integrated-care-strategies/guidance-on-the-preparation-of-integrated-care-strategies" TargetMode="External"/><Relationship Id="rId69" Type="http://schemas.openxmlformats.org/officeDocument/2006/relationships/hyperlink" Target="http://www.socialworkengland.org.uk/about/about-social-work/" TargetMode="External"/><Relationship Id="rId77" Type="http://schemas.openxmlformats.org/officeDocument/2006/relationships/hyperlink" Target="http://www.england.nhs.uk/2023/12/hospital-admissions-due-to-smoking-up-nearly-5-per-cent-last-year-nhs-data-shows" TargetMode="External"/><Relationship Id="rId8" Type="http://schemas.openxmlformats.org/officeDocument/2006/relationships/endnotes" Target="endnotes.xml"/><Relationship Id="rId51" Type="http://schemas.openxmlformats.org/officeDocument/2006/relationships/hyperlink" Target="http://www.nhs.uk/conditions/dementia/about-dementia/what-is-dementia%20" TargetMode="External"/><Relationship Id="rId72" Type="http://schemas.openxmlformats.org/officeDocument/2006/relationships/hyperlink" Target="http://www.skillsforcare.org.uk/Documents/Learning-and-development/Care-Certificate/Standard-5.pdf" TargetMode="External"/><Relationship Id="rId80" Type="http://schemas.openxmlformats.org/officeDocument/2006/relationships/hyperlink" Target="http://www.youtube.com/watch?v=0JMkvfrL5vs" TargetMode="External"/><Relationship Id="rId85" Type="http://schemas.openxmlformats.org/officeDocument/2006/relationships/header" Target="header19.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www.england.nhs.uk/integratedcare/what-is-integrated-care/" TargetMode="External"/><Relationship Id="rId33" Type="http://schemas.openxmlformats.org/officeDocument/2006/relationships/hyperlink" Target="http://www.skillsforcare.org.uk/Documents/Standards-legislation/Code-of-Conduct/Code-of-Conduct.pdf" TargetMode="External"/><Relationship Id="rId38" Type="http://schemas.openxmlformats.org/officeDocument/2006/relationships/header" Target="header10.xml"/><Relationship Id="rId46" Type="http://schemas.openxmlformats.org/officeDocument/2006/relationships/footer" Target="footer8.xml"/><Relationship Id="rId59" Type="http://schemas.openxmlformats.org/officeDocument/2006/relationships/hyperlink" Target="http://www.ncfe.org.uk/qualification-search/qualification-detail/t-level-technical-qualification-in-health-level-3-delivered-by-ncfe-1644" TargetMode="External"/><Relationship Id="rId67" Type="http://schemas.openxmlformats.org/officeDocument/2006/relationships/hyperlink" Target="http://www.kingsfund.org.uk/insight-and-analysis/data-and-charts/integrated-care-systems-health-and-care-act" TargetMode="External"/><Relationship Id="rId20" Type="http://schemas.openxmlformats.org/officeDocument/2006/relationships/header" Target="header6.xml"/><Relationship Id="rId41" Type="http://schemas.openxmlformats.org/officeDocument/2006/relationships/hyperlink" Target="http://www.youtube.com/watch?v=TvfNYlIRUjw" TargetMode="External"/><Relationship Id="rId54" Type="http://schemas.openxmlformats.org/officeDocument/2006/relationships/header" Target="header14.xml"/><Relationship Id="rId62" Type="http://schemas.openxmlformats.org/officeDocument/2006/relationships/hyperlink" Target="http://www.gov.uk/government/organisations/department-of-health-and-social-care" TargetMode="External"/><Relationship Id="rId70" Type="http://schemas.openxmlformats.org/officeDocument/2006/relationships/hyperlink" Target="http://www.scie.org.uk" TargetMode="External"/><Relationship Id="rId75" Type="http://schemas.openxmlformats.org/officeDocument/2006/relationships/hyperlink" Target="http://youtu.be/eFUERpyTlp8?si=WJjijSVLf0FWLeiP" TargetMode="External"/><Relationship Id="rId83" Type="http://schemas.openxmlformats.org/officeDocument/2006/relationships/header" Target="header18.xml"/><Relationship Id="rId88" Type="http://schemas.openxmlformats.org/officeDocument/2006/relationships/theme" Target="theme/theme1.xml"/><Relationship Id="rId9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cfe.org.uk/qualification-search/qualification-detail/t-level-technical-qualification-in-health-level-3-delivered-by-ncfe-1644" TargetMode="External"/><Relationship Id="rId23" Type="http://schemas.openxmlformats.org/officeDocument/2006/relationships/hyperlink" Target="https://support.tlevels.gov.uk/hc/en-gb/articles/360015345420-Industry-placement-logbook-for-students" TargetMode="External"/><Relationship Id="rId28" Type="http://schemas.openxmlformats.org/officeDocument/2006/relationships/hyperlink" Target="http://www.cqc.org.uk/guidance-regulation/local-authorities/assessment-framework/2-providing-support/partnerships" TargetMode="External"/><Relationship Id="rId36" Type="http://schemas.openxmlformats.org/officeDocument/2006/relationships/header" Target="header8.xml"/><Relationship Id="rId49" Type="http://schemas.openxmlformats.org/officeDocument/2006/relationships/hyperlink" Target="http://www.gov.uk/government/statistics/cardiovascular-disease-and-diabetes-profiles-march-2024-update/cardiovascular-disease-and-diabetes-profiles-statistical-commentary" TargetMode="External"/><Relationship Id="rId57" Type="http://schemas.openxmlformats.org/officeDocument/2006/relationships/header" Target="header15.xml"/><Relationship Id="rId10" Type="http://schemas.openxmlformats.org/officeDocument/2006/relationships/header" Target="header2.xml"/><Relationship Id="rId31" Type="http://schemas.openxmlformats.org/officeDocument/2006/relationships/hyperlink" Target="http://www.socialworkengland.org.uk/about/about-social-work/" TargetMode="External"/><Relationship Id="rId44" Type="http://schemas.openxmlformats.org/officeDocument/2006/relationships/header" Target="header11.xml"/><Relationship Id="rId52" Type="http://schemas.openxmlformats.org/officeDocument/2006/relationships/hyperlink" Target="http://www.ohe.org/wp-content/uploads/2023/07/OHE-Report-Estimating-the-Potential-Future.pdf" TargetMode="External"/><Relationship Id="rId60" Type="http://schemas.openxmlformats.org/officeDocument/2006/relationships/hyperlink" Target="http://www.technicaleducationnetworks.org.uk" TargetMode="External"/><Relationship Id="rId65" Type="http://schemas.openxmlformats.org/officeDocument/2006/relationships/hyperlink" Target="http://www.makingeverycontactcount.co.uk" TargetMode="External"/><Relationship Id="rId73" Type="http://schemas.openxmlformats.org/officeDocument/2006/relationships/hyperlink" Target="http://www.youtube.com/playlist?list=PL05CIlRfHw9h6efjyrW_-jadtc_meDgLq" TargetMode="External"/><Relationship Id="rId78" Type="http://schemas.openxmlformats.org/officeDocument/2006/relationships/hyperlink" Target="http://www.nhs.uk/conditions/dementia/about-dementia/what-is-dementia%20" TargetMode="External"/><Relationship Id="rId81" Type="http://schemas.openxmlformats.org/officeDocument/2006/relationships/hyperlink" Target="http://www.ncfe.org.uk/media/iypbuyju/p001986-esp-pro-formas-v2.docx" TargetMode="External"/><Relationship Id="rId86" Type="http://schemas.openxmlformats.org/officeDocument/2006/relationships/header" Target="header20.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footer" Target="footer6.xml"/><Relationship Id="rId34" Type="http://schemas.openxmlformats.org/officeDocument/2006/relationships/hyperlink" Target="http://www.skillsforcare.org.uk/Documents/Learning-and-development/Care-Certificate/Standard-5.pdf" TargetMode="External"/><Relationship Id="rId50" Type="http://schemas.openxmlformats.org/officeDocument/2006/relationships/hyperlink" Target="http://www.england.nhs.uk/2023/12/hospital-admissions-due-to-smoking-up-nearly-5-per-cent-last-year-nhs-data-shows" TargetMode="External"/><Relationship Id="rId55" Type="http://schemas.openxmlformats.org/officeDocument/2006/relationships/hyperlink" Target="http://www.youtube.com/watch?v=0JMkvfrL5vs" TargetMode="External"/><Relationship Id="rId76" Type="http://schemas.openxmlformats.org/officeDocument/2006/relationships/hyperlink" Target="http://www.gov.uk/government/statistics/cardiovascular-disease-and-diabetes-profiles-march-2024-update/cardiovascular-disease-and-diabetes-profiles-statistical-commentary" TargetMode="External"/><Relationship Id="rId7" Type="http://schemas.openxmlformats.org/officeDocument/2006/relationships/footnotes" Target="footnotes.xml"/><Relationship Id="rId71" Type="http://schemas.openxmlformats.org/officeDocument/2006/relationships/hyperlink" Target="http://www.skillsforcare.org.uk/Documents/Standards-legislation/Code-of-Conduct/Code-of-Conduct.pdf" TargetMode="External"/><Relationship Id="rId2" Type="http://schemas.openxmlformats.org/officeDocument/2006/relationships/customXml" Target="../customXml/item2.xml"/><Relationship Id="rId29" Type="http://schemas.openxmlformats.org/officeDocument/2006/relationships/hyperlink" Target="http://www.kingsfund.org.uk/insight-and-analysis/data-and-charts/integrated-care-systems-health-and-care-act" TargetMode="External"/><Relationship Id="rId24" Type="http://schemas.openxmlformats.org/officeDocument/2006/relationships/hyperlink" Target="http://www.gov.uk/government/organisations/department-of-health-and-social-care" TargetMode="External"/><Relationship Id="rId40" Type="http://schemas.openxmlformats.org/officeDocument/2006/relationships/footer" Target="footer7.xml"/><Relationship Id="rId45" Type="http://schemas.openxmlformats.org/officeDocument/2006/relationships/header" Target="header12.xml"/><Relationship Id="rId66" Type="http://schemas.openxmlformats.org/officeDocument/2006/relationships/hyperlink" Target="http://www.cqc.org.uk/guidance-regulation/local-authorities/assessment-framework/2-providing-support/partnerships" TargetMode="External"/><Relationship Id="rId87" Type="http://schemas.openxmlformats.org/officeDocument/2006/relationships/fontTable" Target="fontTable.xml"/><Relationship Id="rId61" Type="http://schemas.openxmlformats.org/officeDocument/2006/relationships/hyperlink" Target="https://support.tlevels.gov.uk/hc/en-gb/articles/360015345420-Industry-placement-logbook-for-students" TargetMode="External"/><Relationship Id="rId82" Type="http://schemas.openxmlformats.org/officeDocument/2006/relationships/header" Target="header17.xml"/><Relationship Id="rId19" Type="http://schemas.openxmlformats.org/officeDocument/2006/relationships/hyperlink" Target="http://www.technicaleducationnetworks.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krZ8pqgju21FhawXn3uh8QqaWw==">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E37EE9-AB22-424C-B721-A1DCB618F21C}">
  <ds:schemaRefs>
    <ds:schemaRef ds:uri="http://schemas.openxmlformats.org/officeDocument/2006/bibliography"/>
  </ds:schemaRefs>
</ds:datastoreItem>
</file>

<file path=customXml/itemProps3.xml><?xml version="1.0" encoding="utf-8"?>
<ds:datastoreItem xmlns:ds="http://schemas.openxmlformats.org/officeDocument/2006/customXml" ds:itemID="{E66DB8D7-2313-43AE-9A0A-29C22117FC50}"/>
</file>

<file path=customXml/itemProps4.xml><?xml version="1.0" encoding="utf-8"?>
<ds:datastoreItem xmlns:ds="http://schemas.openxmlformats.org/officeDocument/2006/customXml" ds:itemID="{4F4B3941-15BF-4026-8DCB-E3315E50F1DC}"/>
</file>

<file path=customXml/itemProps5.xml><?xml version="1.0" encoding="utf-8"?>
<ds:datastoreItem xmlns:ds="http://schemas.openxmlformats.org/officeDocument/2006/customXml" ds:itemID="{3B1279F9-C3CF-4446-8272-3F9073C0843C}"/>
</file>

<file path=docProps/app.xml><?xml version="1.0" encoding="utf-8"?>
<Properties xmlns="http://schemas.openxmlformats.org/officeDocument/2006/extended-properties" xmlns:vt="http://schemas.openxmlformats.org/officeDocument/2006/docPropsVTypes">
  <Template>Normal</Template>
  <TotalTime>0</TotalTime>
  <Pages>26</Pages>
  <Words>8421</Words>
  <Characters>48002</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2025-04-23T12:15:00Z</dcterms:created>
  <dcterms:modified xsi:type="dcterms:W3CDTF">2025-04-24T10:01:00Z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