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4AAF" w14:textId="77777777" w:rsidR="00DD649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r>
        <w:rPr>
          <w:b/>
          <w:color w:val="466318"/>
          <w:sz w:val="40"/>
          <w:szCs w:val="40"/>
        </w:rPr>
        <w:t>Activity 2: Themes around calibration</w:t>
      </w:r>
    </w:p>
    <w:p w14:paraId="65AA0931" w14:textId="5E771FE8" w:rsidR="00DD6493" w:rsidRDefault="00527B10">
      <w:hyperlink r:id="rId7" w:history="1">
        <w:r w:rsidRPr="00527B10">
          <w:rPr>
            <w:rStyle w:val="Hyperlink"/>
          </w:rPr>
          <w:t>The importance of calibration</w:t>
        </w:r>
      </w:hyperlink>
      <w:r w:rsidR="00883C27">
        <w:t xml:space="preserve"> (</w:t>
      </w:r>
      <w:r w:rsidR="00883C27" w:rsidRPr="00883C27">
        <w:t>https://vimeo.com/1060451809</w:t>
      </w:r>
      <w:r w:rsidR="00883C27">
        <w:t>)</w:t>
      </w:r>
    </w:p>
    <w:p w14:paraId="072B921C" w14:textId="6D800AB1" w:rsidR="00DD6493" w:rsidRDefault="00000000">
      <w:r>
        <w:t>Watch the video and answer the questions given below:</w:t>
      </w:r>
    </w:p>
    <w:p w14:paraId="2D90F618" w14:textId="77777777" w:rsidR="00DD64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Describe what calibration is and explain why it is used.</w:t>
      </w:r>
    </w:p>
    <w:p w14:paraId="2D3DB9DB" w14:textId="77777777" w:rsidR="00DD64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Explain why calibration is important in industry.</w:t>
      </w:r>
    </w:p>
    <w:p w14:paraId="340FD6CF" w14:textId="77777777" w:rsidR="00DD64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Explain how regular/timely calibration reduces the opportunity for error in a process.</w:t>
      </w:r>
    </w:p>
    <w:p w14:paraId="5EB08B47" w14:textId="77777777" w:rsidR="00DD64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Give three specific examples of when calibration is used.</w:t>
      </w:r>
    </w:p>
    <w:p w14:paraId="57B633A3" w14:textId="2E51B860" w:rsidR="00DD6493" w:rsidRDefault="00000000" w:rsidP="00527B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Explain the difference between precision and accuracy.</w:t>
      </w:r>
    </w:p>
    <w:sectPr w:rsidR="00DD64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40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181F" w14:textId="77777777" w:rsidR="00BD2D96" w:rsidRDefault="00BD2D96">
      <w:pPr>
        <w:spacing w:after="0" w:line="240" w:lineRule="auto"/>
      </w:pPr>
      <w:r>
        <w:separator/>
      </w:r>
    </w:p>
  </w:endnote>
  <w:endnote w:type="continuationSeparator" w:id="0">
    <w:p w14:paraId="04F56A9F" w14:textId="77777777" w:rsidR="00BD2D96" w:rsidRDefault="00BD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E1B4" w14:textId="77777777" w:rsidR="00DD6493" w:rsidRDefault="00DD64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C560" w14:textId="77777777" w:rsidR="00DD6493" w:rsidRDefault="00DD64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tbl>
    <w:tblPr>
      <w:tblStyle w:val="a0"/>
      <w:tblW w:w="9016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5"/>
      <w:gridCol w:w="3771"/>
    </w:tblGrid>
    <w:tr w:rsidR="00DD6493" w14:paraId="1927359A" w14:textId="77777777">
      <w:tc>
        <w:tcPr>
          <w:tcW w:w="9016" w:type="dxa"/>
          <w:gridSpan w:val="2"/>
          <w:tcBorders>
            <w:bottom w:val="nil"/>
          </w:tcBorders>
        </w:tcPr>
        <w:p w14:paraId="2174CE9E" w14:textId="77777777" w:rsidR="00DD649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30j0zll" w:colFirst="0" w:colLast="0"/>
          <w:bookmarkEnd w:id="1"/>
          <w:r>
            <w:rPr>
              <w:sz w:val="20"/>
              <w:szCs w:val="20"/>
            </w:rPr>
            <w:t>Health &amp; Science: Calibration (Science)</w:t>
          </w:r>
        </w:p>
      </w:tc>
    </w:tr>
    <w:tr w:rsidR="00DD6493" w14:paraId="795EFA86" w14:textId="77777777">
      <w:tc>
        <w:tcPr>
          <w:tcW w:w="5245" w:type="dxa"/>
          <w:tcBorders>
            <w:top w:val="nil"/>
            <w:bottom w:val="single" w:sz="12" w:space="0" w:color="E2EEBE"/>
          </w:tcBorders>
        </w:tcPr>
        <w:p w14:paraId="10402340" w14:textId="3E7A09D1" w:rsidR="00DD649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March 2025</w:t>
          </w:r>
        </w:p>
      </w:tc>
      <w:tc>
        <w:tcPr>
          <w:tcW w:w="3771" w:type="dxa"/>
          <w:tcBorders>
            <w:top w:val="nil"/>
            <w:bottom w:val="single" w:sz="12" w:space="0" w:color="E2EEBE"/>
          </w:tcBorders>
          <w:vAlign w:val="bottom"/>
        </w:tcPr>
        <w:p w14:paraId="0794FA9C" w14:textId="77777777" w:rsidR="00DD649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right="-2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BBDEE4D" w14:textId="77777777" w:rsidR="00DD6493" w:rsidRDefault="00DD64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06BD11F" w14:textId="77777777" w:rsidR="00DD649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527B10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3AB5" w14:textId="77777777" w:rsidR="00DD6493" w:rsidRDefault="00DD64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4B0D" w14:textId="77777777" w:rsidR="00BD2D96" w:rsidRDefault="00BD2D96">
      <w:pPr>
        <w:spacing w:after="0" w:line="240" w:lineRule="auto"/>
      </w:pPr>
      <w:r>
        <w:separator/>
      </w:r>
    </w:p>
  </w:footnote>
  <w:footnote w:type="continuationSeparator" w:id="0">
    <w:p w14:paraId="3DA80AB1" w14:textId="77777777" w:rsidR="00BD2D96" w:rsidRDefault="00BD2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D1D3" w14:textId="77777777" w:rsidR="00DD6493" w:rsidRDefault="00DD64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042C" w14:textId="77777777" w:rsidR="00DD6493" w:rsidRDefault="00DD649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DD6493" w14:paraId="16E23707" w14:textId="77777777">
      <w:tc>
        <w:tcPr>
          <w:tcW w:w="2268" w:type="dxa"/>
          <w:tcBorders>
            <w:bottom w:val="single" w:sz="4" w:space="0" w:color="E2EEBE"/>
          </w:tcBorders>
        </w:tcPr>
        <w:p w14:paraId="7344D676" w14:textId="77777777" w:rsidR="00DD6493" w:rsidRDefault="00DD64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gjdgxs" w:colFirst="0" w:colLast="0"/>
          <w:bookmarkEnd w:id="0"/>
        </w:p>
      </w:tc>
      <w:tc>
        <w:tcPr>
          <w:tcW w:w="6748" w:type="dxa"/>
          <w:tcBorders>
            <w:bottom w:val="single" w:sz="4" w:space="0" w:color="E2EEBE"/>
          </w:tcBorders>
        </w:tcPr>
        <w:p w14:paraId="32E45BD6" w14:textId="77777777" w:rsidR="00DD649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Calibration</w:t>
          </w:r>
        </w:p>
        <w:p w14:paraId="7DA3FB07" w14:textId="77777777" w:rsidR="00DD649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 Worksheet</w:t>
          </w:r>
        </w:p>
      </w:tc>
    </w:tr>
  </w:tbl>
  <w:p w14:paraId="7F65C834" w14:textId="77777777" w:rsidR="00DD649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2C4A47" wp14:editId="642A6FE4">
          <wp:simplePos x="0" y="0"/>
          <wp:positionH relativeFrom="column">
            <wp:posOffset>7</wp:posOffset>
          </wp:positionH>
          <wp:positionV relativeFrom="paragraph">
            <wp:posOffset>-601338</wp:posOffset>
          </wp:positionV>
          <wp:extent cx="1137557" cy="477540"/>
          <wp:effectExtent l="0" t="0" r="0" b="0"/>
          <wp:wrapNone/>
          <wp:docPr id="1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25DF" w14:textId="77777777" w:rsidR="00DD6493" w:rsidRDefault="00DD64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0549B"/>
    <w:multiLevelType w:val="multilevel"/>
    <w:tmpl w:val="1E063A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74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493"/>
    <w:rsid w:val="001F6A32"/>
    <w:rsid w:val="00527B10"/>
    <w:rsid w:val="00557B08"/>
    <w:rsid w:val="00883C27"/>
    <w:rsid w:val="00890858"/>
    <w:rsid w:val="00946776"/>
    <w:rsid w:val="00BD2D96"/>
    <w:rsid w:val="00DD6493"/>
    <w:rsid w:val="00E24554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1F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27B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vimeo.com/1060451809?share=copy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B843ED-CA15-4AEA-9A44-0C47806F3BE8}"/>
</file>

<file path=customXml/itemProps2.xml><?xml version="1.0" encoding="utf-8"?>
<ds:datastoreItem xmlns:ds="http://schemas.openxmlformats.org/officeDocument/2006/customXml" ds:itemID="{652AE371-224C-40F4-907D-676637B6416C}"/>
</file>

<file path=customXml/itemProps3.xml><?xml version="1.0" encoding="utf-8"?>
<ds:datastoreItem xmlns:ds="http://schemas.openxmlformats.org/officeDocument/2006/customXml" ds:itemID="{195CBC80-5BA8-43AA-A8EF-19A965BD5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2025-04-01T12:26:00Z</dcterms:created>
  <dcterms:modified xsi:type="dcterms:W3CDTF">2025-04-01T12:26:00Z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