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A6AF" w14:textId="5365D1D6" w:rsidR="00AC53F0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5C4"/>
        <w:spacing w:before="240" w:after="200"/>
        <w:rPr>
          <w:b/>
          <w:color w:val="534C29"/>
          <w:sz w:val="40"/>
          <w:szCs w:val="40"/>
        </w:rPr>
      </w:pPr>
      <w:r>
        <w:rPr>
          <w:b/>
          <w:color w:val="534C29"/>
          <w:sz w:val="40"/>
          <w:szCs w:val="40"/>
        </w:rPr>
        <w:t>Activity 1: Change management questions</w:t>
      </w:r>
    </w:p>
    <w:tbl>
      <w:tblPr>
        <w:tblStyle w:val="a"/>
        <w:tblpPr w:leftFromText="181" w:rightFromText="181" w:vertAnchor="text" w:horzAnchor="margin" w:tblpY="716"/>
        <w:tblOverlap w:val="never"/>
        <w:tblW w:w="903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518"/>
        <w:gridCol w:w="4518"/>
      </w:tblGrid>
      <w:tr w:rsidR="002324E4" w14:paraId="3AFB3E9F" w14:textId="77777777" w:rsidTr="002324E4">
        <w:trPr>
          <w:trHeight w:val="517"/>
        </w:trPr>
        <w:tc>
          <w:tcPr>
            <w:tcW w:w="4518" w:type="dxa"/>
            <w:vAlign w:val="center"/>
          </w:tcPr>
          <w:p w14:paraId="2C6F9036" w14:textId="77777777" w:rsidR="002324E4" w:rsidRDefault="002324E4" w:rsidP="002324E4">
            <w:pPr>
              <w:tabs>
                <w:tab w:val="left" w:pos="2139"/>
              </w:tabs>
              <w:rPr>
                <w:b/>
              </w:rPr>
            </w:pPr>
            <w:r>
              <w:rPr>
                <w:b/>
              </w:rPr>
              <w:t>Digital technologies involved</w:t>
            </w:r>
          </w:p>
        </w:tc>
        <w:tc>
          <w:tcPr>
            <w:tcW w:w="4518" w:type="dxa"/>
            <w:vAlign w:val="center"/>
          </w:tcPr>
          <w:p w14:paraId="4EFC2A9A" w14:textId="77777777" w:rsidR="002324E4" w:rsidRDefault="002324E4" w:rsidP="002324E4">
            <w:pPr>
              <w:tabs>
                <w:tab w:val="left" w:pos="2139"/>
              </w:tabs>
              <w:rPr>
                <w:b/>
              </w:rPr>
            </w:pPr>
            <w:r>
              <w:rPr>
                <w:b/>
              </w:rPr>
              <w:t>Reasons for change</w:t>
            </w:r>
          </w:p>
        </w:tc>
      </w:tr>
      <w:tr w:rsidR="002324E4" w14:paraId="161B3AAD" w14:textId="77777777" w:rsidTr="002324E4">
        <w:trPr>
          <w:trHeight w:val="4756"/>
        </w:trPr>
        <w:tc>
          <w:tcPr>
            <w:tcW w:w="4518" w:type="dxa"/>
          </w:tcPr>
          <w:p w14:paraId="539E2A15" w14:textId="77777777" w:rsidR="002324E4" w:rsidRDefault="002324E4" w:rsidP="002324E4">
            <w:pPr>
              <w:tabs>
                <w:tab w:val="left" w:pos="2139"/>
              </w:tabs>
            </w:pPr>
          </w:p>
        </w:tc>
        <w:tc>
          <w:tcPr>
            <w:tcW w:w="4518" w:type="dxa"/>
          </w:tcPr>
          <w:p w14:paraId="75C15D0A" w14:textId="77777777" w:rsidR="002324E4" w:rsidRDefault="002324E4" w:rsidP="002324E4">
            <w:pPr>
              <w:tabs>
                <w:tab w:val="left" w:pos="2139"/>
              </w:tabs>
            </w:pPr>
          </w:p>
        </w:tc>
      </w:tr>
      <w:tr w:rsidR="002324E4" w14:paraId="1334753E" w14:textId="77777777" w:rsidTr="002324E4">
        <w:trPr>
          <w:trHeight w:val="500"/>
        </w:trPr>
        <w:tc>
          <w:tcPr>
            <w:tcW w:w="4518" w:type="dxa"/>
            <w:vAlign w:val="center"/>
          </w:tcPr>
          <w:p w14:paraId="2DA6C402" w14:textId="77777777" w:rsidR="002324E4" w:rsidRDefault="002324E4" w:rsidP="002324E4">
            <w:pPr>
              <w:tabs>
                <w:tab w:val="left" w:pos="2139"/>
              </w:tabs>
              <w:rPr>
                <w:b/>
              </w:rPr>
            </w:pPr>
            <w:r>
              <w:rPr>
                <w:b/>
              </w:rPr>
              <w:t>How was change delivered?</w:t>
            </w:r>
          </w:p>
        </w:tc>
        <w:tc>
          <w:tcPr>
            <w:tcW w:w="4518" w:type="dxa"/>
            <w:vAlign w:val="center"/>
          </w:tcPr>
          <w:p w14:paraId="71BA4D4D" w14:textId="77777777" w:rsidR="002324E4" w:rsidRDefault="002324E4" w:rsidP="002324E4">
            <w:pPr>
              <w:tabs>
                <w:tab w:val="left" w:pos="2139"/>
              </w:tabs>
              <w:rPr>
                <w:b/>
              </w:rPr>
            </w:pPr>
            <w:r>
              <w:rPr>
                <w:b/>
              </w:rPr>
              <w:t>Examples of change difficulties</w:t>
            </w:r>
          </w:p>
        </w:tc>
      </w:tr>
      <w:tr w:rsidR="002324E4" w14:paraId="7F9A17A7" w14:textId="77777777" w:rsidTr="002324E4">
        <w:trPr>
          <w:trHeight w:val="4416"/>
        </w:trPr>
        <w:tc>
          <w:tcPr>
            <w:tcW w:w="4518" w:type="dxa"/>
          </w:tcPr>
          <w:p w14:paraId="5E827F26" w14:textId="77777777" w:rsidR="002324E4" w:rsidRDefault="002324E4" w:rsidP="002324E4">
            <w:pPr>
              <w:tabs>
                <w:tab w:val="left" w:pos="2139"/>
              </w:tabs>
            </w:pPr>
          </w:p>
        </w:tc>
        <w:tc>
          <w:tcPr>
            <w:tcW w:w="4518" w:type="dxa"/>
          </w:tcPr>
          <w:p w14:paraId="4F54B46A" w14:textId="77777777" w:rsidR="002324E4" w:rsidRDefault="002324E4" w:rsidP="002324E4">
            <w:pPr>
              <w:tabs>
                <w:tab w:val="left" w:pos="2139"/>
              </w:tabs>
            </w:pPr>
          </w:p>
        </w:tc>
      </w:tr>
    </w:tbl>
    <w:p w14:paraId="042FCFD2" w14:textId="77777777" w:rsidR="002324E4" w:rsidRPr="00D64349" w:rsidRDefault="002324E4" w:rsidP="002324E4">
      <w:pPr>
        <w:spacing w:before="40" w:after="120" w:line="240" w:lineRule="auto"/>
        <w:textDirection w:val="btLr"/>
        <w:rPr>
          <w:sz w:val="20"/>
          <w:szCs w:val="20"/>
        </w:rPr>
      </w:pPr>
      <w:r w:rsidRPr="00D64349">
        <w:rPr>
          <w:szCs w:val="20"/>
        </w:rPr>
        <w:t>While watching the video, make bullet point notes on the following topics below. These can apply to any of the case study organisations.</w:t>
      </w:r>
    </w:p>
    <w:sectPr w:rsidR="002324E4" w:rsidRPr="00D643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440" w:bottom="2127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7EF0" w14:textId="77777777" w:rsidR="002E0D53" w:rsidRDefault="002E0D53">
      <w:pPr>
        <w:spacing w:after="0" w:line="240" w:lineRule="auto"/>
      </w:pPr>
      <w:r>
        <w:separator/>
      </w:r>
    </w:p>
  </w:endnote>
  <w:endnote w:type="continuationSeparator" w:id="0">
    <w:p w14:paraId="0FBCC9C6" w14:textId="77777777" w:rsidR="002E0D53" w:rsidRDefault="002E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4A901" w14:textId="77777777" w:rsidR="00AC53F0" w:rsidRDefault="00AC53F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2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08"/>
      <w:gridCol w:w="2518"/>
    </w:tblGrid>
    <w:tr w:rsidR="00AC53F0" w14:paraId="49A1E353" w14:textId="77777777">
      <w:tc>
        <w:tcPr>
          <w:tcW w:w="6508" w:type="dxa"/>
        </w:tcPr>
        <w:p w14:paraId="0BB44284" w14:textId="77777777" w:rsidR="00AC53F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18" w:type="dxa"/>
        </w:tcPr>
        <w:p w14:paraId="1D686971" w14:textId="77777777" w:rsidR="00AC53F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629AC7BC" w14:textId="77777777" w:rsidR="00AC53F0" w:rsidRDefault="00AC53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66ED564E" w14:textId="77777777" w:rsidR="00AC53F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A2CF" w14:textId="77777777" w:rsidR="00AC53F0" w:rsidRDefault="00AC53F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8789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253"/>
      <w:gridCol w:w="4536"/>
    </w:tblGrid>
    <w:tr w:rsidR="00AC53F0" w14:paraId="6AF2ADBB" w14:textId="77777777">
      <w:tc>
        <w:tcPr>
          <w:tcW w:w="8789" w:type="dxa"/>
          <w:gridSpan w:val="2"/>
          <w:tcBorders>
            <w:bottom w:val="nil"/>
          </w:tcBorders>
        </w:tcPr>
        <w:p w14:paraId="279DC747" w14:textId="15684526" w:rsidR="00AC53F0" w:rsidRDefault="00837B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 w:rsidRPr="00837BC7">
            <w:rPr>
              <w:sz w:val="20"/>
              <w:szCs w:val="20"/>
            </w:rPr>
            <w:t xml:space="preserve">Digital: The </w:t>
          </w:r>
          <w:r w:rsidR="00C424B7">
            <w:rPr>
              <w:sz w:val="20"/>
              <w:szCs w:val="20"/>
            </w:rPr>
            <w:t>b</w:t>
          </w:r>
          <w:r w:rsidRPr="00837BC7">
            <w:rPr>
              <w:sz w:val="20"/>
              <w:szCs w:val="20"/>
            </w:rPr>
            <w:t>usiness environment and technical change management</w:t>
          </w:r>
        </w:p>
      </w:tc>
    </w:tr>
    <w:tr w:rsidR="00AC53F0" w14:paraId="6F2E1DEA" w14:textId="77777777">
      <w:tc>
        <w:tcPr>
          <w:tcW w:w="4253" w:type="dxa"/>
          <w:tcBorders>
            <w:top w:val="nil"/>
            <w:bottom w:val="single" w:sz="12" w:space="0" w:color="FFF5C4"/>
          </w:tcBorders>
        </w:tcPr>
        <w:p w14:paraId="7AFFCEF3" w14:textId="77777777" w:rsidR="00AC53F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4536" w:type="dxa"/>
          <w:tcBorders>
            <w:top w:val="nil"/>
            <w:bottom w:val="single" w:sz="12" w:space="0" w:color="FFF5C4"/>
          </w:tcBorders>
          <w:vAlign w:val="bottom"/>
        </w:tcPr>
        <w:p w14:paraId="42B32F65" w14:textId="77777777" w:rsidR="00AC53F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 w:rsidRPr="002324E4">
            <w:rPr>
              <w:sz w:val="18"/>
              <w:szCs w:val="18"/>
            </w:rPr>
            <w:t>© Gatsby Technical Education Projects 2025</w:t>
          </w:r>
        </w:p>
      </w:tc>
    </w:tr>
  </w:tbl>
  <w:p w14:paraId="573E8D3F" w14:textId="77777777" w:rsidR="00AC53F0" w:rsidRDefault="00AC53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15BD91D1" w14:textId="77777777" w:rsidR="00AC53F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2324E4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D8EC" w14:textId="77777777" w:rsidR="00AC53F0" w:rsidRDefault="00AC53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FE58E" w14:textId="77777777" w:rsidR="002E0D53" w:rsidRDefault="002E0D53">
      <w:pPr>
        <w:spacing w:after="0" w:line="240" w:lineRule="auto"/>
      </w:pPr>
      <w:r>
        <w:separator/>
      </w:r>
    </w:p>
  </w:footnote>
  <w:footnote w:type="continuationSeparator" w:id="0">
    <w:p w14:paraId="6A5C8791" w14:textId="77777777" w:rsidR="002E0D53" w:rsidRDefault="002E0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387B" w14:textId="77777777" w:rsidR="00AC53F0" w:rsidRDefault="00AC53F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76"/>
      <w:gridCol w:w="7650"/>
    </w:tblGrid>
    <w:tr w:rsidR="00AC53F0" w14:paraId="792F8561" w14:textId="77777777">
      <w:tc>
        <w:tcPr>
          <w:tcW w:w="1376" w:type="dxa"/>
        </w:tcPr>
        <w:p w14:paraId="3514D4AC" w14:textId="77777777" w:rsidR="00AC53F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64A55F35" wp14:editId="37424E65">
                <wp:simplePos x="0" y="0"/>
                <wp:positionH relativeFrom="column">
                  <wp:posOffset>-6820</wp:posOffset>
                </wp:positionH>
                <wp:positionV relativeFrom="paragraph">
                  <wp:posOffset>-133298</wp:posOffset>
                </wp:positionV>
                <wp:extent cx="1137557" cy="47754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0" w:type="dxa"/>
        </w:tcPr>
        <w:p w14:paraId="7B2FAC6A" w14:textId="77777777" w:rsidR="00AC53F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6EF647DB" w14:textId="77777777" w:rsidR="00AC53F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2F1CDEF0" w14:textId="77777777" w:rsidR="00AC53F0" w:rsidRDefault="00AC53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2DE9" w14:textId="77777777" w:rsidR="00AC53F0" w:rsidRDefault="00AC53F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901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27"/>
      <w:gridCol w:w="6889"/>
    </w:tblGrid>
    <w:tr w:rsidR="00AC53F0" w14:paraId="004F87BE" w14:textId="77777777">
      <w:tc>
        <w:tcPr>
          <w:tcW w:w="2127" w:type="dxa"/>
        </w:tcPr>
        <w:p w14:paraId="57B1FDDD" w14:textId="77777777" w:rsidR="00AC53F0" w:rsidRDefault="00AC53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0" w:name="_z5k08dpvlvu0" w:colFirst="0" w:colLast="0"/>
          <w:bookmarkEnd w:id="0"/>
        </w:p>
      </w:tc>
      <w:tc>
        <w:tcPr>
          <w:tcW w:w="6889" w:type="dxa"/>
        </w:tcPr>
        <w:p w14:paraId="6264F1CB" w14:textId="77777777" w:rsidR="00AC53F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3: Technical change management</w:t>
          </w:r>
        </w:p>
        <w:p w14:paraId="559CED7C" w14:textId="77777777" w:rsidR="00AC53F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 Worksheet</w:t>
          </w:r>
        </w:p>
      </w:tc>
    </w:tr>
  </w:tbl>
  <w:p w14:paraId="06172166" w14:textId="77777777" w:rsidR="00AC53F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5C63FE1" wp14:editId="218D3D48">
          <wp:simplePos x="0" y="0"/>
          <wp:positionH relativeFrom="column">
            <wp:posOffset>4</wp:posOffset>
          </wp:positionH>
          <wp:positionV relativeFrom="paragraph">
            <wp:posOffset>-601340</wp:posOffset>
          </wp:positionV>
          <wp:extent cx="1137557" cy="47754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D0F5C" w14:textId="77777777" w:rsidR="00AC53F0" w:rsidRDefault="00AC53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3F0"/>
    <w:rsid w:val="000116A0"/>
    <w:rsid w:val="00061ED0"/>
    <w:rsid w:val="000F4AD1"/>
    <w:rsid w:val="002324E4"/>
    <w:rsid w:val="002E0D53"/>
    <w:rsid w:val="003F0D77"/>
    <w:rsid w:val="004B781C"/>
    <w:rsid w:val="00686890"/>
    <w:rsid w:val="00837BC7"/>
    <w:rsid w:val="00A273CC"/>
    <w:rsid w:val="00A35EA7"/>
    <w:rsid w:val="00AC53F0"/>
    <w:rsid w:val="00C424B7"/>
    <w:rsid w:val="00D6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8B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534C29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534C29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FFF5C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534C29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5E2EB0-B2D7-47F8-90EB-AD7106FE0836}"/>
</file>

<file path=customXml/itemProps2.xml><?xml version="1.0" encoding="utf-8"?>
<ds:datastoreItem xmlns:ds="http://schemas.openxmlformats.org/officeDocument/2006/customXml" ds:itemID="{F56205AD-64BE-4D05-A2CE-8566B66B66F5}"/>
</file>

<file path=customXml/itemProps3.xml><?xml version="1.0" encoding="utf-8"?>
<ds:datastoreItem xmlns:ds="http://schemas.openxmlformats.org/officeDocument/2006/customXml" ds:itemID="{94D19E98-67CA-451E-9386-E444F18177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2025-06-23T15:52:00Z</dcterms:created>
  <dcterms:modified xsi:type="dcterms:W3CDTF">2025-06-23T15:52:00Z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