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F0CF" w14:textId="77777777" w:rsidR="0090468C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D2E8E9"/>
        <w:spacing w:before="240" w:after="200"/>
        <w:rPr>
          <w:b/>
          <w:color w:val="326367"/>
          <w:sz w:val="40"/>
          <w:szCs w:val="40"/>
        </w:rPr>
      </w:pPr>
      <w:r>
        <w:rPr>
          <w:b/>
          <w:color w:val="326367"/>
          <w:sz w:val="40"/>
          <w:szCs w:val="40"/>
        </w:rPr>
        <w:t>Activity 1: Summarising legislation</w:t>
      </w:r>
    </w:p>
    <w:p w14:paraId="5DB6D6D7" w14:textId="77777777" w:rsidR="0090468C" w:rsidRDefault="00000000">
      <w:pPr>
        <w:rPr>
          <w:sz w:val="20"/>
          <w:szCs w:val="20"/>
        </w:rPr>
      </w:pPr>
      <w:r>
        <w:rPr>
          <w:sz w:val="20"/>
          <w:szCs w:val="20"/>
        </w:rPr>
        <w:t>Write notes on the following research questions.</w:t>
      </w: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26"/>
      </w:tblGrid>
      <w:tr w:rsidR="0090468C" w:rsidRPr="000714BF" w14:paraId="68D583BA" w14:textId="77777777">
        <w:trPr>
          <w:trHeight w:val="266"/>
        </w:trPr>
        <w:tc>
          <w:tcPr>
            <w:tcW w:w="8926" w:type="dxa"/>
            <w:vAlign w:val="center"/>
          </w:tcPr>
          <w:p w14:paraId="4A5CE54C" w14:textId="77777777" w:rsidR="0090468C" w:rsidRPr="000714BF" w:rsidRDefault="00000000">
            <w:pPr>
              <w:spacing w:before="120" w:after="120"/>
              <w:rPr>
                <w:b/>
                <w:sz w:val="20"/>
                <w:szCs w:val="20"/>
              </w:rPr>
            </w:pPr>
            <w:bookmarkStart w:id="0" w:name="_pytveizf452f" w:colFirst="0" w:colLast="0"/>
            <w:bookmarkEnd w:id="0"/>
            <w:r w:rsidRPr="000714BF">
              <w:rPr>
                <w:b/>
                <w:sz w:val="20"/>
                <w:szCs w:val="20"/>
              </w:rPr>
              <w:t>Name the UK Act that relates to equality, diversity, accessibility and inclusion rights and summarise its purpose.</w:t>
            </w:r>
          </w:p>
        </w:tc>
      </w:tr>
      <w:tr w:rsidR="0090468C" w:rsidRPr="000714BF" w14:paraId="34DDA51E" w14:textId="77777777" w:rsidTr="0088135B">
        <w:trPr>
          <w:trHeight w:val="1089"/>
        </w:trPr>
        <w:tc>
          <w:tcPr>
            <w:tcW w:w="8926" w:type="dxa"/>
          </w:tcPr>
          <w:p w14:paraId="622B5EB8" w14:textId="77777777" w:rsidR="0090468C" w:rsidRPr="000714BF" w:rsidRDefault="0090468C">
            <w:pPr>
              <w:rPr>
                <w:sz w:val="20"/>
                <w:szCs w:val="20"/>
              </w:rPr>
            </w:pPr>
          </w:p>
        </w:tc>
      </w:tr>
      <w:tr w:rsidR="0090468C" w:rsidRPr="000714BF" w14:paraId="4052AC61" w14:textId="77777777">
        <w:trPr>
          <w:trHeight w:val="319"/>
        </w:trPr>
        <w:tc>
          <w:tcPr>
            <w:tcW w:w="8926" w:type="dxa"/>
            <w:vAlign w:val="center"/>
          </w:tcPr>
          <w:p w14:paraId="3614356F" w14:textId="77777777" w:rsidR="0090468C" w:rsidRPr="000714BF" w:rsidRDefault="00000000">
            <w:pPr>
              <w:spacing w:before="120" w:after="120"/>
              <w:rPr>
                <w:b/>
                <w:sz w:val="20"/>
                <w:szCs w:val="20"/>
              </w:rPr>
            </w:pPr>
            <w:r w:rsidRPr="000714BF">
              <w:rPr>
                <w:b/>
                <w:sz w:val="20"/>
                <w:szCs w:val="20"/>
              </w:rPr>
              <w:t>What are the key protected characteristics defined in this Act?</w:t>
            </w:r>
          </w:p>
        </w:tc>
      </w:tr>
      <w:tr w:rsidR="0090468C" w:rsidRPr="000714BF" w14:paraId="632C6D57" w14:textId="77777777" w:rsidTr="0088135B">
        <w:trPr>
          <w:trHeight w:val="4499"/>
        </w:trPr>
        <w:tc>
          <w:tcPr>
            <w:tcW w:w="8926" w:type="dxa"/>
          </w:tcPr>
          <w:p w14:paraId="3EABE2E6" w14:textId="77777777" w:rsidR="0090468C" w:rsidRPr="000714BF" w:rsidRDefault="0090468C">
            <w:pPr>
              <w:rPr>
                <w:sz w:val="20"/>
                <w:szCs w:val="20"/>
              </w:rPr>
            </w:pPr>
          </w:p>
        </w:tc>
      </w:tr>
      <w:tr w:rsidR="0090468C" w:rsidRPr="000714BF" w14:paraId="4B803155" w14:textId="77777777">
        <w:trPr>
          <w:trHeight w:val="416"/>
        </w:trPr>
        <w:tc>
          <w:tcPr>
            <w:tcW w:w="8926" w:type="dxa"/>
          </w:tcPr>
          <w:p w14:paraId="3A6B9000" w14:textId="77777777" w:rsidR="0090468C" w:rsidRPr="000714BF" w:rsidRDefault="00000000">
            <w:pPr>
              <w:spacing w:before="120" w:after="120"/>
              <w:rPr>
                <w:sz w:val="20"/>
                <w:szCs w:val="20"/>
              </w:rPr>
            </w:pPr>
            <w:r w:rsidRPr="000714BF">
              <w:rPr>
                <w:b/>
                <w:sz w:val="20"/>
                <w:szCs w:val="20"/>
              </w:rPr>
              <w:t>In what ways can organisations embed this legislation?</w:t>
            </w:r>
          </w:p>
        </w:tc>
      </w:tr>
      <w:tr w:rsidR="0090468C" w:rsidRPr="000714BF" w14:paraId="3A437EC0" w14:textId="77777777" w:rsidTr="0088135B">
        <w:trPr>
          <w:trHeight w:val="2090"/>
        </w:trPr>
        <w:tc>
          <w:tcPr>
            <w:tcW w:w="8926" w:type="dxa"/>
          </w:tcPr>
          <w:p w14:paraId="0FF161D9" w14:textId="77777777" w:rsidR="0090468C" w:rsidRPr="000714BF" w:rsidRDefault="0090468C">
            <w:pPr>
              <w:rPr>
                <w:sz w:val="20"/>
                <w:szCs w:val="20"/>
              </w:rPr>
            </w:pPr>
          </w:p>
        </w:tc>
      </w:tr>
    </w:tbl>
    <w:p w14:paraId="3CA4270A" w14:textId="77777777" w:rsidR="00012F31" w:rsidRDefault="00012F31" w:rsidP="00012F31">
      <w:pPr>
        <w:rPr>
          <w:sz w:val="20"/>
          <w:szCs w:val="20"/>
        </w:rPr>
      </w:pPr>
    </w:p>
    <w:sectPr w:rsidR="00012F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47" w:right="1440" w:bottom="2127" w:left="1440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F0434" w14:textId="77777777" w:rsidR="00BF6FD3" w:rsidRDefault="00BF6FD3">
      <w:pPr>
        <w:spacing w:after="0" w:line="240" w:lineRule="auto"/>
      </w:pPr>
      <w:r>
        <w:separator/>
      </w:r>
    </w:p>
  </w:endnote>
  <w:endnote w:type="continuationSeparator" w:id="0">
    <w:p w14:paraId="28435697" w14:textId="77777777" w:rsidR="00BF6FD3" w:rsidRDefault="00BF6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4507A" w14:textId="77777777" w:rsidR="0090468C" w:rsidRDefault="0090468C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sz w:val="20"/>
        <w:szCs w:val="20"/>
      </w:rPr>
    </w:pPr>
  </w:p>
  <w:tbl>
    <w:tblPr>
      <w:tblStyle w:val="a2"/>
      <w:tblW w:w="9026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6508"/>
      <w:gridCol w:w="2518"/>
    </w:tblGrid>
    <w:tr w:rsidR="0090468C" w14:paraId="271CBD68" w14:textId="77777777">
      <w:tc>
        <w:tcPr>
          <w:tcW w:w="6508" w:type="dxa"/>
        </w:tcPr>
        <w:p w14:paraId="47902905" w14:textId="77777777" w:rsidR="0090468C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[Subject]: [Topic title]</w:t>
          </w:r>
        </w:p>
      </w:tc>
      <w:tc>
        <w:tcPr>
          <w:tcW w:w="2518" w:type="dxa"/>
        </w:tcPr>
        <w:p w14:paraId="00827059" w14:textId="77777777" w:rsidR="0090468C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2024</w:t>
          </w:r>
        </w:p>
      </w:tc>
    </w:tr>
  </w:tbl>
  <w:p w14:paraId="149B05AB" w14:textId="77777777" w:rsidR="0090468C" w:rsidRDefault="0090468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1A3529A8" w14:textId="77777777" w:rsidR="0090468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>
      <w:rPr>
        <w:color w:val="80808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B29A0" w14:textId="77777777" w:rsidR="0090468C" w:rsidRDefault="0090468C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3"/>
      <w:tblW w:w="9016" w:type="dxa"/>
      <w:tblInd w:w="0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962"/>
      <w:gridCol w:w="4054"/>
    </w:tblGrid>
    <w:tr w:rsidR="0090468C" w14:paraId="5E798803" w14:textId="77777777">
      <w:tc>
        <w:tcPr>
          <w:tcW w:w="9016" w:type="dxa"/>
          <w:gridSpan w:val="2"/>
          <w:tcBorders>
            <w:bottom w:val="nil"/>
          </w:tcBorders>
        </w:tcPr>
        <w:p w14:paraId="5288A046" w14:textId="77777777" w:rsidR="0090468C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18"/>
              <w:szCs w:val="18"/>
            </w:rPr>
          </w:pPr>
          <w:r>
            <w:rPr>
              <w:sz w:val="20"/>
              <w:szCs w:val="20"/>
            </w:rPr>
            <w:t>Engineering &amp; Manufacturing: Professional responsibilities, attitudes and behaviours</w:t>
          </w:r>
        </w:p>
      </w:tc>
    </w:tr>
    <w:tr w:rsidR="0090468C" w14:paraId="75DCB249" w14:textId="77777777">
      <w:tc>
        <w:tcPr>
          <w:tcW w:w="4962" w:type="dxa"/>
          <w:tcBorders>
            <w:top w:val="nil"/>
            <w:bottom w:val="single" w:sz="12" w:space="0" w:color="D2E8E9"/>
          </w:tcBorders>
        </w:tcPr>
        <w:p w14:paraId="7763D6DE" w14:textId="77777777" w:rsidR="0090468C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Version 1, June 2025</w:t>
          </w:r>
        </w:p>
      </w:tc>
      <w:tc>
        <w:tcPr>
          <w:tcW w:w="4054" w:type="dxa"/>
          <w:tcBorders>
            <w:top w:val="nil"/>
            <w:bottom w:val="single" w:sz="12" w:space="0" w:color="D2E8E9"/>
          </w:tcBorders>
          <w:vAlign w:val="bottom"/>
        </w:tcPr>
        <w:p w14:paraId="4C37058C" w14:textId="77777777" w:rsidR="0090468C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2025</w:t>
          </w:r>
        </w:p>
      </w:tc>
    </w:tr>
  </w:tbl>
  <w:p w14:paraId="2EB07FF9" w14:textId="77777777" w:rsidR="0090468C" w:rsidRDefault="0090468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442A4B33" w14:textId="77777777" w:rsidR="0090468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 w:rsidR="00012F31">
      <w:rPr>
        <w:noProof/>
        <w:color w:val="808080"/>
        <w:sz w:val="20"/>
        <w:szCs w:val="20"/>
      </w:rPr>
      <w:t>1</w:t>
    </w:r>
    <w:r>
      <w:rPr>
        <w:color w:val="80808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F6F6B" w14:textId="77777777" w:rsidR="0090468C" w:rsidRDefault="0090468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8CD0A" w14:textId="77777777" w:rsidR="00BF6FD3" w:rsidRDefault="00BF6FD3">
      <w:pPr>
        <w:spacing w:after="0" w:line="240" w:lineRule="auto"/>
      </w:pPr>
      <w:r>
        <w:separator/>
      </w:r>
    </w:p>
  </w:footnote>
  <w:footnote w:type="continuationSeparator" w:id="0">
    <w:p w14:paraId="4492A65A" w14:textId="77777777" w:rsidR="00BF6FD3" w:rsidRDefault="00BF6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63AD1" w14:textId="77777777" w:rsidR="0090468C" w:rsidRDefault="0090468C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0"/>
      <w:tblW w:w="9026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376"/>
      <w:gridCol w:w="7650"/>
    </w:tblGrid>
    <w:tr w:rsidR="0090468C" w14:paraId="39DDE37E" w14:textId="77777777">
      <w:tc>
        <w:tcPr>
          <w:tcW w:w="1376" w:type="dxa"/>
        </w:tcPr>
        <w:p w14:paraId="1F5B5B10" w14:textId="77777777" w:rsidR="0090468C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1B8C25CD" wp14:editId="6A92D740">
                <wp:simplePos x="0" y="0"/>
                <wp:positionH relativeFrom="column">
                  <wp:posOffset>-6811</wp:posOffset>
                </wp:positionH>
                <wp:positionV relativeFrom="paragraph">
                  <wp:posOffset>-133289</wp:posOffset>
                </wp:positionV>
                <wp:extent cx="1137557" cy="477540"/>
                <wp:effectExtent l="0" t="0" r="0" b="0"/>
                <wp:wrapNone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650" w:type="dxa"/>
        </w:tcPr>
        <w:p w14:paraId="0EC14776" w14:textId="77777777" w:rsidR="0090468C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Lesson X: [Insert lesson title]</w:t>
          </w:r>
        </w:p>
        <w:p w14:paraId="27DF3AC2" w14:textId="77777777" w:rsidR="0090468C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X</w:t>
          </w:r>
        </w:p>
      </w:tc>
    </w:tr>
  </w:tbl>
  <w:p w14:paraId="106D2966" w14:textId="77777777" w:rsidR="0090468C" w:rsidRDefault="0090468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D5298" w14:textId="77777777" w:rsidR="0090468C" w:rsidRDefault="0090468C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1"/>
      <w:tblW w:w="9025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207"/>
      <w:gridCol w:w="1487"/>
      <w:gridCol w:w="6331"/>
    </w:tblGrid>
    <w:tr w:rsidR="0090468C" w14:paraId="487BB1BE" w14:textId="77777777">
      <w:tc>
        <w:tcPr>
          <w:tcW w:w="1207" w:type="dxa"/>
          <w:tcBorders>
            <w:bottom w:val="single" w:sz="12" w:space="0" w:color="D2E8E9"/>
          </w:tcBorders>
        </w:tcPr>
        <w:p w14:paraId="759657B9" w14:textId="77777777" w:rsidR="0090468C" w:rsidRDefault="0090468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bookmarkStart w:id="1" w:name="_uiy3z6e7av15" w:colFirst="0" w:colLast="0"/>
          <w:bookmarkEnd w:id="1"/>
        </w:p>
      </w:tc>
      <w:tc>
        <w:tcPr>
          <w:tcW w:w="1487" w:type="dxa"/>
          <w:tcBorders>
            <w:bottom w:val="single" w:sz="12" w:space="0" w:color="D2E8E9"/>
          </w:tcBorders>
        </w:tcPr>
        <w:p w14:paraId="23B0517D" w14:textId="77777777" w:rsidR="0090468C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1E58B1C8" wp14:editId="4BA8FEFA">
                <wp:simplePos x="0" y="0"/>
                <wp:positionH relativeFrom="column">
                  <wp:posOffset>-867352</wp:posOffset>
                </wp:positionH>
                <wp:positionV relativeFrom="paragraph">
                  <wp:posOffset>-148974</wp:posOffset>
                </wp:positionV>
                <wp:extent cx="1137557" cy="477540"/>
                <wp:effectExtent l="0" t="0" r="0" b="0"/>
                <wp:wrapNone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331" w:type="dxa"/>
          <w:tcBorders>
            <w:bottom w:val="single" w:sz="12" w:space="0" w:color="D2E8E9"/>
          </w:tcBorders>
        </w:tcPr>
        <w:p w14:paraId="3E32F6DC" w14:textId="77777777" w:rsidR="0090468C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Resource 2: Equality, diversity, accessibility and inclusion</w:t>
          </w:r>
        </w:p>
        <w:p w14:paraId="44353694" w14:textId="77777777" w:rsidR="0090468C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1 Worksheet</w:t>
          </w:r>
        </w:p>
      </w:tc>
    </w:tr>
  </w:tbl>
  <w:p w14:paraId="4C5EA807" w14:textId="77777777" w:rsidR="0090468C" w:rsidRDefault="0090468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CC49C" w14:textId="77777777" w:rsidR="0090468C" w:rsidRDefault="0090468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68C"/>
    <w:rsid w:val="00012F31"/>
    <w:rsid w:val="000714BF"/>
    <w:rsid w:val="000D63C5"/>
    <w:rsid w:val="00172D01"/>
    <w:rsid w:val="00485E31"/>
    <w:rsid w:val="006C6AAD"/>
    <w:rsid w:val="0088135B"/>
    <w:rsid w:val="0090468C"/>
    <w:rsid w:val="00A5754B"/>
    <w:rsid w:val="00AA221E"/>
    <w:rsid w:val="00BF6FD3"/>
    <w:rsid w:val="00D7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4086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D0D0D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200"/>
      <w:outlineLvl w:val="0"/>
    </w:pPr>
    <w:rPr>
      <w:color w:val="326367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120"/>
      <w:outlineLvl w:val="1"/>
    </w:pPr>
    <w:rPr>
      <w:color w:val="326367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pBdr>
        <w:top w:val="single" w:sz="4" w:space="6" w:color="FFFFFF"/>
        <w:left w:val="single" w:sz="4" w:space="10" w:color="FFFFFF"/>
        <w:bottom w:val="single" w:sz="4" w:space="8" w:color="FFFFFF"/>
        <w:right w:val="single" w:sz="4" w:space="10" w:color="FFFFFF"/>
      </w:pBdr>
      <w:shd w:val="clear" w:color="auto" w:fill="D2E8E9"/>
      <w:spacing w:before="600" w:after="600" w:line="240" w:lineRule="auto"/>
      <w:jc w:val="center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after="120"/>
      <w:jc w:val="center"/>
    </w:pPr>
    <w:rPr>
      <w:color w:val="326367"/>
      <w:sz w:val="36"/>
      <w:szCs w:val="36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CAE271E-BAE9-4542-AD0E-183AD95D3B04}"/>
</file>

<file path=customXml/itemProps2.xml><?xml version="1.0" encoding="utf-8"?>
<ds:datastoreItem xmlns:ds="http://schemas.openxmlformats.org/officeDocument/2006/customXml" ds:itemID="{C5B564D6-E37F-4007-A88B-A3764F75862D}"/>
</file>

<file path=customXml/itemProps3.xml><?xml version="1.0" encoding="utf-8"?>
<ds:datastoreItem xmlns:ds="http://schemas.openxmlformats.org/officeDocument/2006/customXml" ds:itemID="{BCD2CB3F-92E1-4F01-AA66-07631D1748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2025-06-25T15:09:00Z</dcterms:created>
  <dcterms:modified xsi:type="dcterms:W3CDTF">2025-06-25T15:09:00Z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