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D15AF6" w14:textId="77777777" w:rsidR="002C23D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2EEBE"/>
        <w:spacing w:before="240" w:after="200"/>
        <w:rPr>
          <w:b/>
          <w:color w:val="466318"/>
          <w:sz w:val="40"/>
          <w:szCs w:val="40"/>
        </w:rPr>
      </w:pPr>
      <w:bookmarkStart w:id="0" w:name="_qiak7ncinlvd" w:colFirst="0" w:colLast="0"/>
      <w:bookmarkEnd w:id="0"/>
      <w:r>
        <w:rPr>
          <w:b/>
          <w:color w:val="466318"/>
          <w:sz w:val="40"/>
          <w:szCs w:val="40"/>
        </w:rPr>
        <w:t xml:space="preserve">Consolidation: Cancer campaigns </w:t>
      </w:r>
    </w:p>
    <w:p w14:paraId="3B9B4CCF" w14:textId="77777777" w:rsidR="002C23D6" w:rsidRDefault="00000000">
      <w:r>
        <w:t xml:space="preserve">There are many campaigns in the UK whose aim is to increase public understanding of cancer, highlighting prevention strategies and offering support to those affected. </w:t>
      </w:r>
    </w:p>
    <w:p w14:paraId="4FDE78F1" w14:textId="77777777" w:rsidR="002C23D6" w:rsidRDefault="00000000">
      <w:r>
        <w:t xml:space="preserve">Research one of the following campaigns, or another of your choosing. </w:t>
      </w:r>
    </w:p>
    <w:p w14:paraId="24D283EE" w14:textId="77777777" w:rsidR="002C23D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u w:val="single"/>
        </w:rPr>
      </w:pPr>
      <w:r>
        <w:t xml:space="preserve">Help us help you – Cancer: </w:t>
      </w:r>
      <w:r>
        <w:rPr>
          <w:color w:val="0563C1"/>
          <w:u w:val="single"/>
        </w:rPr>
        <w:t>campaignresources.dhsc.gov.uk/campaigns/help-us-help-you-cancer</w:t>
      </w:r>
    </w:p>
    <w:p w14:paraId="3B1BF4CA" w14:textId="77777777" w:rsidR="002C23D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Know Your Lemons: </w:t>
      </w:r>
      <w:hyperlink r:id="rId7">
        <w:r w:rsidR="002C23D6">
          <w:rPr>
            <w:color w:val="0563C1"/>
            <w:u w:val="single"/>
          </w:rPr>
          <w:t>www.knowyourlemons.org</w:t>
        </w:r>
      </w:hyperlink>
      <w:r>
        <w:t xml:space="preserve">  </w:t>
      </w:r>
    </w:p>
    <w:p w14:paraId="3A8AAD1E" w14:textId="77777777" w:rsidR="002C23D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Bowel Cancer UK’s collaboration with </w:t>
      </w:r>
      <w:proofErr w:type="spellStart"/>
      <w:r>
        <w:t>Andrex</w:t>
      </w:r>
      <w:proofErr w:type="spellEnd"/>
      <w:r>
        <w:t xml:space="preserve">®: </w:t>
      </w:r>
      <w:hyperlink r:id="rId8">
        <w:r w:rsidR="002C23D6">
          <w:rPr>
            <w:color w:val="0000FF"/>
            <w:u w:val="single"/>
          </w:rPr>
          <w:t>https://www.bowelcanceruk.org.uk/support-us/partner-with-us/andrex/</w:t>
        </w:r>
      </w:hyperlink>
      <w:r>
        <w:t xml:space="preserve"> </w:t>
      </w:r>
    </w:p>
    <w:p w14:paraId="75203987" w14:textId="77777777" w:rsidR="002C23D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Bowel Cancer UK’s collaboration with Marks and Spencer: </w:t>
      </w:r>
      <w:hyperlink r:id="rId9">
        <w:r w:rsidR="002C23D6">
          <w:rPr>
            <w:color w:val="0000FF"/>
            <w:u w:val="single"/>
          </w:rPr>
          <w:t>https://www.bowelcanceruk.org.uk/news-and-blogs/this-is-bowel-cancer-blog/how-cara-spearheaded-awareness-partnership-with-marks-and-spencer/</w:t>
        </w:r>
      </w:hyperlink>
      <w:r>
        <w:t xml:space="preserve"> </w:t>
      </w:r>
    </w:p>
    <w:p w14:paraId="704BE3E1" w14:textId="77777777" w:rsidR="002C23D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Stand Up to Cancer: </w:t>
      </w:r>
      <w:hyperlink r:id="rId10">
        <w:r w:rsidR="002C23D6">
          <w:rPr>
            <w:color w:val="0563C1"/>
            <w:u w:val="single"/>
          </w:rPr>
          <w:t>www.standuptocancer.org.uk</w:t>
        </w:r>
      </w:hyperlink>
    </w:p>
    <w:p w14:paraId="2A72280D" w14:textId="77777777" w:rsidR="002C23D6" w:rsidRDefault="002C23D6"/>
    <w:p w14:paraId="78773131" w14:textId="77777777" w:rsidR="002C23D6" w:rsidRDefault="00000000">
      <w:r>
        <w:t>For your chosen campaign:</w:t>
      </w:r>
    </w:p>
    <w:p w14:paraId="0FA72708" w14:textId="77777777" w:rsidR="002C23D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Describe its key features.</w:t>
      </w:r>
    </w:p>
    <w:p w14:paraId="1A9105B2" w14:textId="77777777" w:rsidR="002C23D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Evaluate the campaign’s effectiveness in improving cancer outcomes. Use what you have learned in the lesson about risk factors and cancer statistics.</w:t>
      </w:r>
    </w:p>
    <w:p w14:paraId="48944273" w14:textId="77777777" w:rsidR="002C23D6" w:rsidRDefault="00000000">
      <w:r>
        <w:t>You can choose how to present your research. It could be a written report, a presentation or something else.</w:t>
      </w:r>
    </w:p>
    <w:sectPr w:rsidR="002C23D6">
      <w:headerReference w:type="even" r:id="rId11"/>
      <w:headerReference w:type="default" r:id="rId12"/>
      <w:footerReference w:type="even" r:id="rId13"/>
      <w:footerReference w:type="default" r:id="rId14"/>
      <w:pgSz w:w="11906" w:h="16838"/>
      <w:pgMar w:top="1440" w:right="1700" w:bottom="1440" w:left="1247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65AAC5" w14:textId="77777777" w:rsidR="00533360" w:rsidRDefault="00533360">
      <w:pPr>
        <w:spacing w:after="0" w:line="240" w:lineRule="auto"/>
      </w:pPr>
      <w:r>
        <w:separator/>
      </w:r>
    </w:p>
  </w:endnote>
  <w:endnote w:type="continuationSeparator" w:id="0">
    <w:p w14:paraId="25AE7800" w14:textId="77777777" w:rsidR="00533360" w:rsidRDefault="00533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31F507B-B344-4542-9145-5C80BDEA116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404363B-71A5-4A13-A475-BA1BA92259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DF47BDA-7B8A-463A-B61A-7FF5094827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F0787" w14:textId="77777777" w:rsidR="002C23D6" w:rsidRDefault="002C23D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1"/>
      <w:tblW w:w="8959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459"/>
      <w:gridCol w:w="2500"/>
    </w:tblGrid>
    <w:tr w:rsidR="002C23D6" w14:paraId="4B5AC0C2" w14:textId="77777777">
      <w:tc>
        <w:tcPr>
          <w:tcW w:w="6459" w:type="dxa"/>
        </w:tcPr>
        <w:p w14:paraId="4BE0A461" w14:textId="77777777" w:rsidR="002C23D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500" w:type="dxa"/>
        </w:tcPr>
        <w:p w14:paraId="040EEB05" w14:textId="77777777" w:rsidR="002C23D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2023</w:t>
          </w:r>
        </w:p>
      </w:tc>
    </w:tr>
  </w:tbl>
  <w:p w14:paraId="73A1B72D" w14:textId="77777777" w:rsidR="002C23D6" w:rsidRDefault="002C23D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1DFD3E59" w14:textId="77777777" w:rsidR="002C23D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42E75" w14:textId="77777777" w:rsidR="002C23D6" w:rsidRDefault="002C23D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2"/>
      <w:tblW w:w="9357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12"/>
      <w:gridCol w:w="4145"/>
    </w:tblGrid>
    <w:tr w:rsidR="002C23D6" w14:paraId="59DA2DA1" w14:textId="77777777">
      <w:tc>
        <w:tcPr>
          <w:tcW w:w="9357" w:type="dxa"/>
          <w:gridSpan w:val="2"/>
          <w:tcBorders>
            <w:bottom w:val="nil"/>
          </w:tcBorders>
        </w:tcPr>
        <w:p w14:paraId="0DA6FA3A" w14:textId="77777777" w:rsidR="002C23D6" w:rsidRDefault="002C23D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</w:p>
      </w:tc>
    </w:tr>
    <w:tr w:rsidR="002C23D6" w14:paraId="6A290E15" w14:textId="77777777">
      <w:tc>
        <w:tcPr>
          <w:tcW w:w="5212" w:type="dxa"/>
          <w:tcBorders>
            <w:top w:val="nil"/>
            <w:bottom w:val="single" w:sz="12" w:space="0" w:color="E2EEBE"/>
          </w:tcBorders>
        </w:tcPr>
        <w:p w14:paraId="221559EC" w14:textId="77777777" w:rsidR="002C23D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Health &amp; Science: Cancer care (Health)</w:t>
          </w:r>
        </w:p>
        <w:p w14:paraId="282783CF" w14:textId="2514963D" w:rsidR="002C23D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976785">
            <w:rPr>
              <w:sz w:val="20"/>
              <w:szCs w:val="20"/>
            </w:rPr>
            <w:t>June</w:t>
          </w:r>
          <w:r>
            <w:rPr>
              <w:sz w:val="20"/>
              <w:szCs w:val="20"/>
            </w:rPr>
            <w:t xml:space="preserve"> 2025</w:t>
          </w:r>
        </w:p>
      </w:tc>
      <w:tc>
        <w:tcPr>
          <w:tcW w:w="4145" w:type="dxa"/>
          <w:tcBorders>
            <w:top w:val="nil"/>
            <w:bottom w:val="single" w:sz="12" w:space="0" w:color="E2EEBE"/>
          </w:tcBorders>
          <w:vAlign w:val="bottom"/>
        </w:tcPr>
        <w:p w14:paraId="0EF86435" w14:textId="77777777" w:rsidR="002C23D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440E2ABF" w14:textId="77777777" w:rsidR="002C23D6" w:rsidRDefault="002C23D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6E8AC989" w14:textId="77777777" w:rsidR="002C23D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976785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40D4D8" w14:textId="77777777" w:rsidR="00533360" w:rsidRDefault="00533360">
      <w:pPr>
        <w:spacing w:after="0" w:line="240" w:lineRule="auto"/>
      </w:pPr>
      <w:r>
        <w:separator/>
      </w:r>
    </w:p>
  </w:footnote>
  <w:footnote w:type="continuationSeparator" w:id="0">
    <w:p w14:paraId="5077EB77" w14:textId="77777777" w:rsidR="00533360" w:rsidRDefault="005333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C58EA" w14:textId="77777777" w:rsidR="002C23D6" w:rsidRDefault="002C23D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"/>
      <w:tblW w:w="8959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638"/>
      <w:gridCol w:w="7321"/>
    </w:tblGrid>
    <w:tr w:rsidR="002C23D6" w14:paraId="41FFEB36" w14:textId="77777777">
      <w:tc>
        <w:tcPr>
          <w:tcW w:w="1638" w:type="dxa"/>
          <w:tcBorders>
            <w:bottom w:val="single" w:sz="4" w:space="0" w:color="E2EEBE"/>
          </w:tcBorders>
        </w:tcPr>
        <w:p w14:paraId="0BBBCA20" w14:textId="77777777" w:rsidR="002C23D6" w:rsidRDefault="002C23D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7321" w:type="dxa"/>
          <w:tcBorders>
            <w:bottom w:val="single" w:sz="4" w:space="0" w:color="E2EEBE"/>
          </w:tcBorders>
        </w:tcPr>
        <w:p w14:paraId="3E45DB2F" w14:textId="77777777" w:rsidR="002C23D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18F67555" w14:textId="77777777" w:rsidR="002C23D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11EF4C57" w14:textId="77777777" w:rsidR="002C23D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FE8EA55" wp14:editId="0572986C">
          <wp:simplePos x="0" y="0"/>
          <wp:positionH relativeFrom="column">
            <wp:posOffset>3</wp:posOffset>
          </wp:positionH>
          <wp:positionV relativeFrom="paragraph">
            <wp:posOffset>-601341</wp:posOffset>
          </wp:positionV>
          <wp:extent cx="1137557" cy="477540"/>
          <wp:effectExtent l="0" t="0" r="0" b="0"/>
          <wp:wrapNone/>
          <wp:docPr id="2" name="image1.png" descr="A picture containing black, darknes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black, darknes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B59C0" w14:textId="77777777" w:rsidR="002C23D6" w:rsidRDefault="002C23D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0"/>
      <w:tblW w:w="8959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253"/>
      <w:gridCol w:w="6706"/>
    </w:tblGrid>
    <w:tr w:rsidR="002C23D6" w14:paraId="74E4AB2C" w14:textId="77777777">
      <w:tc>
        <w:tcPr>
          <w:tcW w:w="2253" w:type="dxa"/>
          <w:tcBorders>
            <w:bottom w:val="single" w:sz="4" w:space="0" w:color="E2EEBE"/>
          </w:tcBorders>
        </w:tcPr>
        <w:p w14:paraId="3DBEFABC" w14:textId="77777777" w:rsidR="002C23D6" w:rsidRDefault="002C23D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1" w:name="_yis57sgw5red" w:colFirst="0" w:colLast="0"/>
          <w:bookmarkEnd w:id="1"/>
        </w:p>
      </w:tc>
      <w:tc>
        <w:tcPr>
          <w:tcW w:w="6706" w:type="dxa"/>
          <w:tcBorders>
            <w:bottom w:val="single" w:sz="4" w:space="0" w:color="E2EEBE"/>
          </w:tcBorders>
        </w:tcPr>
        <w:p w14:paraId="62A5CBEC" w14:textId="77777777" w:rsidR="002C23D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1: What is cancer?</w:t>
          </w:r>
        </w:p>
        <w:p w14:paraId="0D8CFD78" w14:textId="66B42212" w:rsidR="002C23D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Consolidation</w:t>
          </w:r>
          <w:r w:rsidR="00131CD8">
            <w:rPr>
              <w:sz w:val="20"/>
              <w:szCs w:val="20"/>
            </w:rPr>
            <w:t xml:space="preserve"> Worksheet</w:t>
          </w:r>
        </w:p>
      </w:tc>
    </w:tr>
  </w:tbl>
  <w:p w14:paraId="0387BB3D" w14:textId="77777777" w:rsidR="002C23D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84E1D09" wp14:editId="07BCA5C9">
          <wp:simplePos x="0" y="0"/>
          <wp:positionH relativeFrom="column">
            <wp:posOffset>19053</wp:posOffset>
          </wp:positionH>
          <wp:positionV relativeFrom="paragraph">
            <wp:posOffset>-619757</wp:posOffset>
          </wp:positionV>
          <wp:extent cx="1137557" cy="477540"/>
          <wp:effectExtent l="0" t="0" r="0" b="0"/>
          <wp:wrapNone/>
          <wp:docPr id="1" name="image1.png" descr="A picture containing black, darknes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black, darknes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743C08"/>
    <w:multiLevelType w:val="multilevel"/>
    <w:tmpl w:val="728CE3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8455218"/>
    <w:multiLevelType w:val="multilevel"/>
    <w:tmpl w:val="303CC9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106164">
    <w:abstractNumId w:val="1"/>
  </w:num>
  <w:num w:numId="2" w16cid:durableId="7673914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23D6"/>
    <w:rsid w:val="00131CD8"/>
    <w:rsid w:val="001A7CCF"/>
    <w:rsid w:val="002C23D6"/>
    <w:rsid w:val="003B6B35"/>
    <w:rsid w:val="00533360"/>
    <w:rsid w:val="006A4E66"/>
    <w:rsid w:val="00976785"/>
    <w:rsid w:val="00F97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D1A7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66318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66318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E2EEBE"/>
        <w:left w:val="single" w:sz="4" w:space="10" w:color="E2EEBE"/>
        <w:bottom w:val="single" w:sz="4" w:space="8" w:color="E2EEBE"/>
        <w:right w:val="single" w:sz="4" w:space="10" w:color="E2EEBE"/>
      </w:pBdr>
      <w:shd w:val="clear" w:color="auto" w:fill="E2EEBE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66318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767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6785"/>
  </w:style>
  <w:style w:type="paragraph" w:styleId="Footer">
    <w:name w:val="footer"/>
    <w:basedOn w:val="Normal"/>
    <w:link w:val="FooterChar"/>
    <w:uiPriority w:val="99"/>
    <w:unhideWhenUsed/>
    <w:rsid w:val="009767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67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welcanceruk.org.uk/support-us/partner-with-us/andrex/" TargetMode="External"/><Relationship Id="rId13" Type="http://schemas.openxmlformats.org/officeDocument/2006/relationships/footer" Target="footer1.xm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http://www.knowyourlemons.org/" TargetMode="External"/><Relationship Id="rId12" Type="http://schemas.openxmlformats.org/officeDocument/2006/relationships/header" Target="header2.xml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standuptocancer.org.uk" TargetMode="External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hyperlink" Target="https://www.bowelcanceruk.org.uk/news-and-blogs/this-is-bowel-cancer-blog/how-cara-spearheaded-awareness-partnership-with-marks-and-spencer/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ADE6F2D-D1C6-4995-9326-53A4AE20E8C6}"/>
</file>

<file path=customXml/itemProps2.xml><?xml version="1.0" encoding="utf-8"?>
<ds:datastoreItem xmlns:ds="http://schemas.openxmlformats.org/officeDocument/2006/customXml" ds:itemID="{89A27CDE-584C-4CF0-9544-3BA28E0E0ABE}"/>
</file>

<file path=customXml/itemProps3.xml><?xml version="1.0" encoding="utf-8"?>
<ds:datastoreItem xmlns:ds="http://schemas.openxmlformats.org/officeDocument/2006/customXml" ds:itemID="{911D04CE-9C65-4C3D-AD92-1581B63386C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1213</Characters>
  <Application>Microsoft Office Word</Application>
  <DocSecurity>0</DocSecurity>
  <Lines>10</Lines>
  <Paragraphs>2</Paragraphs>
  <ScaleCrop>false</ScaleCrop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2025-06-18T11:21:00Z</dcterms:created>
  <dcterms:modified xsi:type="dcterms:W3CDTF">2025-06-18T11:21:00Z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