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FF8FD0" w14:textId="77777777" w:rsidR="00D6055A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before="240" w:after="200"/>
        <w:rPr>
          <w:b/>
          <w:color w:val="466318"/>
          <w:sz w:val="40"/>
          <w:szCs w:val="40"/>
        </w:rPr>
      </w:pPr>
      <w:bookmarkStart w:id="0" w:name="_gtjps1lwidg0" w:colFirst="0" w:colLast="0"/>
      <w:bookmarkEnd w:id="0"/>
      <w:r>
        <w:rPr>
          <w:b/>
          <w:color w:val="466318"/>
          <w:sz w:val="40"/>
          <w:szCs w:val="40"/>
        </w:rPr>
        <w:t>Activity 1: Ordering and managing stock levels</w:t>
      </w:r>
    </w:p>
    <w:p w14:paraId="7C3CCB71" w14:textId="77777777" w:rsidR="00D6055A" w:rsidRDefault="00000000">
      <w:r>
        <w:t>You work in a hospital pharmacy. As a stock control manager, you are responsible for maintaining appropriate stocks of the chemical ingredients and ensuring that stock remains within its ‘use-by’ date.</w:t>
      </w:r>
    </w:p>
    <w:p w14:paraId="4355A6AF" w14:textId="77777777" w:rsidR="00D6055A" w:rsidRDefault="00000000">
      <w:r>
        <w:t>You have the following data available to you for the ingredients used to make a liquid form of the painkiller aspirin, which details:</w:t>
      </w:r>
    </w:p>
    <w:p w14:paraId="47E8727F" w14:textId="77777777" w:rsidR="00D6055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how long each chemical can be safely stored for</w:t>
      </w:r>
    </w:p>
    <w:p w14:paraId="3B7D53B2" w14:textId="77777777" w:rsidR="00D6055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whether an ingredient is active (produces a positive health effect) or non-active (used to make the drug easier to consume, such as sweeteners or thickeners)</w:t>
      </w:r>
    </w:p>
    <w:p w14:paraId="52009A2C" w14:textId="77777777" w:rsidR="00D6055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the volume of solution contained in each bottle held in stock</w:t>
      </w:r>
    </w:p>
    <w:p w14:paraId="7C2760E6" w14:textId="77777777" w:rsidR="00D6055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the volume used by your pharmacy each month</w:t>
      </w:r>
    </w:p>
    <w:p w14:paraId="0DBD4C5F" w14:textId="77777777" w:rsidR="00D6055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t>the time required between placing an order for a chemical and receiving delivery.</w:t>
      </w:r>
    </w:p>
    <w:p w14:paraId="322792E2" w14:textId="77777777" w:rsidR="00D6055A" w:rsidRDefault="00D6055A">
      <w:pPr>
        <w:spacing w:after="0"/>
      </w:pPr>
    </w:p>
    <w:tbl>
      <w:tblPr>
        <w:tblStyle w:val="a"/>
        <w:tblW w:w="952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28"/>
        <w:gridCol w:w="1701"/>
        <w:gridCol w:w="1531"/>
        <w:gridCol w:w="1531"/>
        <w:gridCol w:w="1587"/>
        <w:gridCol w:w="1247"/>
      </w:tblGrid>
      <w:tr w:rsidR="00D6055A" w14:paraId="665EDBF0" w14:textId="77777777">
        <w:trPr>
          <w:trHeight w:val="454"/>
        </w:trPr>
        <w:tc>
          <w:tcPr>
            <w:tcW w:w="1928" w:type="dxa"/>
            <w:vAlign w:val="center"/>
          </w:tcPr>
          <w:p w14:paraId="333AAEAF" w14:textId="77777777" w:rsidR="00D6055A" w:rsidRDefault="00000000">
            <w:pPr>
              <w:spacing w:after="0"/>
              <w:rPr>
                <w:b/>
              </w:rPr>
            </w:pPr>
            <w:r>
              <w:rPr>
                <w:b/>
              </w:rPr>
              <w:t>Chemical</w:t>
            </w:r>
          </w:p>
        </w:tc>
        <w:tc>
          <w:tcPr>
            <w:tcW w:w="1701" w:type="dxa"/>
            <w:vAlign w:val="center"/>
          </w:tcPr>
          <w:p w14:paraId="6D4C4D75" w14:textId="77777777" w:rsidR="00D6055A" w:rsidRDefault="00000000">
            <w:pPr>
              <w:spacing w:after="0"/>
              <w:rPr>
                <w:b/>
              </w:rPr>
            </w:pPr>
            <w:r>
              <w:rPr>
                <w:b/>
              </w:rPr>
              <w:t>Active/</w:t>
            </w:r>
          </w:p>
          <w:p w14:paraId="23447233" w14:textId="77777777" w:rsidR="00D6055A" w:rsidRDefault="00000000">
            <w:pPr>
              <w:spacing w:after="0"/>
              <w:rPr>
                <w:b/>
              </w:rPr>
            </w:pPr>
            <w:r>
              <w:rPr>
                <w:b/>
              </w:rPr>
              <w:t>Non-active Ingredient</w:t>
            </w:r>
          </w:p>
        </w:tc>
        <w:tc>
          <w:tcPr>
            <w:tcW w:w="1531" w:type="dxa"/>
            <w:vAlign w:val="center"/>
          </w:tcPr>
          <w:p w14:paraId="13DDC933" w14:textId="77777777" w:rsidR="00D6055A" w:rsidRDefault="00000000">
            <w:pPr>
              <w:spacing w:after="0"/>
              <w:rPr>
                <w:b/>
              </w:rPr>
            </w:pPr>
            <w:r>
              <w:rPr>
                <w:b/>
              </w:rPr>
              <w:t>Maximum storage time (months)</w:t>
            </w:r>
          </w:p>
        </w:tc>
        <w:tc>
          <w:tcPr>
            <w:tcW w:w="1531" w:type="dxa"/>
            <w:vAlign w:val="center"/>
          </w:tcPr>
          <w:p w14:paraId="3E7C659F" w14:textId="77777777" w:rsidR="00D6055A" w:rsidRDefault="00000000">
            <w:pPr>
              <w:spacing w:after="0"/>
              <w:rPr>
                <w:b/>
              </w:rPr>
            </w:pPr>
            <w:r>
              <w:rPr>
                <w:b/>
              </w:rPr>
              <w:t>Volume per container (litres)</w:t>
            </w:r>
          </w:p>
        </w:tc>
        <w:tc>
          <w:tcPr>
            <w:tcW w:w="1587" w:type="dxa"/>
            <w:vAlign w:val="center"/>
          </w:tcPr>
          <w:p w14:paraId="4553522A" w14:textId="77777777" w:rsidR="00D6055A" w:rsidRDefault="00000000">
            <w:pPr>
              <w:spacing w:after="0"/>
              <w:rPr>
                <w:b/>
              </w:rPr>
            </w:pPr>
            <w:r>
              <w:rPr>
                <w:b/>
              </w:rPr>
              <w:t>Volume used per month (litres)</w:t>
            </w:r>
          </w:p>
        </w:tc>
        <w:tc>
          <w:tcPr>
            <w:tcW w:w="1247" w:type="dxa"/>
            <w:vAlign w:val="center"/>
          </w:tcPr>
          <w:p w14:paraId="2883E116" w14:textId="77777777" w:rsidR="00D6055A" w:rsidRDefault="00000000">
            <w:pPr>
              <w:spacing w:after="0"/>
              <w:rPr>
                <w:b/>
              </w:rPr>
            </w:pPr>
            <w:r>
              <w:rPr>
                <w:b/>
              </w:rPr>
              <w:t>Delivery time (months)</w:t>
            </w:r>
          </w:p>
        </w:tc>
      </w:tr>
      <w:tr w:rsidR="00D6055A" w14:paraId="15965EF5" w14:textId="77777777">
        <w:trPr>
          <w:trHeight w:val="567"/>
        </w:trPr>
        <w:tc>
          <w:tcPr>
            <w:tcW w:w="1928" w:type="dxa"/>
            <w:vAlign w:val="center"/>
          </w:tcPr>
          <w:p w14:paraId="602862F2" w14:textId="77777777" w:rsidR="00D6055A" w:rsidRDefault="00000000">
            <w:pPr>
              <w:spacing w:after="0"/>
            </w:pPr>
            <w:bookmarkStart w:id="1" w:name="_mbvaspuz3ttt" w:colFirst="0" w:colLast="0"/>
            <w:bookmarkEnd w:id="1"/>
            <w:r>
              <w:t>Acetylsalicylic acid</w:t>
            </w:r>
          </w:p>
        </w:tc>
        <w:tc>
          <w:tcPr>
            <w:tcW w:w="1701" w:type="dxa"/>
            <w:vAlign w:val="center"/>
          </w:tcPr>
          <w:p w14:paraId="0868D92D" w14:textId="77777777" w:rsidR="00D6055A" w:rsidRDefault="00000000">
            <w:pPr>
              <w:spacing w:after="0"/>
              <w:jc w:val="center"/>
            </w:pPr>
            <w:r>
              <w:t>Active</w:t>
            </w:r>
          </w:p>
        </w:tc>
        <w:tc>
          <w:tcPr>
            <w:tcW w:w="1531" w:type="dxa"/>
            <w:vAlign w:val="center"/>
          </w:tcPr>
          <w:p w14:paraId="39603F1B" w14:textId="77777777" w:rsidR="00D6055A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1531" w:type="dxa"/>
            <w:vAlign w:val="center"/>
          </w:tcPr>
          <w:p w14:paraId="3C61CBA5" w14:textId="77777777" w:rsidR="00D6055A" w:rsidRDefault="00000000">
            <w:pPr>
              <w:spacing w:after="0"/>
              <w:jc w:val="center"/>
            </w:pPr>
            <w:r>
              <w:t>2500</w:t>
            </w:r>
          </w:p>
        </w:tc>
        <w:tc>
          <w:tcPr>
            <w:tcW w:w="1587" w:type="dxa"/>
            <w:vAlign w:val="center"/>
          </w:tcPr>
          <w:p w14:paraId="0ECE54CF" w14:textId="77777777" w:rsidR="00D6055A" w:rsidRDefault="00000000">
            <w:pPr>
              <w:spacing w:after="0"/>
              <w:jc w:val="center"/>
            </w:pPr>
            <w:r>
              <w:t>500</w:t>
            </w:r>
          </w:p>
        </w:tc>
        <w:tc>
          <w:tcPr>
            <w:tcW w:w="1247" w:type="dxa"/>
            <w:vAlign w:val="center"/>
          </w:tcPr>
          <w:p w14:paraId="1C9830D7" w14:textId="77777777" w:rsidR="00D6055A" w:rsidRDefault="00000000">
            <w:pPr>
              <w:spacing w:after="0"/>
              <w:jc w:val="center"/>
            </w:pPr>
            <w:r>
              <w:t>2</w:t>
            </w:r>
          </w:p>
        </w:tc>
      </w:tr>
      <w:tr w:rsidR="00D6055A" w14:paraId="5ECA112B" w14:textId="77777777">
        <w:trPr>
          <w:trHeight w:val="567"/>
        </w:trPr>
        <w:tc>
          <w:tcPr>
            <w:tcW w:w="1928" w:type="dxa"/>
            <w:vAlign w:val="center"/>
          </w:tcPr>
          <w:p w14:paraId="44C58EFB" w14:textId="77777777" w:rsidR="00D6055A" w:rsidRDefault="00000000">
            <w:pPr>
              <w:spacing w:after="0"/>
            </w:pPr>
            <w:r>
              <w:t>Cellulose (liquid)</w:t>
            </w:r>
          </w:p>
        </w:tc>
        <w:tc>
          <w:tcPr>
            <w:tcW w:w="1701" w:type="dxa"/>
            <w:vAlign w:val="center"/>
          </w:tcPr>
          <w:p w14:paraId="6A0B12F1" w14:textId="77777777" w:rsidR="00D6055A" w:rsidRDefault="00000000">
            <w:pPr>
              <w:spacing w:after="0"/>
              <w:jc w:val="center"/>
            </w:pPr>
            <w:r>
              <w:t>Inactive</w:t>
            </w:r>
          </w:p>
        </w:tc>
        <w:tc>
          <w:tcPr>
            <w:tcW w:w="1531" w:type="dxa"/>
            <w:vAlign w:val="center"/>
          </w:tcPr>
          <w:p w14:paraId="45E286A2" w14:textId="77777777" w:rsidR="00D6055A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1531" w:type="dxa"/>
            <w:vAlign w:val="center"/>
          </w:tcPr>
          <w:p w14:paraId="1E53E1F3" w14:textId="77777777" w:rsidR="00D6055A" w:rsidRDefault="00000000">
            <w:pPr>
              <w:spacing w:after="0"/>
              <w:jc w:val="center"/>
            </w:pPr>
            <w:r>
              <w:t>10 000</w:t>
            </w:r>
          </w:p>
        </w:tc>
        <w:tc>
          <w:tcPr>
            <w:tcW w:w="1587" w:type="dxa"/>
            <w:vAlign w:val="center"/>
          </w:tcPr>
          <w:p w14:paraId="130FECBD" w14:textId="77777777" w:rsidR="00D6055A" w:rsidRDefault="00000000">
            <w:pPr>
              <w:spacing w:after="0"/>
              <w:jc w:val="center"/>
            </w:pPr>
            <w:r>
              <w:t>2500</w:t>
            </w:r>
          </w:p>
        </w:tc>
        <w:tc>
          <w:tcPr>
            <w:tcW w:w="1247" w:type="dxa"/>
            <w:vAlign w:val="center"/>
          </w:tcPr>
          <w:p w14:paraId="64F9D0BF" w14:textId="77777777" w:rsidR="00D6055A" w:rsidRDefault="00000000">
            <w:pPr>
              <w:spacing w:after="0"/>
              <w:jc w:val="center"/>
            </w:pPr>
            <w:r>
              <w:t>1</w:t>
            </w:r>
          </w:p>
        </w:tc>
      </w:tr>
      <w:tr w:rsidR="00D6055A" w14:paraId="74D96F16" w14:textId="77777777">
        <w:trPr>
          <w:trHeight w:val="567"/>
        </w:trPr>
        <w:tc>
          <w:tcPr>
            <w:tcW w:w="1928" w:type="dxa"/>
            <w:vAlign w:val="center"/>
          </w:tcPr>
          <w:p w14:paraId="09017A0A" w14:textId="77777777" w:rsidR="00D6055A" w:rsidRDefault="00000000">
            <w:pPr>
              <w:spacing w:after="0"/>
            </w:pPr>
            <w:r>
              <w:t>Carrageenan</w:t>
            </w:r>
          </w:p>
        </w:tc>
        <w:tc>
          <w:tcPr>
            <w:tcW w:w="1701" w:type="dxa"/>
            <w:vAlign w:val="center"/>
          </w:tcPr>
          <w:p w14:paraId="18B375D3" w14:textId="77777777" w:rsidR="00D6055A" w:rsidRDefault="00000000">
            <w:pPr>
              <w:spacing w:after="0"/>
              <w:jc w:val="center"/>
            </w:pPr>
            <w:r>
              <w:t>Inactive</w:t>
            </w:r>
          </w:p>
        </w:tc>
        <w:tc>
          <w:tcPr>
            <w:tcW w:w="1531" w:type="dxa"/>
            <w:vAlign w:val="center"/>
          </w:tcPr>
          <w:p w14:paraId="37BBEF3A" w14:textId="77777777" w:rsidR="00D6055A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1531" w:type="dxa"/>
            <w:vAlign w:val="center"/>
          </w:tcPr>
          <w:p w14:paraId="3FD55A2A" w14:textId="77777777" w:rsidR="00D6055A" w:rsidRDefault="00000000">
            <w:pPr>
              <w:spacing w:after="0"/>
              <w:jc w:val="center"/>
            </w:pPr>
            <w:r>
              <w:t>6000</w:t>
            </w:r>
          </w:p>
        </w:tc>
        <w:tc>
          <w:tcPr>
            <w:tcW w:w="1587" w:type="dxa"/>
            <w:vAlign w:val="center"/>
          </w:tcPr>
          <w:p w14:paraId="76F0CBC8" w14:textId="77777777" w:rsidR="00D6055A" w:rsidRDefault="00000000">
            <w:pPr>
              <w:spacing w:after="0"/>
              <w:jc w:val="center"/>
            </w:pPr>
            <w:r>
              <w:t>500</w:t>
            </w:r>
          </w:p>
        </w:tc>
        <w:tc>
          <w:tcPr>
            <w:tcW w:w="1247" w:type="dxa"/>
            <w:vAlign w:val="center"/>
          </w:tcPr>
          <w:p w14:paraId="0EC69F49" w14:textId="77777777" w:rsidR="00D6055A" w:rsidRDefault="00000000">
            <w:pPr>
              <w:spacing w:after="0"/>
              <w:jc w:val="center"/>
            </w:pPr>
            <w:r>
              <w:t>2</w:t>
            </w:r>
          </w:p>
        </w:tc>
      </w:tr>
      <w:tr w:rsidR="00D6055A" w14:paraId="1F162AFB" w14:textId="77777777">
        <w:trPr>
          <w:trHeight w:val="567"/>
        </w:trPr>
        <w:tc>
          <w:tcPr>
            <w:tcW w:w="1928" w:type="dxa"/>
            <w:vAlign w:val="center"/>
          </w:tcPr>
          <w:p w14:paraId="54878857" w14:textId="77777777" w:rsidR="00D6055A" w:rsidRDefault="00000000">
            <w:pPr>
              <w:spacing w:after="0"/>
            </w:pPr>
            <w:r>
              <w:t>Glyceryl triacetate</w:t>
            </w:r>
          </w:p>
        </w:tc>
        <w:tc>
          <w:tcPr>
            <w:tcW w:w="1701" w:type="dxa"/>
            <w:vAlign w:val="center"/>
          </w:tcPr>
          <w:p w14:paraId="6E865A6D" w14:textId="77777777" w:rsidR="00D6055A" w:rsidRDefault="00000000">
            <w:pPr>
              <w:spacing w:after="0"/>
              <w:jc w:val="center"/>
            </w:pPr>
            <w:r>
              <w:t>Inactive</w:t>
            </w:r>
          </w:p>
        </w:tc>
        <w:tc>
          <w:tcPr>
            <w:tcW w:w="1531" w:type="dxa"/>
            <w:vAlign w:val="center"/>
          </w:tcPr>
          <w:p w14:paraId="33480C39" w14:textId="77777777" w:rsidR="00D6055A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1531" w:type="dxa"/>
            <w:vAlign w:val="center"/>
          </w:tcPr>
          <w:p w14:paraId="6E09ADA9" w14:textId="77777777" w:rsidR="00D6055A" w:rsidRDefault="00000000">
            <w:pPr>
              <w:spacing w:after="0"/>
              <w:jc w:val="center"/>
            </w:pPr>
            <w:r>
              <w:t>2000</w:t>
            </w:r>
          </w:p>
        </w:tc>
        <w:tc>
          <w:tcPr>
            <w:tcW w:w="1587" w:type="dxa"/>
            <w:vAlign w:val="center"/>
          </w:tcPr>
          <w:p w14:paraId="04582D20" w14:textId="77777777" w:rsidR="00D6055A" w:rsidRDefault="00000000">
            <w:pPr>
              <w:spacing w:after="0"/>
              <w:jc w:val="center"/>
            </w:pPr>
            <w:r>
              <w:t>1000</w:t>
            </w:r>
          </w:p>
        </w:tc>
        <w:tc>
          <w:tcPr>
            <w:tcW w:w="1247" w:type="dxa"/>
            <w:vAlign w:val="center"/>
          </w:tcPr>
          <w:p w14:paraId="45C7DA80" w14:textId="77777777" w:rsidR="00D6055A" w:rsidRDefault="00000000">
            <w:pPr>
              <w:spacing w:after="0"/>
              <w:jc w:val="center"/>
            </w:pPr>
            <w:r>
              <w:t>3</w:t>
            </w:r>
          </w:p>
        </w:tc>
      </w:tr>
      <w:tr w:rsidR="00D6055A" w14:paraId="41B6564E" w14:textId="77777777">
        <w:trPr>
          <w:trHeight w:val="567"/>
        </w:trPr>
        <w:tc>
          <w:tcPr>
            <w:tcW w:w="1928" w:type="dxa"/>
            <w:vAlign w:val="center"/>
          </w:tcPr>
          <w:p w14:paraId="307BA7CA" w14:textId="77777777" w:rsidR="00D6055A" w:rsidRDefault="00000000">
            <w:pPr>
              <w:spacing w:after="0"/>
            </w:pPr>
            <w:r>
              <w:t>Hypromellose phthalate</w:t>
            </w:r>
          </w:p>
        </w:tc>
        <w:tc>
          <w:tcPr>
            <w:tcW w:w="1701" w:type="dxa"/>
            <w:vAlign w:val="center"/>
          </w:tcPr>
          <w:p w14:paraId="12E0CA99" w14:textId="77777777" w:rsidR="00D6055A" w:rsidRDefault="00000000">
            <w:pPr>
              <w:spacing w:after="0"/>
              <w:jc w:val="center"/>
            </w:pPr>
            <w:r>
              <w:t>Inactive</w:t>
            </w:r>
          </w:p>
        </w:tc>
        <w:tc>
          <w:tcPr>
            <w:tcW w:w="1531" w:type="dxa"/>
            <w:vAlign w:val="center"/>
          </w:tcPr>
          <w:p w14:paraId="54C91DBB" w14:textId="77777777" w:rsidR="00D6055A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1531" w:type="dxa"/>
            <w:vAlign w:val="center"/>
          </w:tcPr>
          <w:p w14:paraId="42867A15" w14:textId="77777777" w:rsidR="00D6055A" w:rsidRDefault="00000000">
            <w:pPr>
              <w:spacing w:after="0"/>
              <w:jc w:val="center"/>
            </w:pPr>
            <w:r>
              <w:t>600</w:t>
            </w:r>
          </w:p>
        </w:tc>
        <w:tc>
          <w:tcPr>
            <w:tcW w:w="1587" w:type="dxa"/>
            <w:vAlign w:val="center"/>
          </w:tcPr>
          <w:p w14:paraId="3C0647BA" w14:textId="77777777" w:rsidR="00D6055A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1247" w:type="dxa"/>
            <w:vAlign w:val="center"/>
          </w:tcPr>
          <w:p w14:paraId="57FA8B14" w14:textId="77777777" w:rsidR="00D6055A" w:rsidRDefault="00000000">
            <w:pPr>
              <w:spacing w:after="0"/>
              <w:jc w:val="center"/>
            </w:pPr>
            <w:r>
              <w:t>2</w:t>
            </w:r>
          </w:p>
        </w:tc>
      </w:tr>
      <w:tr w:rsidR="00D6055A" w14:paraId="39BC6A42" w14:textId="77777777">
        <w:trPr>
          <w:trHeight w:val="567"/>
        </w:trPr>
        <w:tc>
          <w:tcPr>
            <w:tcW w:w="1928" w:type="dxa"/>
            <w:vAlign w:val="center"/>
          </w:tcPr>
          <w:p w14:paraId="0B19D896" w14:textId="77777777" w:rsidR="00D6055A" w:rsidRDefault="00000000">
            <w:pPr>
              <w:spacing w:after="0"/>
            </w:pPr>
            <w:r>
              <w:t>E120</w:t>
            </w:r>
          </w:p>
          <w:p w14:paraId="7996BBB2" w14:textId="77777777" w:rsidR="00D6055A" w:rsidRDefault="00000000">
            <w:pPr>
              <w:spacing w:after="0"/>
            </w:pPr>
            <w:r>
              <w:t>cochineal</w:t>
            </w:r>
          </w:p>
        </w:tc>
        <w:tc>
          <w:tcPr>
            <w:tcW w:w="1701" w:type="dxa"/>
            <w:vAlign w:val="center"/>
          </w:tcPr>
          <w:p w14:paraId="26AB8743" w14:textId="77777777" w:rsidR="00D6055A" w:rsidRDefault="00000000">
            <w:pPr>
              <w:spacing w:after="0"/>
              <w:jc w:val="center"/>
            </w:pPr>
            <w:r>
              <w:t>Inactive</w:t>
            </w:r>
          </w:p>
        </w:tc>
        <w:tc>
          <w:tcPr>
            <w:tcW w:w="1531" w:type="dxa"/>
            <w:vAlign w:val="center"/>
          </w:tcPr>
          <w:p w14:paraId="1D70E8E3" w14:textId="77777777" w:rsidR="00D6055A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1531" w:type="dxa"/>
            <w:vAlign w:val="center"/>
          </w:tcPr>
          <w:p w14:paraId="0FA31440" w14:textId="77777777" w:rsidR="00D6055A" w:rsidRDefault="00000000">
            <w:pPr>
              <w:spacing w:after="0"/>
              <w:jc w:val="center"/>
            </w:pPr>
            <w:r>
              <w:t>2000</w:t>
            </w:r>
          </w:p>
        </w:tc>
        <w:tc>
          <w:tcPr>
            <w:tcW w:w="1587" w:type="dxa"/>
            <w:vAlign w:val="center"/>
          </w:tcPr>
          <w:p w14:paraId="7E4C8F2C" w14:textId="77777777" w:rsidR="00D6055A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1247" w:type="dxa"/>
            <w:vAlign w:val="center"/>
          </w:tcPr>
          <w:p w14:paraId="5A1D8677" w14:textId="77777777" w:rsidR="00D6055A" w:rsidRDefault="00000000">
            <w:pPr>
              <w:spacing w:after="0"/>
              <w:jc w:val="center"/>
            </w:pPr>
            <w:r>
              <w:t>3</w:t>
            </w:r>
          </w:p>
        </w:tc>
      </w:tr>
      <w:tr w:rsidR="00D6055A" w14:paraId="2B2C8A1D" w14:textId="77777777">
        <w:trPr>
          <w:trHeight w:val="567"/>
        </w:trPr>
        <w:tc>
          <w:tcPr>
            <w:tcW w:w="1928" w:type="dxa"/>
            <w:vAlign w:val="center"/>
          </w:tcPr>
          <w:p w14:paraId="0C453674" w14:textId="77777777" w:rsidR="00D6055A" w:rsidRDefault="00000000">
            <w:pPr>
              <w:spacing w:after="0"/>
            </w:pPr>
            <w:r>
              <w:t>E1200 polydextrose</w:t>
            </w:r>
          </w:p>
        </w:tc>
        <w:tc>
          <w:tcPr>
            <w:tcW w:w="1701" w:type="dxa"/>
            <w:vAlign w:val="center"/>
          </w:tcPr>
          <w:p w14:paraId="5646B6C3" w14:textId="77777777" w:rsidR="00D6055A" w:rsidRDefault="00000000">
            <w:pPr>
              <w:spacing w:after="0"/>
              <w:jc w:val="center"/>
            </w:pPr>
            <w:r>
              <w:t>Inactive</w:t>
            </w:r>
          </w:p>
        </w:tc>
        <w:tc>
          <w:tcPr>
            <w:tcW w:w="1531" w:type="dxa"/>
            <w:vAlign w:val="center"/>
          </w:tcPr>
          <w:p w14:paraId="71DE40A3" w14:textId="77777777" w:rsidR="00D6055A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1531" w:type="dxa"/>
            <w:vAlign w:val="center"/>
          </w:tcPr>
          <w:p w14:paraId="76629955" w14:textId="77777777" w:rsidR="00D6055A" w:rsidRDefault="00000000">
            <w:pPr>
              <w:spacing w:after="0"/>
              <w:jc w:val="center"/>
            </w:pPr>
            <w:r>
              <w:t>250</w:t>
            </w:r>
          </w:p>
        </w:tc>
        <w:tc>
          <w:tcPr>
            <w:tcW w:w="1587" w:type="dxa"/>
            <w:vAlign w:val="center"/>
          </w:tcPr>
          <w:p w14:paraId="3FA15647" w14:textId="77777777" w:rsidR="00D6055A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1247" w:type="dxa"/>
            <w:vAlign w:val="center"/>
          </w:tcPr>
          <w:p w14:paraId="2B77BA23" w14:textId="77777777" w:rsidR="00D6055A" w:rsidRDefault="00000000">
            <w:pPr>
              <w:spacing w:after="0"/>
              <w:jc w:val="center"/>
            </w:pPr>
            <w:r>
              <w:t>1</w:t>
            </w:r>
          </w:p>
        </w:tc>
      </w:tr>
    </w:tbl>
    <w:p w14:paraId="66BB3341" w14:textId="77777777" w:rsidR="00D6055A" w:rsidRDefault="00D6055A">
      <w:pPr>
        <w:spacing w:after="0"/>
      </w:pPr>
    </w:p>
    <w:p w14:paraId="36AA31B6" w14:textId="77777777" w:rsidR="00D6055A" w:rsidRDefault="00000000">
      <w:r>
        <w:t>Using information in the table above, answer the following questions:</w:t>
      </w:r>
    </w:p>
    <w:p w14:paraId="3A41D894" w14:textId="77777777" w:rsidR="00D6055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  <w:highlight w:val="white"/>
        </w:rPr>
        <w:t xml:space="preserve">Liquid cellulose is </w:t>
      </w:r>
      <w:r>
        <w:t xml:space="preserve">used to help the aspirin drug ingredients to mix correctly. How many months’ supply does the pharmacy hold of this chemical? </w:t>
      </w:r>
    </w:p>
    <w:p w14:paraId="0B1E67DB" w14:textId="77777777" w:rsidR="00D6055A" w:rsidRDefault="00D6055A">
      <w:pPr>
        <w:spacing w:after="0"/>
        <w:ind w:left="284"/>
      </w:pPr>
    </w:p>
    <w:p w14:paraId="2882F7FA" w14:textId="10D7498C" w:rsidR="00232C9A" w:rsidRDefault="00000000">
      <w:pPr>
        <w:spacing w:after="0"/>
        <w:ind w:left="284"/>
      </w:pPr>
      <w:r>
        <w:t>………...……………………………</w:t>
      </w:r>
    </w:p>
    <w:p w14:paraId="2E2D28C6" w14:textId="77777777" w:rsidR="00232C9A" w:rsidRDefault="00232C9A">
      <w:r>
        <w:br w:type="page"/>
      </w:r>
    </w:p>
    <w:p w14:paraId="3CB8815A" w14:textId="77777777" w:rsidR="00D6055A" w:rsidRDefault="00000000">
      <w:pPr>
        <w:numPr>
          <w:ilvl w:val="0"/>
          <w:numId w:val="1"/>
        </w:numPr>
        <w:spacing w:after="0"/>
      </w:pPr>
      <w:r>
        <w:lastRenderedPageBreak/>
        <w:t>Which chemical does the pharmacy hold the longest supply of, given the rates of use?</w:t>
      </w:r>
    </w:p>
    <w:p w14:paraId="0D472946" w14:textId="77777777" w:rsidR="00D6055A" w:rsidRDefault="00D6055A">
      <w:pPr>
        <w:spacing w:after="0"/>
        <w:ind w:left="284"/>
      </w:pPr>
    </w:p>
    <w:p w14:paraId="7E071228" w14:textId="77777777" w:rsidR="00D6055A" w:rsidRDefault="00000000">
      <w:pPr>
        <w:spacing w:after="0"/>
        <w:ind w:left="284"/>
      </w:pPr>
      <w:r>
        <w:t>…………………………………………………………………………………………………………</w:t>
      </w:r>
    </w:p>
    <w:p w14:paraId="5AE8597F" w14:textId="1581EE27" w:rsidR="00D6055A" w:rsidRDefault="00D6055A"/>
    <w:p w14:paraId="1EBE3F12" w14:textId="77777777" w:rsidR="00D6055A" w:rsidRDefault="00000000">
      <w:pPr>
        <w:numPr>
          <w:ilvl w:val="0"/>
          <w:numId w:val="1"/>
        </w:numPr>
        <w:spacing w:after="0"/>
      </w:pPr>
      <w:r>
        <w:t xml:space="preserve">(a) Which </w:t>
      </w:r>
      <w:r>
        <w:rPr>
          <w:b/>
        </w:rPr>
        <w:t>two</w:t>
      </w:r>
      <w:r>
        <w:t xml:space="preserve"> non-active ingredients will run out exactly on their expiry date?</w:t>
      </w:r>
    </w:p>
    <w:p w14:paraId="03865887" w14:textId="77777777" w:rsidR="00D6055A" w:rsidRDefault="00D6055A">
      <w:pPr>
        <w:spacing w:after="0"/>
        <w:ind w:left="284"/>
      </w:pPr>
    </w:p>
    <w:p w14:paraId="53FEF55B" w14:textId="77777777" w:rsidR="00D6055A" w:rsidRDefault="00000000">
      <w:pPr>
        <w:spacing w:after="0"/>
        <w:ind w:left="284"/>
      </w:pPr>
      <w:r>
        <w:t>…………………………………………………………………………………………………………</w:t>
      </w:r>
    </w:p>
    <w:p w14:paraId="77177461" w14:textId="77777777" w:rsidR="00D6055A" w:rsidRDefault="00D6055A">
      <w:pPr>
        <w:spacing w:after="0"/>
        <w:ind w:left="284"/>
      </w:pPr>
    </w:p>
    <w:p w14:paraId="59D8A2A6" w14:textId="77777777" w:rsidR="00D6055A" w:rsidRDefault="00000000">
      <w:pPr>
        <w:spacing w:after="0"/>
        <w:ind w:left="284"/>
      </w:pPr>
      <w:r>
        <w:t xml:space="preserve"> (b) Explain why it would be inefficient for the pharmacy to maintain their stock of these chemical ingredients to more than one container at a time.</w:t>
      </w:r>
    </w:p>
    <w:p w14:paraId="66E4AC6B" w14:textId="77777777" w:rsidR="00D6055A" w:rsidRDefault="00D6055A">
      <w:pPr>
        <w:spacing w:after="0"/>
      </w:pPr>
    </w:p>
    <w:p w14:paraId="6DB77736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32653380" w14:textId="77777777" w:rsidR="00D6055A" w:rsidRDefault="00D6055A">
      <w:pPr>
        <w:spacing w:after="0"/>
        <w:ind w:left="426"/>
      </w:pPr>
    </w:p>
    <w:p w14:paraId="6F758A17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0B3F9755" w14:textId="77777777" w:rsidR="00D6055A" w:rsidRDefault="00D6055A">
      <w:pPr>
        <w:spacing w:after="0"/>
        <w:ind w:left="426"/>
      </w:pPr>
    </w:p>
    <w:p w14:paraId="219D5ED7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2D4C121B" w14:textId="77777777" w:rsidR="00D6055A" w:rsidRDefault="00D6055A">
      <w:pPr>
        <w:spacing w:after="0"/>
      </w:pPr>
    </w:p>
    <w:p w14:paraId="5A5F71E5" w14:textId="77777777" w:rsidR="00D6055A" w:rsidRDefault="00000000">
      <w:pPr>
        <w:numPr>
          <w:ilvl w:val="0"/>
          <w:numId w:val="1"/>
        </w:numPr>
        <w:spacing w:after="0"/>
      </w:pPr>
      <w:bookmarkStart w:id="2" w:name="_x2t1a6tmmf40" w:colFirst="0" w:colLast="0"/>
      <w:bookmarkEnd w:id="2"/>
      <w:r>
        <w:t>If today was the 1 March, what is the last date a new container of hypromellose phthalate would need to be ordered by? Why?</w:t>
      </w:r>
    </w:p>
    <w:p w14:paraId="1AA14119" w14:textId="77777777" w:rsidR="00D6055A" w:rsidRDefault="00D6055A">
      <w:pPr>
        <w:spacing w:after="0"/>
        <w:ind w:left="426"/>
      </w:pPr>
    </w:p>
    <w:p w14:paraId="374B2CEE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5A077FED" w14:textId="77777777" w:rsidR="00D6055A" w:rsidRDefault="00D6055A">
      <w:pPr>
        <w:spacing w:after="0"/>
        <w:ind w:left="426"/>
      </w:pPr>
    </w:p>
    <w:p w14:paraId="6CC37C4A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228410E1" w14:textId="77777777" w:rsidR="00D6055A" w:rsidRDefault="00D6055A">
      <w:pPr>
        <w:spacing w:after="0"/>
        <w:ind w:left="426"/>
      </w:pPr>
    </w:p>
    <w:p w14:paraId="3F885417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6C0ED3B7" w14:textId="77777777" w:rsidR="00D6055A" w:rsidRDefault="00D6055A">
      <w:pPr>
        <w:spacing w:after="0"/>
        <w:ind w:left="426"/>
      </w:pPr>
    </w:p>
    <w:p w14:paraId="0FDCF9C3" w14:textId="77777777" w:rsidR="00D6055A" w:rsidRDefault="00000000">
      <w:pPr>
        <w:numPr>
          <w:ilvl w:val="0"/>
          <w:numId w:val="1"/>
        </w:numPr>
        <w:spacing w:after="0"/>
      </w:pPr>
      <w:r>
        <w:t xml:space="preserve">(a) Which </w:t>
      </w:r>
      <w:r>
        <w:rPr>
          <w:b/>
        </w:rPr>
        <w:t>two</w:t>
      </w:r>
      <w:r>
        <w:t xml:space="preserve"> non-active ingredients will exceed their expiry date before being used?</w:t>
      </w:r>
    </w:p>
    <w:p w14:paraId="2B665F12" w14:textId="77777777" w:rsidR="00D6055A" w:rsidRDefault="00D6055A">
      <w:pPr>
        <w:spacing w:after="0"/>
        <w:ind w:left="426"/>
      </w:pPr>
    </w:p>
    <w:p w14:paraId="1159F5FB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433E59C0" w14:textId="77777777" w:rsidR="00D6055A" w:rsidRDefault="00D6055A">
      <w:pPr>
        <w:spacing w:after="0"/>
        <w:ind w:left="426"/>
      </w:pPr>
    </w:p>
    <w:p w14:paraId="4A060419" w14:textId="77777777" w:rsidR="00D6055A" w:rsidRDefault="00000000">
      <w:pPr>
        <w:spacing w:after="0"/>
        <w:ind w:left="426"/>
      </w:pPr>
      <w:r>
        <w:t>(b) Why will this affect the pharmacy’s budget?</w:t>
      </w:r>
    </w:p>
    <w:p w14:paraId="63D81BC1" w14:textId="77777777" w:rsidR="00D6055A" w:rsidRDefault="00D6055A">
      <w:pPr>
        <w:spacing w:after="0"/>
        <w:ind w:left="426"/>
      </w:pPr>
    </w:p>
    <w:p w14:paraId="74ADB1CC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468AD486" w14:textId="77777777" w:rsidR="00D6055A" w:rsidRDefault="00D6055A">
      <w:pPr>
        <w:spacing w:after="0"/>
        <w:ind w:left="426"/>
      </w:pPr>
    </w:p>
    <w:p w14:paraId="5707E46E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64D3424D" w14:textId="77777777" w:rsidR="00D6055A" w:rsidRDefault="00D6055A">
      <w:pPr>
        <w:spacing w:after="0"/>
        <w:ind w:left="426"/>
      </w:pPr>
    </w:p>
    <w:p w14:paraId="14043FB1" w14:textId="77777777" w:rsidR="00232C9A" w:rsidRDefault="00232C9A">
      <w:r>
        <w:br w:type="page"/>
      </w:r>
    </w:p>
    <w:p w14:paraId="17A364DC" w14:textId="349A06D1" w:rsidR="00D6055A" w:rsidRDefault="00000000">
      <w:pPr>
        <w:numPr>
          <w:ilvl w:val="0"/>
          <w:numId w:val="1"/>
        </w:numPr>
        <w:spacing w:after="0"/>
      </w:pPr>
      <w:r>
        <w:lastRenderedPageBreak/>
        <w:t>Explain why the pharmacy must hold a stock of more than one container of glyceryl triacetate at any one time.</w:t>
      </w:r>
    </w:p>
    <w:p w14:paraId="7260FA13" w14:textId="77777777" w:rsidR="00D6055A" w:rsidRDefault="00D6055A">
      <w:pPr>
        <w:spacing w:after="0"/>
        <w:ind w:left="426"/>
      </w:pPr>
    </w:p>
    <w:p w14:paraId="0D66A6E9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361E03CC" w14:textId="77777777" w:rsidR="00D6055A" w:rsidRDefault="00D6055A">
      <w:pPr>
        <w:spacing w:after="0"/>
        <w:ind w:left="426"/>
      </w:pPr>
    </w:p>
    <w:p w14:paraId="38848A11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4FB189AA" w14:textId="77777777" w:rsidR="00D6055A" w:rsidRDefault="00D6055A">
      <w:pPr>
        <w:spacing w:after="0"/>
        <w:ind w:left="426"/>
      </w:pPr>
    </w:p>
    <w:p w14:paraId="68FB1047" w14:textId="77777777" w:rsidR="00D6055A" w:rsidRDefault="00000000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02AC659D" w14:textId="77777777" w:rsidR="00D6055A" w:rsidRDefault="00D6055A">
      <w:pPr>
        <w:spacing w:after="0"/>
        <w:ind w:left="426"/>
      </w:pPr>
    </w:p>
    <w:p w14:paraId="23FB8C55" w14:textId="2908C9D1" w:rsidR="00D6055A" w:rsidRDefault="00000000" w:rsidP="00232C9A">
      <w:pPr>
        <w:spacing w:after="0"/>
        <w:ind w:left="426"/>
      </w:pPr>
      <w:r>
        <w:t>………………………………………………………………………………………………………</w:t>
      </w:r>
    </w:p>
    <w:p w14:paraId="2FDAC64F" w14:textId="77777777" w:rsidR="00232C9A" w:rsidRDefault="00232C9A" w:rsidP="00232C9A">
      <w:pPr>
        <w:spacing w:after="0"/>
        <w:ind w:left="426"/>
      </w:pPr>
    </w:p>
    <w:p w14:paraId="04436A7B" w14:textId="77777777" w:rsidR="00D6055A" w:rsidRDefault="00000000">
      <w:pPr>
        <w:numPr>
          <w:ilvl w:val="0"/>
          <w:numId w:val="1"/>
        </w:numPr>
        <w:spacing w:after="0"/>
      </w:pPr>
      <w:r>
        <w:t>Acetylsalicylic acid is the active ingredient in aspirin; deliveries of this drug require a licensed pharmaceutical courier. Each delivery of acetylsalicylic acid costs the pharmacy £5000, on top of the cost of the chemical, to cover specialist delivery and insurance requirements. When re-ordering acetylsalicylic acid, how many containers should be ordered at one time to minimise delivery costs and maximise budget?</w:t>
      </w:r>
    </w:p>
    <w:p w14:paraId="29589CBE" w14:textId="77777777" w:rsidR="00D6055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502"/>
      </w:pPr>
      <w:r>
        <w:t>………………………………………………………………………………………………………</w:t>
      </w:r>
    </w:p>
    <w:p w14:paraId="4781F75F" w14:textId="77777777" w:rsidR="00D6055A" w:rsidRDefault="00D6055A">
      <w:pPr>
        <w:pBdr>
          <w:top w:val="nil"/>
          <w:left w:val="nil"/>
          <w:bottom w:val="nil"/>
          <w:right w:val="nil"/>
          <w:between w:val="nil"/>
        </w:pBdr>
        <w:spacing w:after="0"/>
        <w:ind w:left="502"/>
      </w:pPr>
    </w:p>
    <w:p w14:paraId="5FFBC2E3" w14:textId="77777777" w:rsidR="00D6055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502"/>
      </w:pPr>
      <w:r>
        <w:t>………………………………………………………………………………………………………</w:t>
      </w:r>
    </w:p>
    <w:p w14:paraId="58707453" w14:textId="77777777" w:rsidR="00D6055A" w:rsidRDefault="00D6055A">
      <w:pPr>
        <w:pBdr>
          <w:top w:val="nil"/>
          <w:left w:val="nil"/>
          <w:bottom w:val="nil"/>
          <w:right w:val="nil"/>
          <w:between w:val="nil"/>
        </w:pBdr>
        <w:spacing w:after="0"/>
        <w:ind w:left="502"/>
      </w:pPr>
    </w:p>
    <w:p w14:paraId="6D2B89A3" w14:textId="77777777" w:rsidR="00D6055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502"/>
      </w:pPr>
      <w:r>
        <w:t>………………………………………………………………………………………………………</w:t>
      </w:r>
    </w:p>
    <w:p w14:paraId="3A4C2B3A" w14:textId="77777777" w:rsidR="00D6055A" w:rsidRDefault="00D6055A">
      <w:pPr>
        <w:pBdr>
          <w:top w:val="nil"/>
          <w:left w:val="nil"/>
          <w:bottom w:val="nil"/>
          <w:right w:val="nil"/>
          <w:between w:val="nil"/>
        </w:pBdr>
        <w:spacing w:after="0"/>
        <w:ind w:left="502"/>
      </w:pPr>
    </w:p>
    <w:p w14:paraId="17231109" w14:textId="77777777" w:rsidR="00D6055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502"/>
      </w:pPr>
      <w:r>
        <w:t>………………………………………………………………………………………………………</w:t>
      </w:r>
    </w:p>
    <w:p w14:paraId="37514C41" w14:textId="77777777" w:rsidR="00D6055A" w:rsidRDefault="00D6055A">
      <w:pPr>
        <w:spacing w:after="0"/>
        <w:ind w:left="426"/>
      </w:pPr>
    </w:p>
    <w:p w14:paraId="44E7261D" w14:textId="77777777" w:rsidR="00D6055A" w:rsidRDefault="00000000">
      <w:pPr>
        <w:numPr>
          <w:ilvl w:val="0"/>
          <w:numId w:val="1"/>
        </w:numPr>
        <w:spacing w:after="0"/>
      </w:pPr>
      <w:r>
        <w:t>Which of the following are reasons why it is important to carefully oversee the ordering and managing of stock for the manufacture of pharmaceuticals?</w:t>
      </w:r>
    </w:p>
    <w:p w14:paraId="72AE11D4" w14:textId="77777777" w:rsidR="00D6055A" w:rsidRDefault="00D6055A">
      <w:pPr>
        <w:spacing w:after="0"/>
      </w:pPr>
    </w:p>
    <w:tbl>
      <w:tblPr>
        <w:tblStyle w:val="a0"/>
        <w:tblW w:w="8363" w:type="dxa"/>
        <w:tblInd w:w="7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371"/>
        <w:gridCol w:w="425"/>
        <w:gridCol w:w="567"/>
      </w:tblGrid>
      <w:tr w:rsidR="00D6055A" w14:paraId="7533ABF0" w14:textId="77777777">
        <w:trPr>
          <w:trHeight w:val="567"/>
        </w:trPr>
        <w:tc>
          <w:tcPr>
            <w:tcW w:w="7371" w:type="dxa"/>
            <w:vAlign w:val="center"/>
          </w:tcPr>
          <w:p w14:paraId="1AEEF66B" w14:textId="77777777" w:rsidR="00D6055A" w:rsidRDefault="00000000">
            <w:bookmarkStart w:id="3" w:name="_fy7jb7968k4z" w:colFirst="0" w:colLast="0"/>
            <w:bookmarkEnd w:id="3"/>
            <w:r>
              <w:t>Ensuring chemical ingredients are always used within a month of opening</w:t>
            </w:r>
          </w:p>
        </w:tc>
        <w:tc>
          <w:tcPr>
            <w:tcW w:w="425" w:type="dxa"/>
            <w:tcBorders>
              <w:top w:val="nil"/>
              <w:bottom w:val="nil"/>
            </w:tcBorders>
            <w:vAlign w:val="center"/>
          </w:tcPr>
          <w:p w14:paraId="5C7018D9" w14:textId="77777777" w:rsidR="00D6055A" w:rsidRDefault="00D6055A"/>
        </w:tc>
        <w:tc>
          <w:tcPr>
            <w:tcW w:w="567" w:type="dxa"/>
            <w:vAlign w:val="center"/>
          </w:tcPr>
          <w:p w14:paraId="53761C97" w14:textId="77777777" w:rsidR="00D6055A" w:rsidRDefault="00D6055A"/>
        </w:tc>
      </w:tr>
      <w:tr w:rsidR="00D6055A" w14:paraId="46CBE7FF" w14:textId="77777777">
        <w:trPr>
          <w:trHeight w:val="567"/>
        </w:trPr>
        <w:tc>
          <w:tcPr>
            <w:tcW w:w="7371" w:type="dxa"/>
            <w:vAlign w:val="center"/>
          </w:tcPr>
          <w:p w14:paraId="5A580348" w14:textId="77777777" w:rsidR="00D6055A" w:rsidRDefault="00000000">
            <w:r>
              <w:t>Ensuring a sufficient supply of required consumables and materials</w:t>
            </w:r>
          </w:p>
        </w:tc>
        <w:tc>
          <w:tcPr>
            <w:tcW w:w="425" w:type="dxa"/>
            <w:tcBorders>
              <w:top w:val="nil"/>
              <w:bottom w:val="nil"/>
            </w:tcBorders>
            <w:vAlign w:val="center"/>
          </w:tcPr>
          <w:p w14:paraId="7D82CCFA" w14:textId="77777777" w:rsidR="00D6055A" w:rsidRDefault="00D6055A"/>
        </w:tc>
        <w:tc>
          <w:tcPr>
            <w:tcW w:w="567" w:type="dxa"/>
            <w:vAlign w:val="center"/>
          </w:tcPr>
          <w:p w14:paraId="1DFE7B46" w14:textId="77777777" w:rsidR="00D6055A" w:rsidRDefault="00D6055A"/>
        </w:tc>
      </w:tr>
      <w:tr w:rsidR="00D6055A" w14:paraId="70B74EF4" w14:textId="77777777">
        <w:trPr>
          <w:trHeight w:val="567"/>
        </w:trPr>
        <w:tc>
          <w:tcPr>
            <w:tcW w:w="7371" w:type="dxa"/>
            <w:vAlign w:val="center"/>
          </w:tcPr>
          <w:p w14:paraId="17900AFD" w14:textId="77777777" w:rsidR="00D6055A" w:rsidRDefault="00000000">
            <w:r>
              <w:t>Reducing the costs of excess stock</w:t>
            </w:r>
          </w:p>
        </w:tc>
        <w:tc>
          <w:tcPr>
            <w:tcW w:w="425" w:type="dxa"/>
            <w:tcBorders>
              <w:top w:val="nil"/>
              <w:bottom w:val="nil"/>
            </w:tcBorders>
            <w:vAlign w:val="center"/>
          </w:tcPr>
          <w:p w14:paraId="0C024E3A" w14:textId="77777777" w:rsidR="00D6055A" w:rsidRDefault="00D6055A"/>
        </w:tc>
        <w:tc>
          <w:tcPr>
            <w:tcW w:w="567" w:type="dxa"/>
            <w:vAlign w:val="center"/>
          </w:tcPr>
          <w:p w14:paraId="4F7FB108" w14:textId="77777777" w:rsidR="00D6055A" w:rsidRDefault="00D6055A"/>
        </w:tc>
      </w:tr>
      <w:tr w:rsidR="00D6055A" w14:paraId="0C941B48" w14:textId="77777777">
        <w:trPr>
          <w:trHeight w:val="567"/>
        </w:trPr>
        <w:tc>
          <w:tcPr>
            <w:tcW w:w="7371" w:type="dxa"/>
            <w:vAlign w:val="center"/>
          </w:tcPr>
          <w:p w14:paraId="435CD8AE" w14:textId="77777777" w:rsidR="00D6055A" w:rsidRDefault="00000000">
            <w:r>
              <w:t>Increasing the delivery costs, which can be passed on to consumers</w:t>
            </w:r>
          </w:p>
        </w:tc>
        <w:tc>
          <w:tcPr>
            <w:tcW w:w="425" w:type="dxa"/>
            <w:tcBorders>
              <w:top w:val="nil"/>
              <w:bottom w:val="nil"/>
            </w:tcBorders>
            <w:vAlign w:val="center"/>
          </w:tcPr>
          <w:p w14:paraId="5BF176BB" w14:textId="77777777" w:rsidR="00D6055A" w:rsidRDefault="00D6055A"/>
        </w:tc>
        <w:tc>
          <w:tcPr>
            <w:tcW w:w="567" w:type="dxa"/>
            <w:vAlign w:val="center"/>
          </w:tcPr>
          <w:p w14:paraId="5964D6DF" w14:textId="77777777" w:rsidR="00D6055A" w:rsidRDefault="00D6055A"/>
        </w:tc>
      </w:tr>
      <w:tr w:rsidR="00D6055A" w14:paraId="1B629AF8" w14:textId="77777777">
        <w:trPr>
          <w:trHeight w:val="567"/>
        </w:trPr>
        <w:tc>
          <w:tcPr>
            <w:tcW w:w="7371" w:type="dxa"/>
            <w:vAlign w:val="center"/>
          </w:tcPr>
          <w:p w14:paraId="28E74CB5" w14:textId="77777777" w:rsidR="00D6055A" w:rsidRDefault="00000000">
            <w:r>
              <w:t>Improving productivity</w:t>
            </w:r>
          </w:p>
        </w:tc>
        <w:tc>
          <w:tcPr>
            <w:tcW w:w="425" w:type="dxa"/>
            <w:tcBorders>
              <w:top w:val="nil"/>
              <w:bottom w:val="nil"/>
            </w:tcBorders>
            <w:vAlign w:val="center"/>
          </w:tcPr>
          <w:p w14:paraId="4C769465" w14:textId="77777777" w:rsidR="00D6055A" w:rsidRDefault="00D6055A"/>
        </w:tc>
        <w:tc>
          <w:tcPr>
            <w:tcW w:w="567" w:type="dxa"/>
            <w:vAlign w:val="center"/>
          </w:tcPr>
          <w:p w14:paraId="7C27BBF5" w14:textId="77777777" w:rsidR="00D6055A" w:rsidRDefault="00D6055A"/>
        </w:tc>
      </w:tr>
      <w:tr w:rsidR="00D6055A" w14:paraId="26EB71D3" w14:textId="77777777">
        <w:trPr>
          <w:trHeight w:val="567"/>
        </w:trPr>
        <w:tc>
          <w:tcPr>
            <w:tcW w:w="7371" w:type="dxa"/>
            <w:vAlign w:val="center"/>
          </w:tcPr>
          <w:p w14:paraId="30DFE467" w14:textId="77777777" w:rsidR="00D6055A" w:rsidRDefault="00000000">
            <w:r>
              <w:t>Maximising the levels of wastage of chemical stocks</w:t>
            </w:r>
          </w:p>
        </w:tc>
        <w:tc>
          <w:tcPr>
            <w:tcW w:w="425" w:type="dxa"/>
            <w:tcBorders>
              <w:top w:val="nil"/>
              <w:bottom w:val="nil"/>
            </w:tcBorders>
            <w:vAlign w:val="center"/>
          </w:tcPr>
          <w:p w14:paraId="184A01C3" w14:textId="77777777" w:rsidR="00D6055A" w:rsidRDefault="00D6055A"/>
        </w:tc>
        <w:tc>
          <w:tcPr>
            <w:tcW w:w="567" w:type="dxa"/>
            <w:vAlign w:val="center"/>
          </w:tcPr>
          <w:p w14:paraId="6A324E1C" w14:textId="77777777" w:rsidR="00D6055A" w:rsidRDefault="00D6055A"/>
        </w:tc>
      </w:tr>
      <w:tr w:rsidR="00D6055A" w14:paraId="1B600B02" w14:textId="77777777">
        <w:trPr>
          <w:trHeight w:val="567"/>
        </w:trPr>
        <w:tc>
          <w:tcPr>
            <w:tcW w:w="7371" w:type="dxa"/>
            <w:vAlign w:val="center"/>
          </w:tcPr>
          <w:p w14:paraId="317A637A" w14:textId="77777777" w:rsidR="00D6055A" w:rsidRDefault="00000000">
            <w:r>
              <w:t>Ensuing that chemicals are used before the expiry date</w:t>
            </w:r>
          </w:p>
        </w:tc>
        <w:tc>
          <w:tcPr>
            <w:tcW w:w="425" w:type="dxa"/>
            <w:tcBorders>
              <w:top w:val="nil"/>
              <w:bottom w:val="nil"/>
            </w:tcBorders>
            <w:vAlign w:val="center"/>
          </w:tcPr>
          <w:p w14:paraId="3F46FF29" w14:textId="77777777" w:rsidR="00D6055A" w:rsidRDefault="00D6055A"/>
        </w:tc>
        <w:tc>
          <w:tcPr>
            <w:tcW w:w="567" w:type="dxa"/>
            <w:vAlign w:val="center"/>
          </w:tcPr>
          <w:p w14:paraId="21B79872" w14:textId="77777777" w:rsidR="00D6055A" w:rsidRDefault="00D6055A"/>
        </w:tc>
      </w:tr>
      <w:tr w:rsidR="00D6055A" w14:paraId="076257BB" w14:textId="77777777">
        <w:trPr>
          <w:trHeight w:val="567"/>
        </w:trPr>
        <w:tc>
          <w:tcPr>
            <w:tcW w:w="7371" w:type="dxa"/>
            <w:vAlign w:val="center"/>
          </w:tcPr>
          <w:p w14:paraId="4E930B0A" w14:textId="77777777" w:rsidR="00D6055A" w:rsidRDefault="00000000">
            <w:r>
              <w:t>Ensuring the safety of stocks of chemicals</w:t>
            </w:r>
          </w:p>
        </w:tc>
        <w:tc>
          <w:tcPr>
            <w:tcW w:w="425" w:type="dxa"/>
            <w:tcBorders>
              <w:top w:val="nil"/>
              <w:bottom w:val="nil"/>
            </w:tcBorders>
            <w:vAlign w:val="center"/>
          </w:tcPr>
          <w:p w14:paraId="7A1B6B20" w14:textId="77777777" w:rsidR="00D6055A" w:rsidRDefault="00D6055A"/>
        </w:tc>
        <w:tc>
          <w:tcPr>
            <w:tcW w:w="567" w:type="dxa"/>
            <w:vAlign w:val="center"/>
          </w:tcPr>
          <w:p w14:paraId="08E9AB6E" w14:textId="77777777" w:rsidR="00D6055A" w:rsidRDefault="00D6055A"/>
        </w:tc>
      </w:tr>
    </w:tbl>
    <w:p w14:paraId="62CC6052" w14:textId="77777777" w:rsidR="00D6055A" w:rsidRDefault="00D6055A">
      <w:pPr>
        <w:spacing w:after="0"/>
      </w:pPr>
    </w:p>
    <w:sectPr w:rsidR="00D6055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8977E6" w14:textId="77777777" w:rsidR="00C50A2A" w:rsidRDefault="00C50A2A">
      <w:pPr>
        <w:spacing w:after="0" w:line="240" w:lineRule="auto"/>
      </w:pPr>
      <w:r>
        <w:separator/>
      </w:r>
    </w:p>
  </w:endnote>
  <w:endnote w:type="continuationSeparator" w:id="0">
    <w:p w14:paraId="74080849" w14:textId="77777777" w:rsidR="00C50A2A" w:rsidRDefault="00C50A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7DC69DC6-A0D5-4F4C-818C-86838C62E9F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1B88197-949F-4230-9C33-6B976D5B6B2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B71955F-B292-4817-87EC-ED9005B99F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0CF1D0" w14:textId="77777777" w:rsidR="00D6055A" w:rsidRDefault="00D6055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9319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103"/>
      <w:gridCol w:w="4216"/>
    </w:tblGrid>
    <w:tr w:rsidR="00D6055A" w14:paraId="753EC777" w14:textId="77777777">
      <w:trPr>
        <w:trHeight w:val="409"/>
      </w:trPr>
      <w:tc>
        <w:tcPr>
          <w:tcW w:w="9319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2A59481" w14:textId="27837067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206F5F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Good scientific and clinical practice (Health)</w:t>
          </w:r>
        </w:p>
      </w:tc>
    </w:tr>
    <w:tr w:rsidR="00D6055A" w14:paraId="5962B3FD" w14:textId="77777777">
      <w:trPr>
        <w:trHeight w:val="161"/>
      </w:trPr>
      <w:tc>
        <w:tcPr>
          <w:tcW w:w="5103" w:type="dxa"/>
          <w:tcBorders>
            <w:top w:val="nil"/>
            <w:left w:val="nil"/>
            <w:bottom w:val="single" w:sz="12" w:space="0" w:color="E2EEBE"/>
            <w:right w:val="nil"/>
          </w:tcBorders>
        </w:tcPr>
        <w:p w14:paraId="04771FB0" w14:textId="58A93F68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1</w:t>
          </w:r>
          <w:r w:rsidR="00232C9A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206F5F" w:rsidRPr="00206F5F">
            <w:rPr>
              <w:sz w:val="20"/>
              <w:szCs w:val="20"/>
            </w:rPr>
            <w:t>January 2026</w:t>
          </w:r>
        </w:p>
      </w:tc>
      <w:tc>
        <w:tcPr>
          <w:tcW w:w="4216" w:type="dxa"/>
          <w:tcBorders>
            <w:top w:val="nil"/>
            <w:left w:val="nil"/>
            <w:bottom w:val="single" w:sz="12" w:space="0" w:color="E2EEBE"/>
            <w:right w:val="nil"/>
          </w:tcBorders>
          <w:vAlign w:val="bottom"/>
        </w:tcPr>
        <w:p w14:paraId="6907555D" w14:textId="13B4B483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© Gatsby Technical Education Projects 202</w:t>
          </w:r>
          <w:r w:rsidR="00206F5F">
            <w:rPr>
              <w:sz w:val="20"/>
              <w:szCs w:val="20"/>
            </w:rPr>
            <w:t>6</w:t>
          </w:r>
        </w:p>
      </w:tc>
    </w:tr>
  </w:tbl>
  <w:p w14:paraId="3A9FDDA2" w14:textId="77777777" w:rsidR="00D6055A" w:rsidRDefault="00D605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220658D5" w14:textId="77777777" w:rsidR="00D6055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112473" w14:textId="77777777" w:rsidR="00D6055A" w:rsidRDefault="00D6055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4"/>
      <w:tblW w:w="9571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339"/>
      <w:gridCol w:w="4232"/>
    </w:tblGrid>
    <w:tr w:rsidR="00D6055A" w14:paraId="4F59852D" w14:textId="77777777">
      <w:trPr>
        <w:trHeight w:val="416"/>
      </w:trPr>
      <w:tc>
        <w:tcPr>
          <w:tcW w:w="9571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05B01670" w14:textId="11635192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5" w:name="_ii7dq79tjf2c" w:colFirst="0" w:colLast="0"/>
          <w:bookmarkEnd w:id="5"/>
          <w:r>
            <w:rPr>
              <w:sz w:val="20"/>
              <w:szCs w:val="20"/>
            </w:rPr>
            <w:t xml:space="preserve">Health </w:t>
          </w:r>
          <w:r w:rsidR="00206F5F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Good scientific and clinical practice (Health)</w:t>
          </w:r>
        </w:p>
      </w:tc>
    </w:tr>
    <w:tr w:rsidR="00D6055A" w14:paraId="57CD7C3A" w14:textId="77777777">
      <w:trPr>
        <w:trHeight w:val="149"/>
      </w:trPr>
      <w:tc>
        <w:tcPr>
          <w:tcW w:w="5339" w:type="dxa"/>
          <w:tcBorders>
            <w:top w:val="nil"/>
            <w:left w:val="nil"/>
            <w:bottom w:val="single" w:sz="12" w:space="0" w:color="E2EEBE"/>
            <w:right w:val="nil"/>
          </w:tcBorders>
        </w:tcPr>
        <w:p w14:paraId="3856FBEB" w14:textId="30C28C1D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1</w:t>
          </w:r>
          <w:r w:rsidR="00232C9A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206F5F" w:rsidRPr="00206F5F">
            <w:rPr>
              <w:sz w:val="20"/>
              <w:szCs w:val="20"/>
            </w:rPr>
            <w:t>January 2026</w:t>
          </w:r>
        </w:p>
      </w:tc>
      <w:tc>
        <w:tcPr>
          <w:tcW w:w="4232" w:type="dxa"/>
          <w:tcBorders>
            <w:top w:val="nil"/>
            <w:left w:val="nil"/>
            <w:bottom w:val="single" w:sz="12" w:space="0" w:color="E2EEBE"/>
            <w:right w:val="nil"/>
          </w:tcBorders>
          <w:vAlign w:val="bottom"/>
        </w:tcPr>
        <w:p w14:paraId="7C0B47C6" w14:textId="3744FD35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© Gatsby Technical Education Projects 202</w:t>
          </w:r>
          <w:r w:rsidR="00206F5F">
            <w:rPr>
              <w:sz w:val="20"/>
              <w:szCs w:val="20"/>
            </w:rPr>
            <w:t>6</w:t>
          </w:r>
        </w:p>
      </w:tc>
    </w:tr>
  </w:tbl>
  <w:p w14:paraId="01239C4F" w14:textId="77777777" w:rsidR="00D6055A" w:rsidRDefault="00D605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4E303101" w14:textId="77777777" w:rsidR="00D6055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232C9A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57E140" w14:textId="77777777" w:rsidR="00D6055A" w:rsidRDefault="00D605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CF05C3" w14:textId="77777777" w:rsidR="00C50A2A" w:rsidRDefault="00C50A2A">
      <w:pPr>
        <w:spacing w:after="0" w:line="240" w:lineRule="auto"/>
      </w:pPr>
      <w:r>
        <w:separator/>
      </w:r>
    </w:p>
  </w:footnote>
  <w:footnote w:type="continuationSeparator" w:id="0">
    <w:p w14:paraId="781E09FA" w14:textId="77777777" w:rsidR="00C50A2A" w:rsidRDefault="00C50A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9A62B1" w14:textId="77777777" w:rsidR="00D6055A" w:rsidRDefault="00D6055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6748"/>
    </w:tblGrid>
    <w:tr w:rsidR="00D6055A" w14:paraId="67D6E0EE" w14:textId="77777777">
      <w:tc>
        <w:tcPr>
          <w:tcW w:w="2268" w:type="dxa"/>
          <w:tcBorders>
            <w:bottom w:val="single" w:sz="4" w:space="0" w:color="E2EEBE"/>
          </w:tcBorders>
        </w:tcPr>
        <w:p w14:paraId="56C90348" w14:textId="77777777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7A00E316" wp14:editId="0F14B64F">
                <wp:simplePos x="0" y="0"/>
                <wp:positionH relativeFrom="column">
                  <wp:posOffset>-25447</wp:posOffset>
                </wp:positionH>
                <wp:positionV relativeFrom="paragraph">
                  <wp:posOffset>-110500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748" w:type="dxa"/>
          <w:tcBorders>
            <w:bottom w:val="single" w:sz="4" w:space="0" w:color="E2EEBE"/>
          </w:tcBorders>
        </w:tcPr>
        <w:p w14:paraId="788FB90B" w14:textId="77777777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5: Ordering and storing stock correctly</w:t>
          </w:r>
        </w:p>
        <w:p w14:paraId="3CBADDAC" w14:textId="77777777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</w:p>
      </w:tc>
    </w:tr>
  </w:tbl>
  <w:p w14:paraId="397FF54F" w14:textId="77777777" w:rsidR="00D6055A" w:rsidRDefault="00D605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  <w:p w14:paraId="7CF2B249" w14:textId="77777777" w:rsidR="00D6055A" w:rsidRDefault="00D605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AF723" w14:textId="77777777" w:rsidR="00D6055A" w:rsidRDefault="00D6055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6748"/>
    </w:tblGrid>
    <w:tr w:rsidR="00D6055A" w14:paraId="13480045" w14:textId="77777777">
      <w:tc>
        <w:tcPr>
          <w:tcW w:w="2268" w:type="dxa"/>
          <w:tcBorders>
            <w:bottom w:val="single" w:sz="4" w:space="0" w:color="E2EEBE"/>
          </w:tcBorders>
        </w:tcPr>
        <w:p w14:paraId="4F57A553" w14:textId="77777777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4" w:name="_bavga8thktr4" w:colFirst="0" w:colLast="0"/>
          <w:bookmarkEnd w:id="4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28A2BD28" wp14:editId="063F73D0">
                <wp:simplePos x="0" y="0"/>
                <wp:positionH relativeFrom="column">
                  <wp:posOffset>-25447</wp:posOffset>
                </wp:positionH>
                <wp:positionV relativeFrom="paragraph">
                  <wp:posOffset>-110500</wp:posOffset>
                </wp:positionV>
                <wp:extent cx="1137557" cy="477540"/>
                <wp:effectExtent l="0" t="0" r="0" b="0"/>
                <wp:wrapNone/>
                <wp:docPr id="2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748" w:type="dxa"/>
          <w:tcBorders>
            <w:bottom w:val="single" w:sz="4" w:space="0" w:color="E2EEBE"/>
          </w:tcBorders>
        </w:tcPr>
        <w:p w14:paraId="706E300D" w14:textId="77777777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5: Ordering and storing stock correctly</w:t>
          </w:r>
        </w:p>
        <w:p w14:paraId="4E3646D4" w14:textId="77777777" w:rsidR="00D6055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</w:p>
      </w:tc>
    </w:tr>
  </w:tbl>
  <w:p w14:paraId="4C3F14F5" w14:textId="77777777" w:rsidR="00D6055A" w:rsidRDefault="00D605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46D036" w14:textId="77777777" w:rsidR="00D6055A" w:rsidRDefault="00D605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F2DB6"/>
    <w:multiLevelType w:val="multilevel"/>
    <w:tmpl w:val="4274E06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92A2C0B"/>
    <w:multiLevelType w:val="multilevel"/>
    <w:tmpl w:val="C6645E3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63964707">
    <w:abstractNumId w:val="0"/>
  </w:num>
  <w:num w:numId="2" w16cid:durableId="17633796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055A"/>
    <w:rsid w:val="000E08EE"/>
    <w:rsid w:val="00206F5F"/>
    <w:rsid w:val="00232C9A"/>
    <w:rsid w:val="0078302E"/>
    <w:rsid w:val="009F7041"/>
    <w:rsid w:val="00C04C23"/>
    <w:rsid w:val="00C50A2A"/>
    <w:rsid w:val="00CB6E57"/>
    <w:rsid w:val="00D6055A"/>
    <w:rsid w:val="00DF2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4C654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588</Words>
  <Characters>3358</Characters>
  <Application>Microsoft Office Word</Application>
  <DocSecurity>0</DocSecurity>
  <Lines>27</Lines>
  <Paragraphs>7</Paragraphs>
  <ScaleCrop>false</ScaleCrop>
  <Company/>
  <LinksUpToDate>false</LinksUpToDate>
  <CharactersWithSpaces>3939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2026-01-22T13:36:00Z</dcterms:created>
  <dcterms:modified xsi:type="dcterms:W3CDTF">2026-01-22T13:36:00Z</dcterms:modified>
</cp:coreProperties>
</file>