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36B88" w14:textId="77777777" w:rsidR="003F1618"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0" w:name="_uvioooru5nz4" w:colFirst="0" w:colLast="0"/>
      <w:bookmarkEnd w:id="0"/>
      <w:r>
        <w:rPr>
          <w:b/>
          <w:color w:val="466318"/>
          <w:sz w:val="40"/>
          <w:szCs w:val="40"/>
        </w:rPr>
        <w:t>Activity 1: Using a SOP</w:t>
      </w:r>
    </w:p>
    <w:p w14:paraId="6F5E5331" w14:textId="77777777" w:rsidR="003F1618" w:rsidRDefault="00000000">
      <w:pPr>
        <w:widowControl w:val="0"/>
        <w:pBdr>
          <w:top w:val="single" w:sz="4" w:space="1" w:color="000000"/>
          <w:left w:val="single" w:sz="4" w:space="1" w:color="000000"/>
          <w:bottom w:val="single" w:sz="4" w:space="1" w:color="000000"/>
          <w:right w:val="single" w:sz="4" w:space="4" w:color="000000"/>
        </w:pBdr>
        <w:shd w:val="clear" w:color="auto" w:fill="F2F2F2"/>
        <w:spacing w:after="0"/>
        <w:jc w:val="center"/>
        <w:rPr>
          <w:b/>
          <w:sz w:val="32"/>
          <w:szCs w:val="32"/>
        </w:rPr>
      </w:pPr>
      <w:r>
        <w:rPr>
          <w:b/>
          <w:sz w:val="32"/>
          <w:szCs w:val="32"/>
        </w:rPr>
        <w:t>Standard operating procedure for:</w:t>
      </w:r>
    </w:p>
    <w:p w14:paraId="10AA6322" w14:textId="77777777" w:rsidR="003F1618" w:rsidRDefault="00000000">
      <w:pPr>
        <w:widowControl w:val="0"/>
        <w:pBdr>
          <w:top w:val="single" w:sz="4" w:space="1" w:color="000000"/>
          <w:left w:val="single" w:sz="4" w:space="1" w:color="000000"/>
          <w:bottom w:val="single" w:sz="4" w:space="1" w:color="000000"/>
          <w:right w:val="single" w:sz="4" w:space="4" w:color="000000"/>
        </w:pBdr>
        <w:shd w:val="clear" w:color="auto" w:fill="F2F2F2"/>
        <w:spacing w:after="0"/>
        <w:jc w:val="center"/>
        <w:rPr>
          <w:b/>
          <w:sz w:val="32"/>
          <w:szCs w:val="32"/>
        </w:rPr>
      </w:pPr>
      <w:r>
        <w:rPr>
          <w:b/>
          <w:sz w:val="32"/>
          <w:szCs w:val="32"/>
        </w:rPr>
        <w:t>Taking the temperature of a service user</w:t>
      </w:r>
    </w:p>
    <w:p w14:paraId="73A9CB37" w14:textId="77777777" w:rsidR="003F1618" w:rsidRDefault="003F1618">
      <w:pPr>
        <w:spacing w:after="0"/>
      </w:pPr>
    </w:p>
    <w:tbl>
      <w:tblPr>
        <w:tblStyle w:val="a"/>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3F1618" w14:paraId="39EF5D3B" w14:textId="77777777">
        <w:trPr>
          <w:trHeight w:val="481"/>
        </w:trPr>
        <w:tc>
          <w:tcPr>
            <w:tcW w:w="9351" w:type="dxa"/>
            <w:vAlign w:val="center"/>
          </w:tcPr>
          <w:p w14:paraId="53E60234" w14:textId="77777777" w:rsidR="003F1618" w:rsidRDefault="00000000">
            <w:pPr>
              <w:rPr>
                <w:b/>
              </w:rPr>
            </w:pPr>
            <w:r>
              <w:rPr>
                <w:b/>
              </w:rPr>
              <w:t xml:space="preserve">Purpose: </w:t>
            </w:r>
          </w:p>
        </w:tc>
      </w:tr>
      <w:tr w:rsidR="003F1618" w14:paraId="42BAB6E3" w14:textId="77777777">
        <w:trPr>
          <w:trHeight w:val="416"/>
        </w:trPr>
        <w:tc>
          <w:tcPr>
            <w:tcW w:w="9351" w:type="dxa"/>
            <w:vAlign w:val="center"/>
          </w:tcPr>
          <w:p w14:paraId="2ED88031" w14:textId="77777777" w:rsidR="003F1618" w:rsidRDefault="00000000">
            <w:r>
              <w:t>To accurately take the temperature of a service user.</w:t>
            </w:r>
          </w:p>
        </w:tc>
      </w:tr>
      <w:tr w:rsidR="003F1618" w14:paraId="742D0EFC" w14:textId="77777777">
        <w:trPr>
          <w:trHeight w:val="497"/>
        </w:trPr>
        <w:tc>
          <w:tcPr>
            <w:tcW w:w="9351" w:type="dxa"/>
            <w:vAlign w:val="center"/>
          </w:tcPr>
          <w:p w14:paraId="1006E933" w14:textId="77777777" w:rsidR="003F1618" w:rsidRDefault="00000000">
            <w:pPr>
              <w:rPr>
                <w:i/>
                <w:sz w:val="18"/>
                <w:szCs w:val="18"/>
              </w:rPr>
            </w:pPr>
            <w:r>
              <w:rPr>
                <w:b/>
              </w:rPr>
              <w:t>Scope:</w:t>
            </w:r>
          </w:p>
        </w:tc>
      </w:tr>
      <w:tr w:rsidR="003F1618" w14:paraId="6EB33591" w14:textId="77777777">
        <w:trPr>
          <w:trHeight w:val="684"/>
        </w:trPr>
        <w:tc>
          <w:tcPr>
            <w:tcW w:w="9351" w:type="dxa"/>
            <w:vAlign w:val="center"/>
          </w:tcPr>
          <w:p w14:paraId="7FA4C1FE" w14:textId="77777777" w:rsidR="003F1618" w:rsidRDefault="00000000">
            <w:r>
              <w:t>To be used by healthcare professionals when the body temperature of a service user is to be accurately determined.</w:t>
            </w:r>
          </w:p>
        </w:tc>
      </w:tr>
      <w:tr w:rsidR="003F1618" w14:paraId="5ED3DFCC" w14:textId="77777777">
        <w:trPr>
          <w:trHeight w:val="557"/>
        </w:trPr>
        <w:tc>
          <w:tcPr>
            <w:tcW w:w="9351" w:type="dxa"/>
            <w:vAlign w:val="center"/>
          </w:tcPr>
          <w:p w14:paraId="6C1AE519" w14:textId="77777777" w:rsidR="003F1618" w:rsidRDefault="00000000">
            <w:pPr>
              <w:rPr>
                <w:b/>
              </w:rPr>
            </w:pPr>
            <w:r>
              <w:rPr>
                <w:b/>
              </w:rPr>
              <w:t xml:space="preserve">Responsibilities: </w:t>
            </w:r>
          </w:p>
        </w:tc>
      </w:tr>
      <w:tr w:rsidR="003F1618" w14:paraId="54E6724F" w14:textId="77777777">
        <w:trPr>
          <w:trHeight w:val="1057"/>
        </w:trPr>
        <w:tc>
          <w:tcPr>
            <w:tcW w:w="9351" w:type="dxa"/>
            <w:vAlign w:val="center"/>
          </w:tcPr>
          <w:p w14:paraId="013D8EB9" w14:textId="77777777" w:rsidR="003F1618" w:rsidRDefault="00000000">
            <w:r>
              <w:t>All aspects of this SOP are to be undertaken by the healthcare professional responsible for taking the service user’s temperature.</w:t>
            </w:r>
          </w:p>
          <w:p w14:paraId="3198FB1E" w14:textId="77777777" w:rsidR="003F1618" w:rsidRDefault="00000000">
            <w:r>
              <w:t>Other healthcare professionals may be responsible for interpreting a temperature reading.</w:t>
            </w:r>
          </w:p>
        </w:tc>
      </w:tr>
      <w:tr w:rsidR="003F1618" w14:paraId="771D98A6" w14:textId="77777777">
        <w:trPr>
          <w:trHeight w:val="420"/>
        </w:trPr>
        <w:tc>
          <w:tcPr>
            <w:tcW w:w="9351" w:type="dxa"/>
            <w:vAlign w:val="center"/>
          </w:tcPr>
          <w:p w14:paraId="27BC1FD3" w14:textId="77777777" w:rsidR="003F1618" w:rsidRDefault="00000000">
            <w:pPr>
              <w:rPr>
                <w:i/>
              </w:rPr>
            </w:pPr>
            <w:r>
              <w:rPr>
                <w:b/>
              </w:rPr>
              <w:t xml:space="preserve">Safety notes: </w:t>
            </w:r>
          </w:p>
        </w:tc>
      </w:tr>
      <w:tr w:rsidR="003F1618" w14:paraId="5AB471B8" w14:textId="77777777">
        <w:trPr>
          <w:trHeight w:val="420"/>
        </w:trPr>
        <w:tc>
          <w:tcPr>
            <w:tcW w:w="9351" w:type="dxa"/>
            <w:vAlign w:val="center"/>
          </w:tcPr>
          <w:p w14:paraId="4575FE95" w14:textId="77777777" w:rsidR="003F1618" w:rsidRDefault="00000000">
            <w:r>
              <w:t>Appropriate PPE must be worn</w:t>
            </w:r>
          </w:p>
        </w:tc>
      </w:tr>
    </w:tbl>
    <w:p w14:paraId="577B86A5" w14:textId="77777777" w:rsidR="003F1618" w:rsidRDefault="003F1618">
      <w:pPr>
        <w:tabs>
          <w:tab w:val="left" w:pos="1594"/>
        </w:tabs>
      </w:pPr>
    </w:p>
    <w:p w14:paraId="38E949E0" w14:textId="77777777" w:rsidR="003F1618" w:rsidRDefault="00000000">
      <w:r>
        <w:br w:type="page"/>
      </w:r>
    </w:p>
    <w:tbl>
      <w:tblPr>
        <w:tblStyle w:val="a0"/>
        <w:tblpPr w:leftFromText="180" w:rightFromText="180" w:vertAnchor="text" w:tblpY="9"/>
        <w:tblW w:w="93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8"/>
        <w:gridCol w:w="4700"/>
      </w:tblGrid>
      <w:tr w:rsidR="003F1618" w14:paraId="3C768719" w14:textId="77777777" w:rsidTr="00891F81">
        <w:trPr>
          <w:trHeight w:val="409"/>
        </w:trPr>
        <w:tc>
          <w:tcPr>
            <w:tcW w:w="9398" w:type="dxa"/>
            <w:gridSpan w:val="2"/>
            <w:vAlign w:val="center"/>
          </w:tcPr>
          <w:p w14:paraId="68C3D95C" w14:textId="77777777" w:rsidR="003F1618" w:rsidRDefault="00000000">
            <w:pPr>
              <w:rPr>
                <w:b/>
              </w:rPr>
            </w:pPr>
            <w:r>
              <w:rPr>
                <w:b/>
              </w:rPr>
              <w:lastRenderedPageBreak/>
              <w:t xml:space="preserve">Equipment: </w:t>
            </w:r>
          </w:p>
        </w:tc>
      </w:tr>
      <w:tr w:rsidR="003F1618" w14:paraId="0F7FFB86" w14:textId="77777777" w:rsidTr="00891F81">
        <w:trPr>
          <w:trHeight w:val="1400"/>
        </w:trPr>
        <w:tc>
          <w:tcPr>
            <w:tcW w:w="4698" w:type="dxa"/>
            <w:vAlign w:val="center"/>
          </w:tcPr>
          <w:p w14:paraId="2A299A68" w14:textId="77777777" w:rsidR="003F1618" w:rsidRDefault="00000000">
            <w:pPr>
              <w:widowControl w:val="0"/>
              <w:numPr>
                <w:ilvl w:val="0"/>
                <w:numId w:val="1"/>
              </w:numPr>
            </w:pPr>
            <w:r>
              <w:t>Tympanic thermometer</w:t>
            </w:r>
          </w:p>
          <w:p w14:paraId="191556D5" w14:textId="77777777" w:rsidR="003F1618" w:rsidRDefault="00000000">
            <w:pPr>
              <w:numPr>
                <w:ilvl w:val="0"/>
                <w:numId w:val="1"/>
              </w:numPr>
              <w:pBdr>
                <w:top w:val="nil"/>
                <w:left w:val="nil"/>
                <w:bottom w:val="nil"/>
                <w:right w:val="nil"/>
                <w:between w:val="nil"/>
              </w:pBdr>
              <w:spacing w:line="259" w:lineRule="auto"/>
            </w:pPr>
            <w:r>
              <w:t>Surgical gloves</w:t>
            </w:r>
          </w:p>
          <w:p w14:paraId="62B0F50E" w14:textId="77777777" w:rsidR="003F1618" w:rsidRDefault="00000000" w:rsidP="00750477">
            <w:pPr>
              <w:numPr>
                <w:ilvl w:val="0"/>
                <w:numId w:val="1"/>
              </w:numPr>
              <w:pBdr>
                <w:top w:val="nil"/>
                <w:left w:val="nil"/>
                <w:bottom w:val="nil"/>
                <w:right w:val="nil"/>
                <w:between w:val="nil"/>
              </w:pBdr>
              <w:spacing w:line="259" w:lineRule="auto"/>
            </w:pPr>
            <w:r>
              <w:t>Surgical masks</w:t>
            </w:r>
          </w:p>
          <w:p w14:paraId="39B60575" w14:textId="77777777" w:rsidR="003F1618" w:rsidRDefault="00000000">
            <w:pPr>
              <w:numPr>
                <w:ilvl w:val="0"/>
                <w:numId w:val="1"/>
              </w:numPr>
              <w:pBdr>
                <w:top w:val="nil"/>
                <w:left w:val="nil"/>
                <w:bottom w:val="nil"/>
                <w:right w:val="nil"/>
                <w:between w:val="nil"/>
              </w:pBdr>
              <w:spacing w:after="80"/>
              <w:ind w:left="357" w:hanging="357"/>
            </w:pPr>
            <w:r>
              <w:t>Isopropyl (rubbing) alcohol / soap</w:t>
            </w:r>
          </w:p>
        </w:tc>
        <w:tc>
          <w:tcPr>
            <w:tcW w:w="4699" w:type="dxa"/>
            <w:vAlign w:val="center"/>
          </w:tcPr>
          <w:p w14:paraId="16FC3E83" w14:textId="77777777" w:rsidR="003F1618" w:rsidRDefault="00000000">
            <w:pPr>
              <w:numPr>
                <w:ilvl w:val="0"/>
                <w:numId w:val="1"/>
              </w:numPr>
              <w:pBdr>
                <w:top w:val="nil"/>
                <w:left w:val="nil"/>
                <w:bottom w:val="nil"/>
                <w:right w:val="nil"/>
                <w:between w:val="nil"/>
              </w:pBdr>
              <w:spacing w:line="259" w:lineRule="auto"/>
            </w:pPr>
            <w:r>
              <w:t>Probe cover</w:t>
            </w:r>
          </w:p>
          <w:p w14:paraId="65F6D55E" w14:textId="77777777" w:rsidR="003F1618" w:rsidRDefault="00000000">
            <w:pPr>
              <w:numPr>
                <w:ilvl w:val="0"/>
                <w:numId w:val="1"/>
              </w:numPr>
              <w:pBdr>
                <w:top w:val="nil"/>
                <w:left w:val="nil"/>
                <w:bottom w:val="nil"/>
                <w:right w:val="nil"/>
                <w:between w:val="nil"/>
              </w:pBdr>
              <w:spacing w:line="259" w:lineRule="auto"/>
            </w:pPr>
            <w:r>
              <w:t>Apron</w:t>
            </w:r>
          </w:p>
          <w:p w14:paraId="496476AD" w14:textId="77777777" w:rsidR="003F1618" w:rsidRDefault="00000000">
            <w:pPr>
              <w:numPr>
                <w:ilvl w:val="0"/>
                <w:numId w:val="1"/>
              </w:numPr>
              <w:pBdr>
                <w:top w:val="nil"/>
                <w:left w:val="nil"/>
                <w:bottom w:val="nil"/>
                <w:right w:val="nil"/>
                <w:between w:val="nil"/>
              </w:pBdr>
              <w:spacing w:after="160" w:line="259" w:lineRule="auto"/>
            </w:pPr>
            <w:r>
              <w:t>Eye protection</w:t>
            </w:r>
          </w:p>
          <w:p w14:paraId="2E29AA88" w14:textId="77777777" w:rsidR="003F1618" w:rsidRDefault="003F1618"/>
        </w:tc>
      </w:tr>
      <w:tr w:rsidR="003F1618" w14:paraId="43F762DA" w14:textId="77777777" w:rsidTr="00891F81">
        <w:trPr>
          <w:trHeight w:val="440"/>
        </w:trPr>
        <w:tc>
          <w:tcPr>
            <w:tcW w:w="9398" w:type="dxa"/>
            <w:gridSpan w:val="2"/>
            <w:vAlign w:val="center"/>
          </w:tcPr>
          <w:p w14:paraId="3BE10E89" w14:textId="77777777" w:rsidR="003F1618" w:rsidRDefault="00000000">
            <w:pPr>
              <w:rPr>
                <w:b/>
              </w:rPr>
            </w:pPr>
            <w:r>
              <w:rPr>
                <w:b/>
              </w:rPr>
              <w:t xml:space="preserve">Procedure: </w:t>
            </w:r>
          </w:p>
        </w:tc>
      </w:tr>
      <w:tr w:rsidR="003F1618" w:rsidRPr="00750477" w14:paraId="5AF9820A" w14:textId="77777777" w:rsidTr="00891F81">
        <w:trPr>
          <w:trHeight w:val="1970"/>
        </w:trPr>
        <w:tc>
          <w:tcPr>
            <w:tcW w:w="9398" w:type="dxa"/>
            <w:gridSpan w:val="2"/>
            <w:vAlign w:val="center"/>
          </w:tcPr>
          <w:p w14:paraId="0498312C" w14:textId="77777777" w:rsidR="003F1618" w:rsidRDefault="003F1618"/>
          <w:p w14:paraId="5DA30EA5" w14:textId="77777777" w:rsidR="003F1618" w:rsidRDefault="00000000">
            <w:pPr>
              <w:numPr>
                <w:ilvl w:val="0"/>
                <w:numId w:val="3"/>
              </w:numPr>
              <w:pBdr>
                <w:top w:val="nil"/>
                <w:left w:val="nil"/>
                <w:bottom w:val="nil"/>
                <w:right w:val="nil"/>
                <w:between w:val="nil"/>
              </w:pBdr>
              <w:spacing w:line="276" w:lineRule="auto"/>
              <w:ind w:left="740"/>
              <w:rPr>
                <w:color w:val="000000"/>
              </w:rPr>
            </w:pPr>
            <w:r>
              <w:rPr>
                <w:color w:val="000000"/>
              </w:rPr>
              <w:t>Wash hands according to the NHS handwashing procedure.</w:t>
            </w:r>
          </w:p>
          <w:p w14:paraId="5375A97B" w14:textId="77777777" w:rsidR="003F1618" w:rsidRDefault="00000000">
            <w:pPr>
              <w:numPr>
                <w:ilvl w:val="0"/>
                <w:numId w:val="3"/>
              </w:numPr>
              <w:pBdr>
                <w:top w:val="nil"/>
                <w:left w:val="nil"/>
                <w:bottom w:val="nil"/>
                <w:right w:val="nil"/>
                <w:between w:val="nil"/>
              </w:pBdr>
              <w:shd w:val="clear" w:color="auto" w:fill="FFFFFF"/>
              <w:spacing w:line="276" w:lineRule="auto"/>
              <w:ind w:left="740"/>
              <w:rPr>
                <w:color w:val="0B0C0C"/>
              </w:rPr>
            </w:pPr>
            <w:r>
              <w:rPr>
                <w:color w:val="0B0C0C"/>
              </w:rPr>
              <w:t>Put on an apron and tie at the waist.</w:t>
            </w:r>
          </w:p>
          <w:p w14:paraId="63F3AFD8" w14:textId="77777777" w:rsidR="003F1618" w:rsidRDefault="00000000">
            <w:pPr>
              <w:numPr>
                <w:ilvl w:val="0"/>
                <w:numId w:val="3"/>
              </w:numPr>
              <w:pBdr>
                <w:top w:val="nil"/>
                <w:left w:val="nil"/>
                <w:bottom w:val="nil"/>
                <w:right w:val="nil"/>
                <w:between w:val="nil"/>
              </w:pBdr>
              <w:spacing w:line="276" w:lineRule="auto"/>
              <w:ind w:left="740"/>
              <w:rPr>
                <w:color w:val="000000"/>
              </w:rPr>
            </w:pPr>
            <w:r>
              <w:rPr>
                <w:color w:val="000000"/>
              </w:rPr>
              <w:t>Put on a surgical mask – fit mask around nose, cover mouth and chin (required if bodily fluids are involved).</w:t>
            </w:r>
          </w:p>
          <w:p w14:paraId="16ADDB58" w14:textId="77777777" w:rsidR="003F1618" w:rsidRDefault="00000000">
            <w:pPr>
              <w:numPr>
                <w:ilvl w:val="0"/>
                <w:numId w:val="3"/>
              </w:numPr>
              <w:pBdr>
                <w:top w:val="nil"/>
                <w:left w:val="nil"/>
                <w:bottom w:val="nil"/>
                <w:right w:val="nil"/>
                <w:between w:val="nil"/>
              </w:pBdr>
              <w:spacing w:line="276" w:lineRule="auto"/>
              <w:ind w:left="740"/>
              <w:rPr>
                <w:color w:val="000000"/>
              </w:rPr>
            </w:pPr>
            <w:r>
              <w:rPr>
                <w:color w:val="000000"/>
              </w:rPr>
              <w:t>Put on eye protection.</w:t>
            </w:r>
          </w:p>
          <w:p w14:paraId="26C48BB2" w14:textId="77777777" w:rsidR="003F1618" w:rsidRDefault="00000000">
            <w:pPr>
              <w:numPr>
                <w:ilvl w:val="0"/>
                <w:numId w:val="3"/>
              </w:numPr>
              <w:pBdr>
                <w:top w:val="nil"/>
                <w:left w:val="nil"/>
                <w:bottom w:val="nil"/>
                <w:right w:val="nil"/>
                <w:between w:val="nil"/>
              </w:pBdr>
              <w:spacing w:after="160" w:line="276" w:lineRule="auto"/>
              <w:ind w:left="740"/>
              <w:rPr>
                <w:color w:val="000000"/>
              </w:rPr>
            </w:pPr>
            <w:r>
              <w:rPr>
                <w:color w:val="000000"/>
              </w:rPr>
              <w:t>Put on a pair of surgical gloves.</w:t>
            </w:r>
          </w:p>
          <w:p w14:paraId="5D300580" w14:textId="77777777" w:rsidR="003F1618" w:rsidRDefault="003F1618">
            <w:pPr>
              <w:ind w:left="720"/>
              <w:rPr>
                <w:color w:val="000000"/>
              </w:rPr>
            </w:pPr>
          </w:p>
          <w:p w14:paraId="164FF78A" w14:textId="77777777" w:rsidR="003F1618" w:rsidRDefault="00000000">
            <w:pPr>
              <w:rPr>
                <w:b/>
                <w:color w:val="000000"/>
              </w:rPr>
            </w:pPr>
            <w:r>
              <w:rPr>
                <w:b/>
                <w:color w:val="000000"/>
              </w:rPr>
              <w:t>Preparing the equipment:</w:t>
            </w:r>
          </w:p>
          <w:p w14:paraId="14D81C29" w14:textId="77777777" w:rsidR="003F1618" w:rsidRDefault="00000000">
            <w:pPr>
              <w:numPr>
                <w:ilvl w:val="0"/>
                <w:numId w:val="2"/>
              </w:numPr>
              <w:spacing w:line="276" w:lineRule="auto"/>
              <w:rPr>
                <w:color w:val="000000"/>
              </w:rPr>
            </w:pPr>
            <w:r>
              <w:rPr>
                <w:color w:val="222222"/>
                <w:highlight w:val="white"/>
              </w:rPr>
              <w:t>Remove the tympanic thermometer from the casing. (The thermometer should be stored at room temperature.)</w:t>
            </w:r>
          </w:p>
          <w:p w14:paraId="41BD1F1F" w14:textId="77777777" w:rsidR="003F1618" w:rsidRDefault="00000000">
            <w:pPr>
              <w:numPr>
                <w:ilvl w:val="0"/>
                <w:numId w:val="2"/>
              </w:numPr>
              <w:spacing w:line="276" w:lineRule="auto"/>
              <w:rPr>
                <w:color w:val="000000"/>
              </w:rPr>
            </w:pPr>
            <w:r>
              <w:rPr>
                <w:color w:val="222222"/>
                <w:highlight w:val="white"/>
              </w:rPr>
              <w:t>Place a probe cover on the thermometer tip by lining up the probe tip and cover, and pushing the tip into the cover until you hear a click. (For most models this should be possible without touching the probe with your hands.)</w:t>
            </w:r>
          </w:p>
          <w:p w14:paraId="0F5FB404" w14:textId="77777777" w:rsidR="003F1618" w:rsidRDefault="00000000">
            <w:pPr>
              <w:numPr>
                <w:ilvl w:val="0"/>
                <w:numId w:val="2"/>
              </w:numPr>
              <w:pBdr>
                <w:top w:val="nil"/>
                <w:left w:val="nil"/>
                <w:bottom w:val="nil"/>
                <w:right w:val="nil"/>
                <w:between w:val="nil"/>
              </w:pBdr>
              <w:spacing w:after="160" w:line="276" w:lineRule="auto"/>
              <w:rPr>
                <w:color w:val="000000"/>
              </w:rPr>
            </w:pPr>
            <w:r>
              <w:rPr>
                <w:color w:val="000000"/>
              </w:rPr>
              <w:t xml:space="preserve">Inspect the membrane on the end of the probe. If a hole or tear is visible, discard and replace with a new cover. </w:t>
            </w:r>
          </w:p>
          <w:p w14:paraId="6589C96E" w14:textId="77777777" w:rsidR="003F1618" w:rsidRDefault="003F1618">
            <w:pPr>
              <w:spacing w:line="276" w:lineRule="auto"/>
              <w:ind w:left="720"/>
              <w:rPr>
                <w:color w:val="222222"/>
                <w:highlight w:val="white"/>
              </w:rPr>
            </w:pPr>
          </w:p>
          <w:p w14:paraId="720161D7" w14:textId="77777777" w:rsidR="003F1618" w:rsidRDefault="00000000">
            <w:pPr>
              <w:rPr>
                <w:b/>
                <w:color w:val="222222"/>
                <w:highlight w:val="white"/>
              </w:rPr>
            </w:pPr>
            <w:r>
              <w:rPr>
                <w:b/>
                <w:color w:val="222222"/>
                <w:highlight w:val="white"/>
              </w:rPr>
              <w:t>Taking the service user’s temperature:</w:t>
            </w:r>
          </w:p>
          <w:p w14:paraId="3A136FFD" w14:textId="77777777" w:rsidR="003F1618" w:rsidRDefault="00000000">
            <w:r>
              <w:t>Before carrying out this procedure, ensure that the service user has provided their consent to having their temperature taken.</w:t>
            </w:r>
          </w:p>
          <w:p w14:paraId="16BC128E" w14:textId="77777777" w:rsidR="003F1618" w:rsidRDefault="003F1618">
            <w:pPr>
              <w:rPr>
                <w:color w:val="000000"/>
              </w:rPr>
            </w:pPr>
          </w:p>
          <w:p w14:paraId="48209CAA" w14:textId="77777777" w:rsidR="003F1618" w:rsidRDefault="00000000">
            <w:pPr>
              <w:numPr>
                <w:ilvl w:val="0"/>
                <w:numId w:val="2"/>
              </w:numPr>
              <w:pBdr>
                <w:top w:val="nil"/>
                <w:left w:val="nil"/>
                <w:bottom w:val="nil"/>
                <w:right w:val="nil"/>
                <w:between w:val="nil"/>
              </w:pBdr>
              <w:spacing w:after="160" w:line="276" w:lineRule="auto"/>
              <w:rPr>
                <w:color w:val="000000"/>
              </w:rPr>
            </w:pPr>
            <w:r>
              <w:rPr>
                <w:color w:val="000000"/>
              </w:rPr>
              <w:t>Pull the top of the earlobe up and back.</w:t>
            </w:r>
          </w:p>
          <w:p w14:paraId="2626FFC0" w14:textId="77777777" w:rsidR="003F1618" w:rsidRDefault="00000000">
            <w:pPr>
              <w:numPr>
                <w:ilvl w:val="0"/>
                <w:numId w:val="2"/>
              </w:numPr>
              <w:spacing w:line="276" w:lineRule="auto"/>
              <w:rPr>
                <w:color w:val="000000"/>
              </w:rPr>
            </w:pPr>
            <w:r>
              <w:rPr>
                <w:color w:val="000000"/>
              </w:rPr>
              <w:t>Gently insert the tip of the thermometer into the ear canal toward the eardrum. The sensor should be pointing down the ear canal and not at the wall of the ear. (</w:t>
            </w:r>
            <w:r>
              <w:rPr>
                <w:color w:val="000000"/>
                <w:highlight w:val="white"/>
              </w:rPr>
              <w:t>To prevent air temperature from affecting the reading, ensure the probe penetrates </w:t>
            </w:r>
            <w:r>
              <w:rPr>
                <w:color w:val="000000"/>
              </w:rPr>
              <w:t>at least one-third of the external ear canal</w:t>
            </w:r>
            <w:r>
              <w:rPr>
                <w:color w:val="000000"/>
                <w:highlight w:val="white"/>
              </w:rPr>
              <w:t> and forms a complete seal.)</w:t>
            </w:r>
          </w:p>
          <w:p w14:paraId="412E21FF" w14:textId="77777777" w:rsidR="003F1618" w:rsidRDefault="00000000">
            <w:pPr>
              <w:numPr>
                <w:ilvl w:val="0"/>
                <w:numId w:val="2"/>
              </w:numPr>
              <w:spacing w:line="276" w:lineRule="auto"/>
              <w:rPr>
                <w:color w:val="000000"/>
              </w:rPr>
            </w:pPr>
            <w:r>
              <w:rPr>
                <w:color w:val="000000"/>
              </w:rPr>
              <w:t>Turn on thermometer.</w:t>
            </w:r>
          </w:p>
          <w:p w14:paraId="21DB04C9" w14:textId="77777777" w:rsidR="003F1618" w:rsidRDefault="00000000">
            <w:pPr>
              <w:numPr>
                <w:ilvl w:val="0"/>
                <w:numId w:val="2"/>
              </w:numPr>
              <w:spacing w:line="276" w:lineRule="auto"/>
              <w:rPr>
                <w:color w:val="000000"/>
              </w:rPr>
            </w:pPr>
            <w:r>
              <w:rPr>
                <w:color w:val="000000"/>
              </w:rPr>
              <w:t>Remove thermometer once it beeps. (The time taken depends on the specific thermometer used but is normally only a few seconds.).</w:t>
            </w:r>
          </w:p>
          <w:p w14:paraId="6A5361FE" w14:textId="77777777" w:rsidR="003F1618" w:rsidRDefault="00000000">
            <w:pPr>
              <w:numPr>
                <w:ilvl w:val="0"/>
                <w:numId w:val="2"/>
              </w:numPr>
              <w:pBdr>
                <w:top w:val="nil"/>
                <w:left w:val="nil"/>
                <w:bottom w:val="nil"/>
                <w:right w:val="nil"/>
                <w:between w:val="nil"/>
              </w:pBdr>
              <w:spacing w:line="276" w:lineRule="auto"/>
            </w:pPr>
            <w:r>
              <w:rPr>
                <w:color w:val="000000"/>
              </w:rPr>
              <w:t>Note the temperature measurement.</w:t>
            </w:r>
          </w:p>
          <w:p w14:paraId="1BE33859" w14:textId="77777777" w:rsidR="003F1618" w:rsidRDefault="00000000">
            <w:pPr>
              <w:numPr>
                <w:ilvl w:val="0"/>
                <w:numId w:val="2"/>
              </w:numPr>
              <w:pBdr>
                <w:top w:val="nil"/>
                <w:left w:val="nil"/>
                <w:bottom w:val="nil"/>
                <w:right w:val="nil"/>
                <w:between w:val="nil"/>
              </w:pBdr>
              <w:spacing w:after="160" w:line="276" w:lineRule="auto"/>
            </w:pPr>
            <w:r>
              <w:t>Check the temperature against the normal range for a tympanic thermometer.</w:t>
            </w:r>
          </w:p>
          <w:tbl>
            <w:tblPr>
              <w:tblStyle w:val="a1"/>
              <w:tblW w:w="8455" w:type="dxa"/>
              <w:tblInd w:w="72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34"/>
              <w:gridCol w:w="1690"/>
              <w:gridCol w:w="1684"/>
              <w:gridCol w:w="1684"/>
              <w:gridCol w:w="1663"/>
            </w:tblGrid>
            <w:tr w:rsidR="003F1618" w14:paraId="7ACB5DCD" w14:textId="77777777" w:rsidTr="00891F81">
              <w:trPr>
                <w:trHeight w:val="1248"/>
              </w:trPr>
              <w:tc>
                <w:tcPr>
                  <w:tcW w:w="1734" w:type="dxa"/>
                </w:tcPr>
                <w:p w14:paraId="76F57776" w14:textId="77777777" w:rsidR="003F1618" w:rsidRDefault="00000000" w:rsidP="00875F65">
                  <w:pPr>
                    <w:framePr w:hSpace="180" w:wrap="around" w:vAnchor="text" w:hAnchor="text" w:y="9"/>
                    <w:pBdr>
                      <w:top w:val="nil"/>
                      <w:left w:val="nil"/>
                      <w:bottom w:val="nil"/>
                      <w:right w:val="nil"/>
                      <w:between w:val="nil"/>
                    </w:pBdr>
                    <w:spacing w:after="160" w:line="276" w:lineRule="auto"/>
                  </w:pPr>
                  <w:r>
                    <w:lastRenderedPageBreak/>
                    <w:t>Age (in years)</w:t>
                  </w:r>
                </w:p>
              </w:tc>
              <w:tc>
                <w:tcPr>
                  <w:tcW w:w="1690" w:type="dxa"/>
                </w:tcPr>
                <w:p w14:paraId="41F4CE7F" w14:textId="77777777" w:rsidR="003F1618" w:rsidRDefault="00000000" w:rsidP="00875F65">
                  <w:pPr>
                    <w:framePr w:hSpace="180" w:wrap="around" w:vAnchor="text" w:hAnchor="text" w:y="9"/>
                    <w:pBdr>
                      <w:top w:val="nil"/>
                      <w:left w:val="nil"/>
                      <w:bottom w:val="nil"/>
                      <w:right w:val="nil"/>
                      <w:between w:val="nil"/>
                    </w:pBdr>
                    <w:spacing w:after="160" w:line="276" w:lineRule="auto"/>
                    <w:ind w:left="230"/>
                  </w:pPr>
                  <w:r>
                    <w:t>0–2</w:t>
                  </w:r>
                </w:p>
              </w:tc>
              <w:tc>
                <w:tcPr>
                  <w:tcW w:w="1684" w:type="dxa"/>
                </w:tcPr>
                <w:p w14:paraId="67A2B5E0" w14:textId="77777777" w:rsidR="003F1618" w:rsidRDefault="00000000" w:rsidP="00875F65">
                  <w:pPr>
                    <w:framePr w:hSpace="180" w:wrap="around" w:vAnchor="text" w:hAnchor="text" w:y="9"/>
                    <w:pBdr>
                      <w:top w:val="nil"/>
                      <w:left w:val="nil"/>
                      <w:bottom w:val="nil"/>
                      <w:right w:val="nil"/>
                      <w:between w:val="nil"/>
                    </w:pBdr>
                    <w:spacing w:after="160" w:line="276" w:lineRule="auto"/>
                    <w:ind w:left="230"/>
                  </w:pPr>
                  <w:r>
                    <w:t>3–10</w:t>
                  </w:r>
                </w:p>
              </w:tc>
              <w:tc>
                <w:tcPr>
                  <w:tcW w:w="1684" w:type="dxa"/>
                </w:tcPr>
                <w:p w14:paraId="6828471C" w14:textId="77777777" w:rsidR="003F1618" w:rsidRDefault="00000000" w:rsidP="00875F65">
                  <w:pPr>
                    <w:framePr w:hSpace="180" w:wrap="around" w:vAnchor="text" w:hAnchor="text" w:y="9"/>
                    <w:pBdr>
                      <w:top w:val="nil"/>
                      <w:left w:val="nil"/>
                      <w:bottom w:val="nil"/>
                      <w:right w:val="nil"/>
                      <w:between w:val="nil"/>
                    </w:pBdr>
                    <w:spacing w:after="160" w:line="276" w:lineRule="auto"/>
                    <w:ind w:left="230"/>
                  </w:pPr>
                  <w:r>
                    <w:t>11–65</w:t>
                  </w:r>
                </w:p>
              </w:tc>
              <w:tc>
                <w:tcPr>
                  <w:tcW w:w="1663" w:type="dxa"/>
                </w:tcPr>
                <w:p w14:paraId="6C3CFD39" w14:textId="77777777" w:rsidR="003F1618" w:rsidRDefault="00000000" w:rsidP="00875F65">
                  <w:pPr>
                    <w:framePr w:hSpace="180" w:wrap="around" w:vAnchor="text" w:hAnchor="text" w:y="9"/>
                    <w:pBdr>
                      <w:top w:val="nil"/>
                      <w:left w:val="nil"/>
                      <w:bottom w:val="nil"/>
                      <w:right w:val="nil"/>
                      <w:between w:val="nil"/>
                    </w:pBdr>
                    <w:spacing w:after="160" w:line="276" w:lineRule="auto"/>
                    <w:ind w:left="230"/>
                  </w:pPr>
                  <w:r>
                    <w:t>Over 64</w:t>
                  </w:r>
                </w:p>
              </w:tc>
            </w:tr>
            <w:tr w:rsidR="003F1618" w14:paraId="29F1A598" w14:textId="77777777" w:rsidTr="00891F81">
              <w:trPr>
                <w:trHeight w:val="1408"/>
              </w:trPr>
              <w:tc>
                <w:tcPr>
                  <w:tcW w:w="1734" w:type="dxa"/>
                </w:tcPr>
                <w:p w14:paraId="66DA8977" w14:textId="77777777" w:rsidR="003F1618" w:rsidRDefault="00000000" w:rsidP="00875F65">
                  <w:pPr>
                    <w:framePr w:hSpace="180" w:wrap="around" w:vAnchor="text" w:hAnchor="text" w:y="9"/>
                    <w:pBdr>
                      <w:top w:val="nil"/>
                      <w:left w:val="nil"/>
                      <w:bottom w:val="nil"/>
                      <w:right w:val="nil"/>
                      <w:between w:val="nil"/>
                    </w:pBdr>
                    <w:spacing w:after="160" w:line="276" w:lineRule="auto"/>
                  </w:pPr>
                  <w:r>
                    <w:t>Normal temperature range</w:t>
                  </w:r>
                </w:p>
              </w:tc>
              <w:tc>
                <w:tcPr>
                  <w:tcW w:w="1690" w:type="dxa"/>
                </w:tcPr>
                <w:p w14:paraId="68D88E24" w14:textId="77777777" w:rsidR="003F1618" w:rsidRDefault="00000000" w:rsidP="00875F65">
                  <w:pPr>
                    <w:framePr w:hSpace="180" w:wrap="around" w:vAnchor="text" w:hAnchor="text" w:y="9"/>
                    <w:spacing w:line="276" w:lineRule="auto"/>
                  </w:pPr>
                  <w:r>
                    <w:t>97.5–100.4°F</w:t>
                  </w:r>
                </w:p>
                <w:p w14:paraId="56D1FB34" w14:textId="77777777" w:rsidR="003F1618" w:rsidRDefault="00000000" w:rsidP="00875F65">
                  <w:pPr>
                    <w:framePr w:hSpace="180" w:wrap="around" w:vAnchor="text" w:hAnchor="text" w:y="9"/>
                    <w:spacing w:line="276" w:lineRule="auto"/>
                  </w:pPr>
                  <w:r>
                    <w:t>(36.4–38°C)</w:t>
                  </w:r>
                </w:p>
              </w:tc>
              <w:tc>
                <w:tcPr>
                  <w:tcW w:w="1684" w:type="dxa"/>
                </w:tcPr>
                <w:p w14:paraId="509EEAF5" w14:textId="77777777" w:rsidR="003F1618" w:rsidRDefault="00000000" w:rsidP="00875F65">
                  <w:pPr>
                    <w:framePr w:hSpace="180" w:wrap="around" w:vAnchor="text" w:hAnchor="text" w:y="9"/>
                    <w:spacing w:line="276" w:lineRule="auto"/>
                  </w:pPr>
                  <w:r>
                    <w:t>97–100°F</w:t>
                  </w:r>
                </w:p>
                <w:p w14:paraId="7BA89683" w14:textId="77777777" w:rsidR="003F1618" w:rsidRDefault="00000000" w:rsidP="00875F65">
                  <w:pPr>
                    <w:framePr w:hSpace="180" w:wrap="around" w:vAnchor="text" w:hAnchor="text" w:y="9"/>
                    <w:spacing w:line="276" w:lineRule="auto"/>
                  </w:pPr>
                  <w:r>
                    <w:t>(36.1–37.7°C)</w:t>
                  </w:r>
                </w:p>
              </w:tc>
              <w:tc>
                <w:tcPr>
                  <w:tcW w:w="1684" w:type="dxa"/>
                </w:tcPr>
                <w:p w14:paraId="0DA313CF" w14:textId="77777777" w:rsidR="003F1618" w:rsidRDefault="00000000" w:rsidP="00875F65">
                  <w:pPr>
                    <w:framePr w:hSpace="180" w:wrap="around" w:vAnchor="text" w:hAnchor="text" w:y="9"/>
                    <w:spacing w:line="276" w:lineRule="auto"/>
                  </w:pPr>
                  <w:r>
                    <w:t>96.6–99.7°F</w:t>
                  </w:r>
                </w:p>
                <w:p w14:paraId="443B952F" w14:textId="77777777" w:rsidR="003F1618" w:rsidRDefault="00000000" w:rsidP="00875F65">
                  <w:pPr>
                    <w:framePr w:hSpace="180" w:wrap="around" w:vAnchor="text" w:hAnchor="text" w:y="9"/>
                    <w:spacing w:line="276" w:lineRule="auto"/>
                  </w:pPr>
                  <w:r>
                    <w:t>(35.8–37.6°C)</w:t>
                  </w:r>
                </w:p>
              </w:tc>
              <w:tc>
                <w:tcPr>
                  <w:tcW w:w="1663" w:type="dxa"/>
                </w:tcPr>
                <w:p w14:paraId="3CD713A0" w14:textId="77777777" w:rsidR="003F1618" w:rsidRDefault="00000000" w:rsidP="00875F65">
                  <w:pPr>
                    <w:framePr w:hSpace="180" w:wrap="around" w:vAnchor="text" w:hAnchor="text" w:y="9"/>
                    <w:spacing w:line="276" w:lineRule="auto"/>
                  </w:pPr>
                  <w:r>
                    <w:t>96.4–99.5°F</w:t>
                  </w:r>
                </w:p>
                <w:p w14:paraId="2218BC04" w14:textId="77777777" w:rsidR="003F1618" w:rsidRDefault="00000000" w:rsidP="00875F65">
                  <w:pPr>
                    <w:framePr w:hSpace="180" w:wrap="around" w:vAnchor="text" w:hAnchor="text" w:y="9"/>
                    <w:spacing w:line="276" w:lineRule="auto"/>
                  </w:pPr>
                  <w:r>
                    <w:t>(35.7–37.5C)</w:t>
                  </w:r>
                </w:p>
              </w:tc>
            </w:tr>
          </w:tbl>
          <w:p w14:paraId="366A7E47" w14:textId="77777777" w:rsidR="003F1618" w:rsidRDefault="003F1618">
            <w:pPr>
              <w:spacing w:line="276" w:lineRule="auto"/>
              <w:ind w:left="720"/>
            </w:pPr>
          </w:p>
          <w:p w14:paraId="2E7B3D44" w14:textId="77777777" w:rsidR="003F1618" w:rsidRDefault="00000000">
            <w:pPr>
              <w:numPr>
                <w:ilvl w:val="0"/>
                <w:numId w:val="2"/>
              </w:numPr>
              <w:pBdr>
                <w:top w:val="nil"/>
                <w:left w:val="nil"/>
                <w:bottom w:val="nil"/>
                <w:right w:val="nil"/>
                <w:between w:val="nil"/>
              </w:pBdr>
              <w:spacing w:line="276" w:lineRule="auto"/>
            </w:pPr>
            <w:r>
              <w:t>Provide the service user with their temperature. Should the temperature recorded be outside the normal range please report this to the appropriate supervisor and follow the appropriate protocol.</w:t>
            </w:r>
          </w:p>
          <w:p w14:paraId="48EA1A84" w14:textId="77777777" w:rsidR="003F1618" w:rsidRDefault="003F1618">
            <w:pPr>
              <w:pBdr>
                <w:top w:val="nil"/>
                <w:left w:val="nil"/>
                <w:bottom w:val="nil"/>
                <w:right w:val="nil"/>
                <w:between w:val="nil"/>
              </w:pBdr>
              <w:spacing w:after="160" w:line="259" w:lineRule="auto"/>
              <w:ind w:left="720"/>
            </w:pPr>
          </w:p>
          <w:p w14:paraId="5808185D" w14:textId="77777777" w:rsidR="003F1618" w:rsidRDefault="00000000">
            <w:pPr>
              <w:spacing w:line="276" w:lineRule="auto"/>
              <w:jc w:val="both"/>
              <w:rPr>
                <w:b/>
                <w:color w:val="000000"/>
              </w:rPr>
            </w:pPr>
            <w:r>
              <w:rPr>
                <w:b/>
                <w:color w:val="000000"/>
              </w:rPr>
              <w:t>After the procedure:</w:t>
            </w:r>
          </w:p>
          <w:p w14:paraId="499B7C87" w14:textId="77777777" w:rsidR="003F1618" w:rsidRDefault="00000000">
            <w:pPr>
              <w:numPr>
                <w:ilvl w:val="0"/>
                <w:numId w:val="2"/>
              </w:numPr>
              <w:pBdr>
                <w:top w:val="nil"/>
                <w:left w:val="nil"/>
                <w:bottom w:val="nil"/>
                <w:right w:val="nil"/>
                <w:between w:val="nil"/>
              </w:pBdr>
              <w:spacing w:line="276" w:lineRule="auto"/>
              <w:rPr>
                <w:color w:val="000000"/>
              </w:rPr>
            </w:pPr>
            <w:r>
              <w:rPr>
                <w:color w:val="000000"/>
              </w:rPr>
              <w:t>Dispose of the probe cover.</w:t>
            </w:r>
          </w:p>
          <w:p w14:paraId="6D053197" w14:textId="77777777" w:rsidR="003F1618" w:rsidRDefault="00000000">
            <w:pPr>
              <w:numPr>
                <w:ilvl w:val="0"/>
                <w:numId w:val="2"/>
              </w:numPr>
              <w:pBdr>
                <w:top w:val="nil"/>
                <w:left w:val="nil"/>
                <w:bottom w:val="nil"/>
                <w:right w:val="nil"/>
                <w:between w:val="nil"/>
              </w:pBdr>
              <w:spacing w:after="160" w:line="276" w:lineRule="auto"/>
              <w:rPr>
                <w:color w:val="000000"/>
              </w:rPr>
            </w:pPr>
            <w:r>
              <w:rPr>
                <w:color w:val="0B0C0C"/>
              </w:rPr>
              <w:t>Remove gloves.</w:t>
            </w:r>
          </w:p>
          <w:p w14:paraId="7B4C52EE" w14:textId="77777777" w:rsidR="003F1618" w:rsidRDefault="00000000">
            <w:pPr>
              <w:numPr>
                <w:ilvl w:val="0"/>
                <w:numId w:val="2"/>
              </w:numPr>
              <w:shd w:val="clear" w:color="auto" w:fill="FFFFFF"/>
              <w:spacing w:after="75" w:line="276" w:lineRule="auto"/>
              <w:rPr>
                <w:color w:val="0B0C0C"/>
              </w:rPr>
            </w:pPr>
            <w:r>
              <w:rPr>
                <w:color w:val="0B0C0C"/>
              </w:rPr>
              <w:t>Clean hands and wrists (and forearms if necessary) with alcohol-based hand rub or gel or use soap and water.</w:t>
            </w:r>
          </w:p>
          <w:p w14:paraId="3A167603" w14:textId="77777777" w:rsidR="003F1618" w:rsidRDefault="00000000">
            <w:pPr>
              <w:numPr>
                <w:ilvl w:val="0"/>
                <w:numId w:val="2"/>
              </w:numPr>
              <w:shd w:val="clear" w:color="auto" w:fill="FFFFFF"/>
              <w:spacing w:after="75" w:line="276" w:lineRule="auto"/>
              <w:rPr>
                <w:color w:val="0B0C0C"/>
              </w:rPr>
            </w:pPr>
            <w:r>
              <w:rPr>
                <w:color w:val="0B0C0C"/>
              </w:rPr>
              <w:t>Remove apron – do not touch the outside front of the apron, this will be contaminated.</w:t>
            </w:r>
          </w:p>
          <w:p w14:paraId="0ABA2D2E" w14:textId="77777777" w:rsidR="003F1618" w:rsidRDefault="00000000">
            <w:pPr>
              <w:numPr>
                <w:ilvl w:val="0"/>
                <w:numId w:val="2"/>
              </w:numPr>
              <w:shd w:val="clear" w:color="auto" w:fill="FFFFFF"/>
              <w:spacing w:after="75" w:line="276" w:lineRule="auto"/>
              <w:rPr>
                <w:color w:val="0B0C0C"/>
              </w:rPr>
            </w:pPr>
            <w:r>
              <w:rPr>
                <w:color w:val="0B0C0C"/>
              </w:rPr>
              <w:t>Clean hands and wrists (and forearms if necessary) again with alcohol-based hand rub or gel or use soap and water.</w:t>
            </w:r>
          </w:p>
          <w:p w14:paraId="2363FA41" w14:textId="77777777" w:rsidR="003F1618" w:rsidRDefault="00000000">
            <w:pPr>
              <w:numPr>
                <w:ilvl w:val="0"/>
                <w:numId w:val="2"/>
              </w:numPr>
              <w:shd w:val="clear" w:color="auto" w:fill="FFFFFF"/>
              <w:spacing w:after="75" w:line="276" w:lineRule="auto"/>
              <w:rPr>
                <w:color w:val="0B0C0C"/>
              </w:rPr>
            </w:pPr>
            <w:r>
              <w:rPr>
                <w:color w:val="0B0C0C"/>
              </w:rPr>
              <w:t>When 2 metres from the client, carefully remove eye protection by the sidearms or side straps. Discard or disinfect for next use.</w:t>
            </w:r>
          </w:p>
          <w:p w14:paraId="4D846076" w14:textId="77777777" w:rsidR="003F1618" w:rsidRDefault="00000000">
            <w:pPr>
              <w:numPr>
                <w:ilvl w:val="0"/>
                <w:numId w:val="2"/>
              </w:numPr>
              <w:shd w:val="clear" w:color="auto" w:fill="FFFFFF"/>
              <w:spacing w:after="75" w:line="276" w:lineRule="auto"/>
              <w:rPr>
                <w:color w:val="0B0C0C"/>
              </w:rPr>
            </w:pPr>
            <w:r>
              <w:rPr>
                <w:color w:val="0B0C0C"/>
              </w:rPr>
              <w:t>Clean hands and wrists (and forearms if necessary) again with alcohol-based hand rub or gel or use soap and water.</w:t>
            </w:r>
          </w:p>
          <w:p w14:paraId="6A756854" w14:textId="77777777" w:rsidR="003F1618" w:rsidRDefault="00000000">
            <w:pPr>
              <w:numPr>
                <w:ilvl w:val="0"/>
                <w:numId w:val="2"/>
              </w:numPr>
              <w:shd w:val="clear" w:color="auto" w:fill="FFFFFF"/>
              <w:spacing w:after="75" w:line="276" w:lineRule="auto"/>
              <w:rPr>
                <w:color w:val="0B0C0C"/>
              </w:rPr>
            </w:pPr>
            <w:r>
              <w:rPr>
                <w:color w:val="0B0C0C"/>
              </w:rPr>
              <w:t>Remove mask – do not touch the front of the mask but remove by the ear loops or ties.</w:t>
            </w:r>
          </w:p>
          <w:p w14:paraId="35305A13" w14:textId="77777777" w:rsidR="003F1618" w:rsidRDefault="00000000">
            <w:pPr>
              <w:numPr>
                <w:ilvl w:val="0"/>
                <w:numId w:val="2"/>
              </w:numPr>
              <w:shd w:val="clear" w:color="auto" w:fill="FFFFFF"/>
              <w:spacing w:after="75" w:line="276" w:lineRule="auto"/>
              <w:rPr>
                <w:color w:val="0B0C0C"/>
              </w:rPr>
            </w:pPr>
            <w:r>
              <w:rPr>
                <w:color w:val="0B0C0C"/>
              </w:rPr>
              <w:t>Clean hands and wrists (and forearms if necessary) again with alcohol-based hand rub or gel or use soap and water.</w:t>
            </w:r>
          </w:p>
          <w:p w14:paraId="1AFC5289" w14:textId="77777777" w:rsidR="003F1618" w:rsidRDefault="003F1618">
            <w:pPr>
              <w:shd w:val="clear" w:color="auto" w:fill="FFFFFF"/>
              <w:spacing w:after="75" w:line="276" w:lineRule="auto"/>
              <w:rPr>
                <w:color w:val="0B0C0C"/>
              </w:rPr>
            </w:pPr>
          </w:p>
          <w:p w14:paraId="5CF71E1F" w14:textId="28C241B9" w:rsidR="003F1618" w:rsidRPr="00750477" w:rsidRDefault="00000000">
            <w:pPr>
              <w:shd w:val="clear" w:color="auto" w:fill="FFFFFF"/>
              <w:spacing w:after="75" w:line="276" w:lineRule="auto"/>
              <w:rPr>
                <w:color w:val="0B0C0C"/>
                <w:lang w:val="fr-FR"/>
              </w:rPr>
            </w:pPr>
            <w:r w:rsidRPr="00750477">
              <w:rPr>
                <w:color w:val="0B0C0C"/>
                <w:lang w:val="fr-FR"/>
              </w:rPr>
              <w:t xml:space="preserve">Source: </w:t>
            </w:r>
            <w:hyperlink r:id="rId7" w:history="1">
              <w:r w:rsidR="00D3760A" w:rsidRPr="00750477">
                <w:rPr>
                  <w:rStyle w:val="Hyperlink"/>
                  <w:lang w:val="fr-FR"/>
                </w:rPr>
                <w:t>https://www.gov.uk/government/publications/ppe-guide-for-non-aerosol-generating-procedures/guide-to-donning-putting-on-and-doffing-removing-ppe-non-agp-in-adult-social-care-settings-text-only-version</w:t>
              </w:r>
            </w:hyperlink>
            <w:r w:rsidR="00D3760A" w:rsidRPr="00750477">
              <w:rPr>
                <w:lang w:val="fr-FR"/>
              </w:rPr>
              <w:t xml:space="preserve"> </w:t>
            </w:r>
          </w:p>
          <w:p w14:paraId="0F4B68A0" w14:textId="77777777" w:rsidR="003F1618" w:rsidRPr="00750477" w:rsidRDefault="003F1618">
            <w:pPr>
              <w:pBdr>
                <w:top w:val="nil"/>
                <w:left w:val="nil"/>
                <w:bottom w:val="nil"/>
                <w:right w:val="nil"/>
                <w:between w:val="nil"/>
              </w:pBdr>
              <w:spacing w:after="160" w:line="259" w:lineRule="auto"/>
              <w:ind w:left="720"/>
              <w:rPr>
                <w:lang w:val="fr-FR"/>
              </w:rPr>
            </w:pPr>
          </w:p>
        </w:tc>
      </w:tr>
      <w:tr w:rsidR="003F1618" w14:paraId="31133EA4" w14:textId="77777777" w:rsidTr="00891F81">
        <w:trPr>
          <w:trHeight w:val="405"/>
        </w:trPr>
        <w:tc>
          <w:tcPr>
            <w:tcW w:w="9398" w:type="dxa"/>
            <w:gridSpan w:val="2"/>
            <w:vAlign w:val="center"/>
          </w:tcPr>
          <w:p w14:paraId="30FE9126" w14:textId="683C9F00" w:rsidR="003F1618" w:rsidRDefault="00000000">
            <w:pPr>
              <w:rPr>
                <w:b/>
              </w:rPr>
            </w:pPr>
            <w:r>
              <w:rPr>
                <w:b/>
              </w:rPr>
              <w:lastRenderedPageBreak/>
              <w:t xml:space="preserve">Links to </w:t>
            </w:r>
            <w:r w:rsidR="00E6527C">
              <w:rPr>
                <w:b/>
              </w:rPr>
              <w:t>o</w:t>
            </w:r>
            <w:r>
              <w:rPr>
                <w:b/>
              </w:rPr>
              <w:t xml:space="preserve">ther </w:t>
            </w:r>
            <w:r w:rsidR="00E6527C">
              <w:rPr>
                <w:b/>
              </w:rPr>
              <w:t>p</w:t>
            </w:r>
            <w:r>
              <w:rPr>
                <w:b/>
              </w:rPr>
              <w:t xml:space="preserve">olicies: </w:t>
            </w:r>
          </w:p>
        </w:tc>
      </w:tr>
      <w:tr w:rsidR="003F1618" w14:paraId="43A64F0B" w14:textId="77777777" w:rsidTr="00891F81">
        <w:trPr>
          <w:trHeight w:val="953"/>
        </w:trPr>
        <w:tc>
          <w:tcPr>
            <w:tcW w:w="9398" w:type="dxa"/>
            <w:gridSpan w:val="2"/>
            <w:vAlign w:val="center"/>
          </w:tcPr>
          <w:p w14:paraId="4A56D944" w14:textId="77777777" w:rsidR="003F1618" w:rsidRDefault="00000000">
            <w:pPr>
              <w:numPr>
                <w:ilvl w:val="0"/>
                <w:numId w:val="4"/>
              </w:numPr>
              <w:pBdr>
                <w:top w:val="nil"/>
                <w:left w:val="nil"/>
                <w:bottom w:val="nil"/>
                <w:right w:val="nil"/>
                <w:between w:val="nil"/>
              </w:pBdr>
              <w:spacing w:line="259" w:lineRule="auto"/>
            </w:pPr>
            <w:r>
              <w:t>NHS handwashing procedure</w:t>
            </w:r>
          </w:p>
          <w:p w14:paraId="00D9EEAF" w14:textId="77777777" w:rsidR="003F1618" w:rsidRDefault="00000000">
            <w:pPr>
              <w:numPr>
                <w:ilvl w:val="0"/>
                <w:numId w:val="4"/>
              </w:numPr>
              <w:pBdr>
                <w:top w:val="nil"/>
                <w:left w:val="nil"/>
                <w:bottom w:val="nil"/>
                <w:right w:val="nil"/>
                <w:between w:val="nil"/>
              </w:pBdr>
              <w:spacing w:after="160" w:line="259" w:lineRule="auto"/>
            </w:pPr>
            <w:r>
              <w:t>Calibrating a digital thermometer (specific to brand of thermometer used)</w:t>
            </w:r>
          </w:p>
        </w:tc>
      </w:tr>
    </w:tbl>
    <w:p w14:paraId="5E333DED" w14:textId="77777777" w:rsidR="003F1618" w:rsidRDefault="003F1618" w:rsidP="00891F81">
      <w:pPr>
        <w:spacing w:after="0"/>
      </w:pPr>
    </w:p>
    <w:sectPr w:rsidR="003F1618">
      <w:headerReference w:type="even" r:id="rId8"/>
      <w:headerReference w:type="default" r:id="rId9"/>
      <w:footerReference w:type="even" r:id="rId10"/>
      <w:footerReference w:type="default" r:id="rId11"/>
      <w:pgSz w:w="11906" w:h="16838"/>
      <w:pgMar w:top="1440" w:right="1440"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CA2D8" w14:textId="77777777" w:rsidR="007621C5" w:rsidRDefault="007621C5">
      <w:pPr>
        <w:spacing w:after="0" w:line="240" w:lineRule="auto"/>
      </w:pPr>
      <w:r>
        <w:separator/>
      </w:r>
    </w:p>
  </w:endnote>
  <w:endnote w:type="continuationSeparator" w:id="0">
    <w:p w14:paraId="74F3303E" w14:textId="77777777" w:rsidR="007621C5" w:rsidRDefault="00762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8595EC2-1DB3-434F-A79C-1DE6BB13DAE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8E4DECE-7D75-429B-86E4-56739A19E2E0}"/>
  </w:font>
  <w:font w:name="Cambria">
    <w:panose1 w:val="02040503050406030204"/>
    <w:charset w:val="00"/>
    <w:family w:val="roman"/>
    <w:pitch w:val="variable"/>
    <w:sig w:usb0="E00006FF" w:usb1="420024FF" w:usb2="02000000" w:usb3="00000000" w:csb0="0000019F" w:csb1="00000000"/>
    <w:embedRegular r:id="rId3" w:fontKey="{FA1BB0DF-F577-448A-8157-A090A618EF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FEA77" w14:textId="77777777" w:rsidR="003F1618" w:rsidRDefault="003F1618">
    <w:pPr>
      <w:widowControl w:val="0"/>
      <w:pBdr>
        <w:top w:val="nil"/>
        <w:left w:val="nil"/>
        <w:bottom w:val="nil"/>
        <w:right w:val="nil"/>
        <w:between w:val="nil"/>
      </w:pBdr>
      <w:spacing w:after="0" w:line="276" w:lineRule="auto"/>
    </w:pPr>
  </w:p>
  <w:tbl>
    <w:tblPr>
      <w:tblStyle w:val="a4"/>
      <w:tblW w:w="935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2"/>
      <w:gridCol w:w="4253"/>
    </w:tblGrid>
    <w:tr w:rsidR="003F1618" w14:paraId="47F2BE9C" w14:textId="77777777">
      <w:tc>
        <w:tcPr>
          <w:tcW w:w="5102" w:type="dxa"/>
        </w:tcPr>
        <w:p w14:paraId="52E2CDC4" w14:textId="77777777" w:rsidR="003F1618" w:rsidRDefault="00000000">
          <w:pPr>
            <w:pBdr>
              <w:top w:val="nil"/>
              <w:left w:val="nil"/>
              <w:bottom w:val="nil"/>
              <w:right w:val="nil"/>
              <w:between w:val="nil"/>
            </w:pBdr>
            <w:tabs>
              <w:tab w:val="center" w:pos="4513"/>
              <w:tab w:val="right" w:pos="9026"/>
            </w:tabs>
            <w:spacing w:after="120"/>
            <w:rPr>
              <w:sz w:val="18"/>
              <w:szCs w:val="18"/>
            </w:rPr>
          </w:pPr>
          <w:r>
            <w:rPr>
              <w:sz w:val="18"/>
              <w:szCs w:val="18"/>
            </w:rPr>
            <w:t>Health: Good scientific and clinical practice (Health)</w:t>
          </w:r>
        </w:p>
        <w:p w14:paraId="61FCBFAD" w14:textId="77777777" w:rsidR="003F1618" w:rsidRDefault="00000000">
          <w:pPr>
            <w:pBdr>
              <w:top w:val="nil"/>
              <w:left w:val="nil"/>
              <w:bottom w:val="nil"/>
              <w:right w:val="nil"/>
              <w:between w:val="nil"/>
            </w:pBdr>
            <w:tabs>
              <w:tab w:val="center" w:pos="4513"/>
              <w:tab w:val="right" w:pos="9026"/>
            </w:tabs>
            <w:spacing w:after="120"/>
            <w:rPr>
              <w:sz w:val="18"/>
              <w:szCs w:val="18"/>
            </w:rPr>
          </w:pPr>
          <w:r>
            <w:rPr>
              <w:sz w:val="18"/>
              <w:szCs w:val="18"/>
            </w:rPr>
            <w:t>Version 1, January 2024</w:t>
          </w:r>
        </w:p>
      </w:tc>
      <w:tc>
        <w:tcPr>
          <w:tcW w:w="4253" w:type="dxa"/>
        </w:tcPr>
        <w:p w14:paraId="38524A22" w14:textId="77777777" w:rsidR="003F1618" w:rsidRDefault="00000000">
          <w:pPr>
            <w:pBdr>
              <w:top w:val="nil"/>
              <w:left w:val="nil"/>
              <w:bottom w:val="nil"/>
              <w:right w:val="nil"/>
              <w:between w:val="nil"/>
            </w:pBdr>
            <w:tabs>
              <w:tab w:val="center" w:pos="4513"/>
              <w:tab w:val="right" w:pos="9026"/>
            </w:tabs>
            <w:spacing w:after="120"/>
            <w:ind w:left="485"/>
            <w:rPr>
              <w:sz w:val="20"/>
              <w:szCs w:val="20"/>
            </w:rPr>
          </w:pPr>
          <w:r>
            <w:rPr>
              <w:sz w:val="18"/>
              <w:szCs w:val="18"/>
            </w:rPr>
            <w:t>© Gatsby Technical Education Projects 2024</w:t>
          </w:r>
        </w:p>
      </w:tc>
    </w:tr>
  </w:tbl>
  <w:p w14:paraId="468752B8" w14:textId="77777777" w:rsidR="003F1618" w:rsidRDefault="003F1618">
    <w:pPr>
      <w:pBdr>
        <w:top w:val="nil"/>
        <w:left w:val="nil"/>
        <w:bottom w:val="nil"/>
        <w:right w:val="nil"/>
        <w:between w:val="nil"/>
      </w:pBdr>
      <w:tabs>
        <w:tab w:val="center" w:pos="4513"/>
        <w:tab w:val="right" w:pos="9026"/>
      </w:tabs>
      <w:spacing w:after="0" w:line="240" w:lineRule="auto"/>
      <w:jc w:val="center"/>
      <w:rPr>
        <w:color w:val="808080"/>
        <w:sz w:val="20"/>
        <w:szCs w:val="20"/>
      </w:rPr>
    </w:pPr>
  </w:p>
  <w:p w14:paraId="507D33D6" w14:textId="77777777" w:rsidR="003F1618"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0F76E" w14:textId="77777777" w:rsidR="003F1618" w:rsidRDefault="003F1618">
    <w:pPr>
      <w:widowControl w:val="0"/>
      <w:pBdr>
        <w:top w:val="nil"/>
        <w:left w:val="nil"/>
        <w:bottom w:val="nil"/>
        <w:right w:val="nil"/>
        <w:between w:val="nil"/>
      </w:pBdr>
      <w:spacing w:after="0" w:line="276" w:lineRule="auto"/>
      <w:rPr>
        <w:color w:val="808080"/>
        <w:sz w:val="20"/>
        <w:szCs w:val="20"/>
      </w:rPr>
    </w:pPr>
  </w:p>
  <w:tbl>
    <w:tblPr>
      <w:tblStyle w:val="a5"/>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425"/>
      <w:gridCol w:w="3346"/>
    </w:tblGrid>
    <w:tr w:rsidR="00353096" w14:paraId="348F5A80" w14:textId="77777777" w:rsidTr="00353096">
      <w:tc>
        <w:tcPr>
          <w:tcW w:w="5670" w:type="dxa"/>
          <w:gridSpan w:val="2"/>
        </w:tcPr>
        <w:p w14:paraId="39614987" w14:textId="3D416D0D" w:rsidR="00353096" w:rsidRDefault="00353096">
          <w:pPr>
            <w:pBdr>
              <w:top w:val="nil"/>
              <w:left w:val="nil"/>
              <w:bottom w:val="nil"/>
              <w:right w:val="nil"/>
              <w:between w:val="nil"/>
            </w:pBdr>
            <w:tabs>
              <w:tab w:val="center" w:pos="4513"/>
              <w:tab w:val="right" w:pos="9026"/>
            </w:tabs>
            <w:spacing w:after="120"/>
            <w:rPr>
              <w:sz w:val="18"/>
              <w:szCs w:val="18"/>
            </w:rPr>
          </w:pPr>
          <w:r>
            <w:rPr>
              <w:sz w:val="18"/>
              <w:szCs w:val="18"/>
            </w:rPr>
            <w:t>Health and Science: Good scientific and clinical practice (Health)</w:t>
          </w:r>
        </w:p>
      </w:tc>
      <w:tc>
        <w:tcPr>
          <w:tcW w:w="3346" w:type="dxa"/>
        </w:tcPr>
        <w:p w14:paraId="644E8D4B" w14:textId="77777777" w:rsidR="00353096" w:rsidRDefault="00353096">
          <w:pPr>
            <w:pBdr>
              <w:top w:val="nil"/>
              <w:left w:val="nil"/>
              <w:bottom w:val="nil"/>
              <w:right w:val="nil"/>
              <w:between w:val="nil"/>
            </w:pBdr>
            <w:tabs>
              <w:tab w:val="center" w:pos="4513"/>
              <w:tab w:val="right" w:pos="9026"/>
            </w:tabs>
            <w:spacing w:after="120"/>
            <w:jc w:val="right"/>
            <w:rPr>
              <w:sz w:val="18"/>
              <w:szCs w:val="18"/>
            </w:rPr>
          </w:pPr>
        </w:p>
      </w:tc>
    </w:tr>
    <w:tr w:rsidR="003F1618" w14:paraId="58E2D70D" w14:textId="77777777">
      <w:tc>
        <w:tcPr>
          <w:tcW w:w="5245" w:type="dxa"/>
        </w:tcPr>
        <w:p w14:paraId="5111446B" w14:textId="211B8C77" w:rsidR="003F1618" w:rsidRDefault="00000000">
          <w:pPr>
            <w:pBdr>
              <w:top w:val="nil"/>
              <w:left w:val="nil"/>
              <w:bottom w:val="nil"/>
              <w:right w:val="nil"/>
              <w:between w:val="nil"/>
            </w:pBdr>
            <w:tabs>
              <w:tab w:val="center" w:pos="4513"/>
              <w:tab w:val="right" w:pos="9026"/>
            </w:tabs>
            <w:spacing w:after="120"/>
            <w:rPr>
              <w:sz w:val="18"/>
              <w:szCs w:val="18"/>
            </w:rPr>
          </w:pPr>
          <w:r>
            <w:rPr>
              <w:sz w:val="18"/>
              <w:szCs w:val="18"/>
            </w:rPr>
            <w:t>Version 1</w:t>
          </w:r>
          <w:r w:rsidR="00750477">
            <w:rPr>
              <w:sz w:val="18"/>
              <w:szCs w:val="18"/>
            </w:rPr>
            <w:t>.1</w:t>
          </w:r>
          <w:r>
            <w:rPr>
              <w:sz w:val="18"/>
              <w:szCs w:val="18"/>
            </w:rPr>
            <w:t xml:space="preserve">, </w:t>
          </w:r>
          <w:r w:rsidR="00353096">
            <w:rPr>
              <w:sz w:val="18"/>
              <w:szCs w:val="18"/>
            </w:rPr>
            <w:t>January 2026</w:t>
          </w:r>
        </w:p>
      </w:tc>
      <w:tc>
        <w:tcPr>
          <w:tcW w:w="3771" w:type="dxa"/>
          <w:gridSpan w:val="2"/>
        </w:tcPr>
        <w:p w14:paraId="5F9E59AB" w14:textId="57202C79" w:rsidR="003F1618" w:rsidRDefault="00000000" w:rsidP="00D3760A">
          <w:pPr>
            <w:pBdr>
              <w:top w:val="nil"/>
              <w:left w:val="nil"/>
              <w:bottom w:val="nil"/>
              <w:right w:val="nil"/>
              <w:between w:val="nil"/>
            </w:pBdr>
            <w:tabs>
              <w:tab w:val="center" w:pos="4513"/>
              <w:tab w:val="right" w:pos="9026"/>
            </w:tabs>
            <w:spacing w:after="120"/>
            <w:ind w:hanging="110"/>
            <w:jc w:val="right"/>
            <w:rPr>
              <w:sz w:val="18"/>
              <w:szCs w:val="18"/>
            </w:rPr>
          </w:pPr>
          <w:r>
            <w:rPr>
              <w:sz w:val="18"/>
              <w:szCs w:val="18"/>
            </w:rPr>
            <w:t>© Gatsby Technical Education Projects 202</w:t>
          </w:r>
          <w:r w:rsidR="00353096">
            <w:rPr>
              <w:sz w:val="18"/>
              <w:szCs w:val="18"/>
            </w:rPr>
            <w:t>6</w:t>
          </w:r>
        </w:p>
      </w:tc>
    </w:tr>
  </w:tbl>
  <w:p w14:paraId="1160F713" w14:textId="77777777" w:rsidR="003F1618" w:rsidRDefault="003F1618">
    <w:pPr>
      <w:pBdr>
        <w:top w:val="nil"/>
        <w:left w:val="nil"/>
        <w:bottom w:val="nil"/>
        <w:right w:val="nil"/>
        <w:between w:val="nil"/>
      </w:pBdr>
      <w:tabs>
        <w:tab w:val="center" w:pos="4513"/>
        <w:tab w:val="right" w:pos="9026"/>
      </w:tabs>
      <w:spacing w:after="0" w:line="240" w:lineRule="auto"/>
      <w:jc w:val="center"/>
    </w:pPr>
  </w:p>
  <w:p w14:paraId="4FF35637" w14:textId="77777777" w:rsidR="003F1618" w:rsidRDefault="00000000">
    <w:pPr>
      <w:pBdr>
        <w:top w:val="nil"/>
        <w:left w:val="nil"/>
        <w:bottom w:val="nil"/>
        <w:right w:val="nil"/>
        <w:between w:val="nil"/>
      </w:pBdr>
      <w:tabs>
        <w:tab w:val="center" w:pos="4513"/>
        <w:tab w:val="right" w:pos="9026"/>
      </w:tabs>
      <w:spacing w:after="0" w:line="240" w:lineRule="auto"/>
      <w:jc w:val="center"/>
      <w:rPr>
        <w:color w:val="808080"/>
      </w:rPr>
    </w:pPr>
    <w:r>
      <w:rPr>
        <w:color w:val="808080"/>
      </w:rPr>
      <w:fldChar w:fldCharType="begin"/>
    </w:r>
    <w:r>
      <w:rPr>
        <w:color w:val="808080"/>
      </w:rPr>
      <w:instrText>PAGE</w:instrText>
    </w:r>
    <w:r>
      <w:rPr>
        <w:color w:val="808080"/>
      </w:rPr>
      <w:fldChar w:fldCharType="separate"/>
    </w:r>
    <w:r w:rsidR="00F55CCF">
      <w:rPr>
        <w:noProof/>
        <w:color w:val="808080"/>
      </w:rPr>
      <w:t>1</w:t>
    </w:r>
    <w:r>
      <w:rPr>
        <w:color w:val="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4069B" w14:textId="77777777" w:rsidR="007621C5" w:rsidRDefault="007621C5">
      <w:pPr>
        <w:spacing w:after="0" w:line="240" w:lineRule="auto"/>
      </w:pPr>
      <w:r>
        <w:separator/>
      </w:r>
    </w:p>
  </w:footnote>
  <w:footnote w:type="continuationSeparator" w:id="0">
    <w:p w14:paraId="03325E54" w14:textId="77777777" w:rsidR="007621C5" w:rsidRDefault="007621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B4D2B" w14:textId="77777777" w:rsidR="003F1618" w:rsidRDefault="003F1618">
    <w:pPr>
      <w:widowControl w:val="0"/>
      <w:pBdr>
        <w:top w:val="nil"/>
        <w:left w:val="nil"/>
        <w:bottom w:val="nil"/>
        <w:right w:val="nil"/>
        <w:between w:val="nil"/>
      </w:pBdr>
      <w:spacing w:after="0" w:line="276" w:lineRule="auto"/>
    </w:pPr>
  </w:p>
  <w:tbl>
    <w:tblPr>
      <w:tblStyle w:val="a2"/>
      <w:tblW w:w="22512"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8"/>
      <w:gridCol w:w="6748"/>
      <w:gridCol w:w="6748"/>
      <w:gridCol w:w="6748"/>
    </w:tblGrid>
    <w:tr w:rsidR="003F1618" w14:paraId="105026E6" w14:textId="77777777">
      <w:tc>
        <w:tcPr>
          <w:tcW w:w="2268" w:type="dxa"/>
          <w:tcBorders>
            <w:bottom w:val="single" w:sz="4" w:space="0" w:color="E2EEBE"/>
          </w:tcBorders>
        </w:tcPr>
        <w:p w14:paraId="67EC32DA" w14:textId="77777777" w:rsidR="003F1618"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63AA70A4" wp14:editId="1CB02EF4">
                <wp:simplePos x="0" y="0"/>
                <wp:positionH relativeFrom="column">
                  <wp:posOffset>-25447</wp:posOffset>
                </wp:positionH>
                <wp:positionV relativeFrom="paragraph">
                  <wp:posOffset>-110500</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6748" w:type="dxa"/>
          <w:tcBorders>
            <w:bottom w:val="single" w:sz="4" w:space="0" w:color="E2EEBE"/>
          </w:tcBorders>
        </w:tcPr>
        <w:p w14:paraId="6B67B2EE" w14:textId="77777777" w:rsidR="003F161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2: Using a SOP</w:t>
          </w:r>
        </w:p>
        <w:p w14:paraId="04483738" w14:textId="77777777" w:rsidR="003F161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1</w:t>
          </w:r>
        </w:p>
      </w:tc>
      <w:tc>
        <w:tcPr>
          <w:tcW w:w="6748" w:type="dxa"/>
          <w:tcBorders>
            <w:bottom w:val="single" w:sz="4" w:space="0" w:color="E2EEBE"/>
          </w:tcBorders>
        </w:tcPr>
        <w:p w14:paraId="617B2267" w14:textId="77777777" w:rsidR="003F161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2: Using a SOP</w:t>
          </w:r>
        </w:p>
        <w:p w14:paraId="4BE3B910" w14:textId="77777777" w:rsidR="003F161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Follow up/Consolidation</w:t>
          </w:r>
        </w:p>
      </w:tc>
      <w:tc>
        <w:tcPr>
          <w:tcW w:w="6748" w:type="dxa"/>
          <w:tcBorders>
            <w:bottom w:val="single" w:sz="4" w:space="0" w:color="E2EEBE"/>
          </w:tcBorders>
        </w:tcPr>
        <w:p w14:paraId="7A3F6703" w14:textId="77777777" w:rsidR="003F161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2: Using a SOP</w:t>
          </w:r>
        </w:p>
        <w:p w14:paraId="6D5FD3E0" w14:textId="77777777" w:rsidR="003F161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Plenary</w:t>
          </w:r>
        </w:p>
      </w:tc>
    </w:tr>
  </w:tbl>
  <w:p w14:paraId="6DF0F608" w14:textId="77777777" w:rsidR="003F1618" w:rsidRDefault="003F1618">
    <w:pPr>
      <w:pBdr>
        <w:top w:val="nil"/>
        <w:left w:val="nil"/>
        <w:bottom w:val="nil"/>
        <w:right w:val="nil"/>
        <w:between w:val="nil"/>
      </w:pBdr>
      <w:tabs>
        <w:tab w:val="center" w:pos="4513"/>
        <w:tab w:val="right" w:pos="9026"/>
      </w:tabs>
      <w:spacing w:after="0" w:line="240" w:lineRule="auto"/>
    </w:pPr>
  </w:p>
  <w:p w14:paraId="501B7EC0" w14:textId="77777777" w:rsidR="003F1618" w:rsidRDefault="003F1618">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19063" w14:textId="77777777" w:rsidR="003F1618" w:rsidRDefault="003F1618">
    <w:pPr>
      <w:widowControl w:val="0"/>
      <w:pBdr>
        <w:top w:val="nil"/>
        <w:left w:val="nil"/>
        <w:bottom w:val="nil"/>
        <w:right w:val="nil"/>
        <w:between w:val="nil"/>
      </w:pBdr>
      <w:spacing w:after="0" w:line="276" w:lineRule="auto"/>
    </w:pPr>
  </w:p>
  <w:tbl>
    <w:tblPr>
      <w:tblStyle w:val="a3"/>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8"/>
      <w:gridCol w:w="6748"/>
    </w:tblGrid>
    <w:tr w:rsidR="003F1618" w14:paraId="5DE793F3" w14:textId="77777777">
      <w:tc>
        <w:tcPr>
          <w:tcW w:w="2268" w:type="dxa"/>
          <w:tcBorders>
            <w:bottom w:val="single" w:sz="4" w:space="0" w:color="E2EEBE"/>
          </w:tcBorders>
        </w:tcPr>
        <w:p w14:paraId="0EAD0341" w14:textId="77777777" w:rsidR="003F1618" w:rsidRDefault="00000000">
          <w:pPr>
            <w:pBdr>
              <w:top w:val="nil"/>
              <w:left w:val="nil"/>
              <w:bottom w:val="nil"/>
              <w:right w:val="nil"/>
              <w:between w:val="nil"/>
            </w:pBdr>
            <w:tabs>
              <w:tab w:val="center" w:pos="4513"/>
              <w:tab w:val="right" w:pos="9026"/>
            </w:tabs>
            <w:spacing w:after="120"/>
            <w:rPr>
              <w:sz w:val="20"/>
              <w:szCs w:val="20"/>
            </w:rPr>
          </w:pPr>
          <w:bookmarkStart w:id="1" w:name="_pfhd7yv7u27k" w:colFirst="0" w:colLast="0"/>
          <w:bookmarkEnd w:id="1"/>
          <w:r>
            <w:rPr>
              <w:noProof/>
            </w:rPr>
            <w:drawing>
              <wp:anchor distT="0" distB="0" distL="114300" distR="114300" simplePos="0" relativeHeight="251658240" behindDoc="0" locked="0" layoutInCell="1" hidden="0" allowOverlap="1" wp14:anchorId="2E060548" wp14:editId="38056F4D">
                <wp:simplePos x="0" y="0"/>
                <wp:positionH relativeFrom="column">
                  <wp:posOffset>-25447</wp:posOffset>
                </wp:positionH>
                <wp:positionV relativeFrom="paragraph">
                  <wp:posOffset>-110500</wp:posOffset>
                </wp:positionV>
                <wp:extent cx="1137557" cy="477540"/>
                <wp:effectExtent l="0" t="0" r="0" b="0"/>
                <wp:wrapNone/>
                <wp:docPr id="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6748" w:type="dxa"/>
          <w:tcBorders>
            <w:bottom w:val="single" w:sz="4" w:space="0" w:color="E2EEBE"/>
          </w:tcBorders>
        </w:tcPr>
        <w:p w14:paraId="1E628D90" w14:textId="77777777" w:rsidR="003F161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2: Using a SOP</w:t>
          </w:r>
        </w:p>
        <w:p w14:paraId="45DD8296" w14:textId="77777777" w:rsidR="003F161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1</w:t>
          </w:r>
        </w:p>
      </w:tc>
    </w:tr>
  </w:tbl>
  <w:p w14:paraId="1823BADB" w14:textId="77777777" w:rsidR="003F1618" w:rsidRDefault="003F1618">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01C78"/>
    <w:multiLevelType w:val="multilevel"/>
    <w:tmpl w:val="A20E8FD6"/>
    <w:lvl w:ilvl="0">
      <w:start w:val="1"/>
      <w:numFmt w:val="decimal"/>
      <w:lvlText w:val="%1."/>
      <w:lvlJc w:val="left"/>
      <w:pPr>
        <w:ind w:left="320" w:hanging="360"/>
      </w:pPr>
    </w:lvl>
    <w:lvl w:ilvl="1">
      <w:start w:val="1"/>
      <w:numFmt w:val="lowerLetter"/>
      <w:lvlText w:val="%2."/>
      <w:lvlJc w:val="left"/>
      <w:pPr>
        <w:ind w:left="1040" w:hanging="360"/>
      </w:pPr>
    </w:lvl>
    <w:lvl w:ilvl="2">
      <w:start w:val="1"/>
      <w:numFmt w:val="lowerRoman"/>
      <w:lvlText w:val="%3."/>
      <w:lvlJc w:val="right"/>
      <w:pPr>
        <w:ind w:left="1760" w:hanging="180"/>
      </w:pPr>
    </w:lvl>
    <w:lvl w:ilvl="3">
      <w:start w:val="1"/>
      <w:numFmt w:val="decimal"/>
      <w:lvlText w:val="%4."/>
      <w:lvlJc w:val="left"/>
      <w:pPr>
        <w:ind w:left="2480" w:hanging="360"/>
      </w:pPr>
    </w:lvl>
    <w:lvl w:ilvl="4">
      <w:start w:val="1"/>
      <w:numFmt w:val="lowerLetter"/>
      <w:lvlText w:val="%5."/>
      <w:lvlJc w:val="left"/>
      <w:pPr>
        <w:ind w:left="3200" w:hanging="360"/>
      </w:pPr>
    </w:lvl>
    <w:lvl w:ilvl="5">
      <w:start w:val="1"/>
      <w:numFmt w:val="lowerRoman"/>
      <w:lvlText w:val="%6."/>
      <w:lvlJc w:val="right"/>
      <w:pPr>
        <w:ind w:left="3920" w:hanging="180"/>
      </w:pPr>
    </w:lvl>
    <w:lvl w:ilvl="6">
      <w:start w:val="1"/>
      <w:numFmt w:val="decimal"/>
      <w:lvlText w:val="%7."/>
      <w:lvlJc w:val="left"/>
      <w:pPr>
        <w:ind w:left="4640" w:hanging="360"/>
      </w:pPr>
    </w:lvl>
    <w:lvl w:ilvl="7">
      <w:start w:val="1"/>
      <w:numFmt w:val="lowerLetter"/>
      <w:lvlText w:val="%8."/>
      <w:lvlJc w:val="left"/>
      <w:pPr>
        <w:ind w:left="5360" w:hanging="360"/>
      </w:pPr>
    </w:lvl>
    <w:lvl w:ilvl="8">
      <w:start w:val="1"/>
      <w:numFmt w:val="lowerRoman"/>
      <w:lvlText w:val="%9."/>
      <w:lvlJc w:val="right"/>
      <w:pPr>
        <w:ind w:left="6080" w:hanging="180"/>
      </w:pPr>
    </w:lvl>
  </w:abstractNum>
  <w:abstractNum w:abstractNumId="1" w15:restartNumberingAfterBreak="0">
    <w:nsid w:val="19D10AFA"/>
    <w:multiLevelType w:val="multilevel"/>
    <w:tmpl w:val="869CA78E"/>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BC6078E"/>
    <w:multiLevelType w:val="multilevel"/>
    <w:tmpl w:val="1960F3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5865062"/>
    <w:multiLevelType w:val="multilevel"/>
    <w:tmpl w:val="1F86AA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658846725">
    <w:abstractNumId w:val="2"/>
  </w:num>
  <w:num w:numId="2" w16cid:durableId="1095595224">
    <w:abstractNumId w:val="1"/>
  </w:num>
  <w:num w:numId="3" w16cid:durableId="1649894230">
    <w:abstractNumId w:val="0"/>
  </w:num>
  <w:num w:numId="4" w16cid:durableId="8493718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U1Mrc0MjYzNTYyMjBQ0lEKTi0uzszPAykwrgUA2FdlgSwAAAA="/>
  </w:docVars>
  <w:rsids>
    <w:rsidRoot w:val="003F1618"/>
    <w:rsid w:val="000245FE"/>
    <w:rsid w:val="00027C71"/>
    <w:rsid w:val="001C0468"/>
    <w:rsid w:val="00353096"/>
    <w:rsid w:val="003F1618"/>
    <w:rsid w:val="004B0054"/>
    <w:rsid w:val="004E38E0"/>
    <w:rsid w:val="005F7BA4"/>
    <w:rsid w:val="0071242A"/>
    <w:rsid w:val="007255A3"/>
    <w:rsid w:val="00750477"/>
    <w:rsid w:val="007621C5"/>
    <w:rsid w:val="007A2FD1"/>
    <w:rsid w:val="00875F65"/>
    <w:rsid w:val="00891F81"/>
    <w:rsid w:val="008A67D9"/>
    <w:rsid w:val="009E2EBB"/>
    <w:rsid w:val="009E73BB"/>
    <w:rsid w:val="00A23CC0"/>
    <w:rsid w:val="00B779DA"/>
    <w:rsid w:val="00D3760A"/>
    <w:rsid w:val="00DA46F2"/>
    <w:rsid w:val="00E6527C"/>
    <w:rsid w:val="00F55CCF"/>
    <w:rsid w:val="00F8183C"/>
    <w:rsid w:val="00FC187F"/>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D73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Revision">
    <w:name w:val="Revision"/>
    <w:hidden/>
    <w:uiPriority w:val="99"/>
    <w:semiHidden/>
    <w:rsid w:val="00F55CCF"/>
    <w:pPr>
      <w:spacing w:after="0" w:line="240" w:lineRule="auto"/>
    </w:pPr>
  </w:style>
  <w:style w:type="paragraph" w:styleId="Header">
    <w:name w:val="header"/>
    <w:basedOn w:val="Normal"/>
    <w:link w:val="HeaderChar"/>
    <w:uiPriority w:val="99"/>
    <w:unhideWhenUsed/>
    <w:rsid w:val="00F55C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5CCF"/>
  </w:style>
  <w:style w:type="paragraph" w:styleId="Footer">
    <w:name w:val="footer"/>
    <w:basedOn w:val="Normal"/>
    <w:link w:val="FooterChar"/>
    <w:uiPriority w:val="99"/>
    <w:unhideWhenUsed/>
    <w:rsid w:val="00F55C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5CCF"/>
  </w:style>
  <w:style w:type="character" w:styleId="Hyperlink">
    <w:name w:val="Hyperlink"/>
    <w:basedOn w:val="DefaultParagraphFont"/>
    <w:uiPriority w:val="99"/>
    <w:unhideWhenUsed/>
    <w:rsid w:val="00D3760A"/>
    <w:rPr>
      <w:color w:val="0000FF" w:themeColor="hyperlink"/>
      <w:u w:val="single"/>
    </w:rPr>
  </w:style>
  <w:style w:type="character" w:styleId="UnresolvedMention">
    <w:name w:val="Unresolved Mention"/>
    <w:basedOn w:val="DefaultParagraphFont"/>
    <w:uiPriority w:val="99"/>
    <w:semiHidden/>
    <w:unhideWhenUsed/>
    <w:rsid w:val="00D376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v.uk/government/publications/ppe-guide-for-non-aerosol-generating-procedures/guide-to-donning-putting-on-and-doffing-removing-ppe-non-agp-in-adult-social-care-settings-text-only-version"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6EF44F5-87C7-442B-B58D-115B2211990B}"/>
</file>

<file path=customXml/itemProps2.xml><?xml version="1.0" encoding="utf-8"?>
<ds:datastoreItem xmlns:ds="http://schemas.openxmlformats.org/officeDocument/2006/customXml" ds:itemID="{F92620A7-40D2-4DF0-96BD-957B1C80C0F1}"/>
</file>

<file path=customXml/itemProps3.xml><?xml version="1.0" encoding="utf-8"?>
<ds:datastoreItem xmlns:ds="http://schemas.openxmlformats.org/officeDocument/2006/customXml" ds:itemID="{9472212E-9D6A-4B64-A235-D6D4A29FDED7}"/>
</file>

<file path=docProps/app.xml><?xml version="1.0" encoding="utf-8"?>
<Properties xmlns="http://schemas.openxmlformats.org/officeDocument/2006/extended-properties" xmlns:vt="http://schemas.openxmlformats.org/officeDocument/2006/docPropsVTypes">
  <Template>Normal</Template>
  <TotalTime>0</TotalTime>
  <Pages>3</Pages>
  <Words>594</Words>
  <Characters>3392</Characters>
  <Application>Microsoft Office Word</Application>
  <DocSecurity>0</DocSecurity>
  <Lines>28</Lines>
  <Paragraphs>7</Paragraphs>
  <ScaleCrop>false</ScaleCrop>
  <Company/>
  <LinksUpToDate>false</LinksUpToDate>
  <CharactersWithSpaces>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2026-01-22T13:32:00Z</dcterms:created>
  <dcterms:modified xsi:type="dcterms:W3CDTF">2026-01-22T13:32:00Z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