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674D42" w14:textId="3587B5FD" w:rsidR="004D1073" w:rsidRDefault="00821159" w:rsidP="004D1073">
      <w:pPr>
        <w:pStyle w:val="Chapter"/>
      </w:pPr>
      <w:bookmarkStart w:id="0" w:name="_Toc137031731"/>
      <w:bookmarkStart w:id="1" w:name="_Toc137031855"/>
      <w:r>
        <w:t xml:space="preserve">Activity </w:t>
      </w:r>
      <w:r w:rsidR="0008015F">
        <w:t>3</w:t>
      </w:r>
      <w:r w:rsidR="004D1073" w:rsidRPr="003462B1">
        <w:t xml:space="preserve">: </w:t>
      </w:r>
      <w:r>
        <w:t>Extracting information</w:t>
      </w:r>
      <w:r w:rsidR="009115C7">
        <w:t xml:space="preserve"> </w:t>
      </w:r>
      <w:r w:rsidR="00E4797F">
        <w:t>a</w:t>
      </w:r>
      <w:r w:rsidR="009115C7">
        <w:t>nswers</w:t>
      </w:r>
    </w:p>
    <w:bookmarkEnd w:id="0"/>
    <w:bookmarkEnd w:id="1"/>
    <w:p w14:paraId="0554FF4F" w14:textId="4A9AF8D8" w:rsidR="00EF1BD5" w:rsidRPr="00EF1BD5" w:rsidRDefault="00EF1BD5" w:rsidP="00EF1BD5">
      <w:r w:rsidRPr="00EF1BD5">
        <w:t xml:space="preserve">Source 1 suggests that vaccines are safe and are one of the most important ways we can protect ourselves and others from serious diseases. The NHS states that </w:t>
      </w:r>
      <w:r w:rsidR="001F062C">
        <w:t>“</w:t>
      </w:r>
      <w:r w:rsidRPr="00EF1BD5">
        <w:t>all the current evidence tells us that getting vaccinated is safer than not getting vaccinated</w:t>
      </w:r>
      <w:bookmarkStart w:id="2" w:name="_Hlk236738136"/>
      <w:r w:rsidR="001F062C" w:rsidRPr="00B62702">
        <w:rPr>
          <w:rFonts w:eastAsia="Arial" w:cs="Arial"/>
          <w:color w:val="000000"/>
        </w:rPr>
        <w:t>”</w:t>
      </w:r>
      <w:bookmarkEnd w:id="2"/>
      <w:r w:rsidRPr="00EF1BD5">
        <w:t xml:space="preserve"> (NHS, </w:t>
      </w:r>
      <w:r>
        <w:t>2023</w:t>
      </w:r>
      <w:r w:rsidRPr="00EF1BD5">
        <w:t xml:space="preserve">). </w:t>
      </w:r>
    </w:p>
    <w:p w14:paraId="28D32875" w14:textId="325D76E3" w:rsidR="00EF1BD5" w:rsidRPr="00EF1BD5" w:rsidRDefault="00EF1BD5" w:rsidP="00EF1BD5">
      <w:r w:rsidRPr="00EF1BD5">
        <w:t xml:space="preserve">However, </w:t>
      </w:r>
      <w:r w:rsidR="00BB47C4">
        <w:t>s</w:t>
      </w:r>
      <w:r w:rsidRPr="00EF1BD5">
        <w:t xml:space="preserve">ource 2 argues that there are some rare risks associated with certain vaccines that are worth considering. </w:t>
      </w:r>
      <w:r w:rsidR="001439AB">
        <w:t>It is</w:t>
      </w:r>
      <w:r w:rsidRPr="00EF1BD5">
        <w:t xml:space="preserve"> a systematic review of reported cases of myocarditis and pericarditis following COVID-19 vaccination, drawing on data from the UK, Europe and the USA (Lane </w:t>
      </w:r>
      <w:r w:rsidRPr="00D47944">
        <w:rPr>
          <w:i/>
          <w:iCs/>
        </w:rPr>
        <w:t>et al</w:t>
      </w:r>
      <w:r w:rsidRPr="00EF1BD5">
        <w:t xml:space="preserve">., 2022). This does not mean </w:t>
      </w:r>
      <w:r w:rsidR="001C1435">
        <w:t xml:space="preserve">that </w:t>
      </w:r>
      <w:r w:rsidRPr="00EF1BD5">
        <w:t>vaccines are unsafe overall, but it does highlight that rare side effects do exist</w:t>
      </w:r>
      <w:r w:rsidR="00E362FE">
        <w:t>.</w:t>
      </w:r>
    </w:p>
    <w:p w14:paraId="47C3D12B" w14:textId="46A6C359" w:rsidR="00EF1BD5" w:rsidRPr="00EF1BD5" w:rsidRDefault="00EF1BD5" w:rsidP="00EF1BD5">
      <w:r w:rsidRPr="00EF1BD5">
        <w:t xml:space="preserve">This is supported by </w:t>
      </w:r>
      <w:r w:rsidR="00BB47C4">
        <w:t>s</w:t>
      </w:r>
      <w:r w:rsidRPr="00EF1BD5">
        <w:t xml:space="preserve">ource 1, which shows that the NHS is open about the fact that vaccines sometimes cause mild side effects (NHS, </w:t>
      </w:r>
      <w:r>
        <w:t>2023</w:t>
      </w:r>
      <w:r w:rsidRPr="00EF1BD5">
        <w:t>). The fact that both sources acknowledge side effects, rather than dismissing them, suggests that the evidence around vaccine safety is honest and balanced rather than one-sided.</w:t>
      </w:r>
    </w:p>
    <w:p w14:paraId="3E3C2F18" w14:textId="4B67674C" w:rsidR="00EF1BD5" w:rsidRPr="00EF1BD5" w:rsidRDefault="00EF1BD5" w:rsidP="00EF1BD5">
      <w:r w:rsidRPr="00EF1BD5">
        <w:t xml:space="preserve">Source 2 provides evidence that even when rare side effects are identified, they are investigated through proper scientific processes (Lane </w:t>
      </w:r>
      <w:r w:rsidRPr="00D47944">
        <w:rPr>
          <w:i/>
          <w:iCs/>
        </w:rPr>
        <w:t>et al</w:t>
      </w:r>
      <w:r w:rsidRPr="00EF1BD5">
        <w:t xml:space="preserve">., 2022). I think this actually strengthens the case for vaccines being safe, because it shows </w:t>
      </w:r>
      <w:r w:rsidR="001C1435">
        <w:t xml:space="preserve">that </w:t>
      </w:r>
      <w:r w:rsidRPr="00EF1BD5">
        <w:t>the scientific community is transparent in how it monitors and responds to risk.</w:t>
      </w:r>
    </w:p>
    <w:p w14:paraId="351CB0EE" w14:textId="69D0DDD6" w:rsidR="00EF1BD5" w:rsidRDefault="00EF1BD5" w:rsidP="00EF1BD5">
      <w:r w:rsidRPr="00EF1BD5">
        <w:t>Overall, the sources suggest that vaccines are safe. The NHS is clear that vaccination is the most important thing we can do to protect ourselves against ill health</w:t>
      </w:r>
      <w:r w:rsidR="008C741C">
        <w:t xml:space="preserve"> </w:t>
      </w:r>
      <w:r w:rsidRPr="00EF1BD5">
        <w:t xml:space="preserve">(NHS, </w:t>
      </w:r>
      <w:r>
        <w:t>2023</w:t>
      </w:r>
      <w:r w:rsidRPr="00EF1BD5">
        <w:t xml:space="preserve">), and </w:t>
      </w:r>
      <w:r w:rsidR="001C1435">
        <w:t>although</w:t>
      </w:r>
      <w:r w:rsidRPr="00EF1BD5">
        <w:t xml:space="preserve"> </w:t>
      </w:r>
      <w:r w:rsidR="00BB47C4">
        <w:t>s</w:t>
      </w:r>
      <w:r w:rsidRPr="00EF1BD5">
        <w:t xml:space="preserve">ource 2 identifies a rare cardiac side effect linked to COVID-19 mRNA vaccines, neither source concludes that vaccines are dangerous. </w:t>
      </w:r>
    </w:p>
    <w:p w14:paraId="25E788B5" w14:textId="4AE4584F" w:rsidR="00EF1BD5" w:rsidRPr="00EF1BD5" w:rsidRDefault="00EF1BD5" w:rsidP="00EF1BD5">
      <w:r w:rsidRPr="00EF1BD5">
        <w:t>Based on both sources, my overall judgement is that vaccines are safe and their benefits to individual and public health are well supported by the evidence.</w:t>
      </w:r>
    </w:p>
    <w:p w14:paraId="3E744B31" w14:textId="77777777" w:rsidR="00EF1BD5" w:rsidRPr="00EF1BD5" w:rsidRDefault="00DA23D7" w:rsidP="00EF1BD5">
      <w:r>
        <w:pict w14:anchorId="3517D636">
          <v:rect id="Horizontal Line 1" o:spid="_x0000_s2050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E755C90" w14:textId="0555AF06" w:rsidR="00EF1BD5" w:rsidRPr="00EF1BD5" w:rsidRDefault="00EF1BD5" w:rsidP="00EF1BD5">
      <w:r w:rsidRPr="00EF1BD5">
        <w:rPr>
          <w:b/>
          <w:bCs/>
        </w:rPr>
        <w:t>Reference</w:t>
      </w:r>
      <w:r>
        <w:rPr>
          <w:b/>
          <w:bCs/>
        </w:rPr>
        <w:t>s</w:t>
      </w:r>
    </w:p>
    <w:p w14:paraId="7D7B939D" w14:textId="35305D28" w:rsidR="005E7084" w:rsidRPr="005E7084" w:rsidRDefault="005E7084" w:rsidP="005E7084">
      <w:r w:rsidRPr="005E7084">
        <w:t xml:space="preserve">Lane, S., Yeomans, A. and Shakir, S. (2022) </w:t>
      </w:r>
      <w:r w:rsidR="00171D60" w:rsidRPr="00FF7D4B">
        <w:rPr>
          <w:rFonts w:eastAsia="Arial" w:cs="Arial"/>
          <w:color w:val="000000"/>
        </w:rPr>
        <w:t>‘</w:t>
      </w:r>
      <w:r w:rsidRPr="005E7084">
        <w:t>Reports of myocarditis and pericarditis following mRNA COVID-19 vaccination: a systematic review of spontaneously reported data from the UK, Europe and the USA and of the scientific literature</w:t>
      </w:r>
      <w:r w:rsidR="00171D60" w:rsidRPr="00FF7D4B">
        <w:rPr>
          <w:rFonts w:eastAsia="Arial" w:cs="Arial"/>
          <w:color w:val="000000"/>
        </w:rPr>
        <w:t>’</w:t>
      </w:r>
      <w:r w:rsidRPr="005E7084">
        <w:t xml:space="preserve">, </w:t>
      </w:r>
      <w:r w:rsidRPr="005E7084">
        <w:rPr>
          <w:i/>
          <w:iCs/>
        </w:rPr>
        <w:t>BMJ Open</w:t>
      </w:r>
      <w:r w:rsidRPr="005E7084">
        <w:t>, 12(7)</w:t>
      </w:r>
      <w:r w:rsidR="009D3F5D">
        <w:t>.</w:t>
      </w:r>
    </w:p>
    <w:p w14:paraId="08DAD6DD" w14:textId="0C128889" w:rsidR="005E7084" w:rsidRPr="005E7084" w:rsidRDefault="005E7084" w:rsidP="005E7084">
      <w:r w:rsidRPr="005E7084">
        <w:t>NHS (202</w:t>
      </w:r>
      <w:r w:rsidR="00362416">
        <w:t>3</w:t>
      </w:r>
      <w:r w:rsidRPr="005E7084">
        <w:t xml:space="preserve">) </w:t>
      </w:r>
      <w:r w:rsidRPr="005E7084">
        <w:rPr>
          <w:i/>
          <w:iCs/>
        </w:rPr>
        <w:t>Why vaccination is important and the safest way to protect yourself</w:t>
      </w:r>
      <w:r w:rsidRPr="005E7084">
        <w:t xml:space="preserve">. Available at: </w:t>
      </w:r>
      <w:hyperlink r:id="rId11" w:history="1">
        <w:r w:rsidR="00FE4692" w:rsidRPr="00E8559B">
          <w:rPr>
            <w:rStyle w:val="Hyperlink"/>
          </w:rPr>
          <w:t>www.nhs.uk/vaccinations/why-vaccination-is-important-and-the-safest-way-to-protect-yourself/</w:t>
        </w:r>
      </w:hyperlink>
      <w:r w:rsidRPr="005E7084">
        <w:t xml:space="preserve"> (Accessed: </w:t>
      </w:r>
      <w:r w:rsidR="00A27637">
        <w:t>28 July 2026</w:t>
      </w:r>
      <w:r w:rsidRPr="005E7084">
        <w:t>).</w:t>
      </w:r>
    </w:p>
    <w:p w14:paraId="4D553EB0" w14:textId="761F3342" w:rsidR="00EF1BD5" w:rsidRPr="00966909" w:rsidRDefault="00EF1BD5" w:rsidP="005E7084"/>
    <w:sectPr w:rsidR="00EF1BD5" w:rsidRPr="00966909" w:rsidSect="00584E9F">
      <w:headerReference w:type="default" r:id="rId12"/>
      <w:footerReference w:type="default" r:id="rId13"/>
      <w:pgSz w:w="11906" w:h="16838"/>
      <w:pgMar w:top="1247" w:right="1440" w:bottom="2127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0524EC" w14:textId="77777777" w:rsidR="00DA23D7" w:rsidRDefault="00DA23D7" w:rsidP="000C51BB">
      <w:pPr>
        <w:spacing w:after="0" w:line="240" w:lineRule="auto"/>
      </w:pPr>
      <w:r>
        <w:separator/>
      </w:r>
    </w:p>
  </w:endnote>
  <w:endnote w:type="continuationSeparator" w:id="0">
    <w:p w14:paraId="4450D6D6" w14:textId="77777777" w:rsidR="00DA23D7" w:rsidRDefault="00DA23D7" w:rsidP="000C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sz w:val="20"/>
        <w:szCs w:val="20"/>
      </w:rPr>
      <w:id w:val="-1342157669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p w14:paraId="1AA0C04C" w14:textId="77777777" w:rsidR="006A42C1" w:rsidRDefault="006A42C1" w:rsidP="00F112FA">
        <w:pPr>
          <w:pStyle w:val="Footer"/>
          <w:jc w:val="right"/>
          <w:rPr>
            <w:sz w:val="20"/>
            <w:szCs w:val="20"/>
          </w:rPr>
        </w:pPr>
      </w:p>
      <w:sdt>
        <w:sdtPr>
          <w:rPr>
            <w:sz w:val="20"/>
            <w:szCs w:val="20"/>
          </w:rPr>
          <w:id w:val="-635027481"/>
          <w:docPartObj>
            <w:docPartGallery w:val="Page Numbers (Bottom of Page)"/>
            <w:docPartUnique/>
          </w:docPartObj>
        </w:sdtPr>
        <w:sdtEndPr>
          <w:rPr>
            <w:noProof/>
            <w:color w:val="808080" w:themeColor="background1" w:themeShade="80"/>
          </w:rPr>
        </w:sdtEndPr>
        <w:sdtContent>
          <w:p w14:paraId="202D55B2" w14:textId="77777777" w:rsidR="00031572" w:rsidRDefault="00031572" w:rsidP="00031572">
            <w:pPr>
              <w:pStyle w:val="Footer"/>
              <w:jc w:val="right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678031975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  <w:color w:val="808080" w:themeColor="background1" w:themeShade="80"/>
              </w:rPr>
            </w:sdtEndPr>
            <w:sdtContent>
              <w:tbl>
                <w:tblPr>
                  <w:tblStyle w:val="TableGridLight"/>
                  <w:tblW w:w="5000" w:type="pct"/>
                  <w:tblBorders>
                    <w:top w:val="none" w:sz="0" w:space="0" w:color="auto"/>
                    <w:left w:val="none" w:sz="0" w:space="0" w:color="auto"/>
                    <w:bottom w:val="single" w:sz="12" w:space="0" w:color="E2EEBE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5251"/>
                  <w:gridCol w:w="3775"/>
                </w:tblGrid>
                <w:tr w:rsidR="00031572" w14:paraId="78BEFF50" w14:textId="77777777" w:rsidTr="00770787">
                  <w:tc>
                    <w:tcPr>
                      <w:tcW w:w="5000" w:type="pct"/>
                      <w:gridSpan w:val="2"/>
                      <w:tcBorders>
                        <w:bottom w:val="nil"/>
                      </w:tcBorders>
                    </w:tcPr>
                    <w:p w14:paraId="063D4CFB" w14:textId="4AE34706" w:rsidR="00031572" w:rsidRDefault="00F26BE7" w:rsidP="00031572">
                      <w:pPr>
                        <w:pStyle w:val="Header"/>
                        <w:spacing w:after="120"/>
                        <w:rPr>
                          <w:sz w:val="18"/>
                          <w:szCs w:val="18"/>
                        </w:rPr>
                      </w:pPr>
                      <w:r w:rsidRPr="0006093D">
                        <w:rPr>
                          <w:sz w:val="20"/>
                          <w:szCs w:val="20"/>
                        </w:rPr>
                        <w:t xml:space="preserve">Health </w:t>
                      </w:r>
                      <w:r>
                        <w:rPr>
                          <w:sz w:val="20"/>
                          <w:szCs w:val="20"/>
                        </w:rPr>
                        <w:t>and</w:t>
                      </w:r>
                      <w:r w:rsidRPr="0006093D">
                        <w:rPr>
                          <w:sz w:val="20"/>
                          <w:szCs w:val="20"/>
                        </w:rPr>
                        <w:t xml:space="preserve"> Science: 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 xml:space="preserve">Scientific </w:t>
                      </w:r>
                      <w:r w:rsidR="00DE0E9C">
                        <w:rPr>
                          <w:noProof/>
                          <w:sz w:val="20"/>
                          <w:szCs w:val="20"/>
                        </w:rPr>
                        <w:t>l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 xml:space="preserve">iterature </w:t>
                      </w:r>
                      <w:r w:rsidR="00DE0E9C">
                        <w:rPr>
                          <w:noProof/>
                          <w:sz w:val="20"/>
                          <w:szCs w:val="20"/>
                        </w:rPr>
                        <w:t>r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>eport </w:t>
                      </w:r>
                      <w:r w:rsidR="00DE0E9C">
                        <w:rPr>
                          <w:noProof/>
                          <w:sz w:val="20"/>
                          <w:szCs w:val="20"/>
                        </w:rPr>
                        <w:t>s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>kills</w:t>
                      </w:r>
                      <w:r w:rsidRPr="0006093D">
                        <w:rPr>
                          <w:sz w:val="20"/>
                          <w:szCs w:val="20"/>
                        </w:rPr>
                        <w:t xml:space="preserve"> (Science)</w:t>
                      </w:r>
                    </w:p>
                  </w:tc>
                </w:tr>
                <w:tr w:rsidR="00031572" w14:paraId="0B53C544" w14:textId="77777777" w:rsidTr="00F65934">
                  <w:tc>
                    <w:tcPr>
                      <w:tcW w:w="2909" w:type="pct"/>
                      <w:tcBorders>
                        <w:top w:val="nil"/>
                        <w:bottom w:val="single" w:sz="12" w:space="0" w:color="EEDDDD"/>
                      </w:tcBorders>
                    </w:tcPr>
                    <w:p w14:paraId="5255A0DD" w14:textId="1AD7EA99" w:rsidR="00031572" w:rsidRDefault="00031572" w:rsidP="00031572">
                      <w:pPr>
                        <w:pStyle w:val="Header"/>
                        <w:spacing w:after="12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t xml:space="preserve">Version 1, </w:t>
                      </w:r>
                      <w:r w:rsidR="00635FD3" w:rsidRPr="00635FD3">
                        <w:rPr>
                          <w:noProof/>
                          <w:sz w:val="20"/>
                          <w:szCs w:val="20"/>
                          <w:lang w:val="en-US"/>
                        </w:rPr>
                        <w:t>August</w:t>
                      </w:r>
                      <w:r w:rsidR="001C1435">
                        <w:rPr>
                          <w:noProof/>
                          <w:sz w:val="20"/>
                          <w:szCs w:val="20"/>
                        </w:rPr>
                        <w:t xml:space="preserve"> 2026</w:t>
                      </w:r>
                    </w:p>
                  </w:tc>
                  <w:tc>
                    <w:tcPr>
                      <w:tcW w:w="2091" w:type="pct"/>
                      <w:tcBorders>
                        <w:top w:val="nil"/>
                        <w:bottom w:val="single" w:sz="12" w:space="0" w:color="EEDDDD"/>
                      </w:tcBorders>
                      <w:vAlign w:val="bottom"/>
                    </w:tcPr>
                    <w:p w14:paraId="3A09216A" w14:textId="64245C23" w:rsidR="00031572" w:rsidRDefault="00031572" w:rsidP="00031572">
                      <w:pPr>
                        <w:pStyle w:val="Header"/>
                        <w:spacing w:after="12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© Gatsby Technical Education Projects </w:t>
                      </w:r>
                      <w:r w:rsidR="006F4FF7">
                        <w:rPr>
                          <w:sz w:val="18"/>
                          <w:szCs w:val="18"/>
                        </w:rPr>
                        <w:t>202</w:t>
                      </w:r>
                      <w:r w:rsidR="00F0504F">
                        <w:rPr>
                          <w:sz w:val="18"/>
                          <w:szCs w:val="18"/>
                        </w:rPr>
                        <w:t>6</w:t>
                      </w:r>
                    </w:p>
                  </w:tc>
                </w:tr>
              </w:tbl>
              <w:p w14:paraId="27C36871" w14:textId="77777777" w:rsidR="00031572" w:rsidRDefault="00031572" w:rsidP="00031572">
                <w:pPr>
                  <w:pStyle w:val="Footer"/>
                  <w:jc w:val="right"/>
                  <w:rPr>
                    <w:sz w:val="20"/>
                    <w:szCs w:val="20"/>
                  </w:rPr>
                </w:pPr>
              </w:p>
              <w:p w14:paraId="37F140C6" w14:textId="6463F179" w:rsidR="006A42C1" w:rsidRPr="0099395B" w:rsidRDefault="00031572" w:rsidP="00031572">
                <w:pPr>
                  <w:pStyle w:val="Footer"/>
                  <w:jc w:val="center"/>
                  <w:rPr>
                    <w:noProof/>
                    <w:color w:val="808080" w:themeColor="background1" w:themeShade="80"/>
                    <w:sz w:val="20"/>
                    <w:szCs w:val="20"/>
                  </w:rPr>
                </w:pP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fldChar w:fldCharType="begin"/>
                </w: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instrText xml:space="preserve"> PAGE   \* MERGEFORMAT </w:instrText>
                </w: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fldChar w:fldCharType="separate"/>
                </w:r>
                <w:r>
                  <w:rPr>
                    <w:color w:val="808080" w:themeColor="background1" w:themeShade="80"/>
                    <w:sz w:val="20"/>
                    <w:szCs w:val="20"/>
                  </w:rPr>
                  <w:t>6</w:t>
                </w:r>
                <w:r w:rsidRPr="0099395B">
                  <w:rPr>
                    <w:noProof/>
                    <w:color w:val="808080" w:themeColor="background1" w:themeShade="80"/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A3DC61E" w14:textId="77777777" w:rsidR="00DA23D7" w:rsidRDefault="00DA23D7" w:rsidP="000C51BB">
      <w:pPr>
        <w:spacing w:after="0" w:line="240" w:lineRule="auto"/>
      </w:pPr>
      <w:r>
        <w:separator/>
      </w:r>
    </w:p>
  </w:footnote>
  <w:footnote w:type="continuationSeparator" w:id="0">
    <w:p w14:paraId="7168A705" w14:textId="77777777" w:rsidR="00DA23D7" w:rsidRDefault="00DA23D7" w:rsidP="000C5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30"/>
      <w:gridCol w:w="6896"/>
    </w:tblGrid>
    <w:tr w:rsidR="006A42C1" w14:paraId="2035A0CD" w14:textId="77777777" w:rsidTr="00F65934">
      <w:tc>
        <w:tcPr>
          <w:tcW w:w="1180" w:type="pct"/>
          <w:tcBorders>
            <w:bottom w:val="single" w:sz="12" w:space="0" w:color="EEDDDD"/>
          </w:tcBorders>
        </w:tcPr>
        <w:p w14:paraId="43ACD7DC" w14:textId="77777777" w:rsidR="006A42C1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EEDDDD"/>
          </w:tcBorders>
        </w:tcPr>
        <w:p w14:paraId="23BE24F7" w14:textId="2A91A37F" w:rsidR="00F26BE7" w:rsidRDefault="00F26BE7" w:rsidP="00F26BE7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Lesson </w:t>
          </w:r>
          <w:r w:rsidR="002E4405">
            <w:rPr>
              <w:sz w:val="20"/>
              <w:szCs w:val="20"/>
            </w:rPr>
            <w:t>3</w:t>
          </w:r>
          <w:r w:rsidRPr="000F0146">
            <w:rPr>
              <w:sz w:val="20"/>
              <w:szCs w:val="20"/>
            </w:rPr>
            <w:t xml:space="preserve">: </w:t>
          </w:r>
          <w:r w:rsidR="002E4405">
            <w:rPr>
              <w:sz w:val="20"/>
              <w:szCs w:val="20"/>
            </w:rPr>
            <w:t>Extracting and writing</w:t>
          </w:r>
        </w:p>
        <w:p w14:paraId="6FEE335E" w14:textId="540EF007" w:rsidR="006A42C1" w:rsidRDefault="00821159" w:rsidP="00F26BE7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Activity </w:t>
          </w:r>
          <w:r w:rsidR="008E65BE">
            <w:rPr>
              <w:sz w:val="20"/>
              <w:szCs w:val="20"/>
            </w:rPr>
            <w:t>3</w:t>
          </w:r>
          <w:r>
            <w:rPr>
              <w:sz w:val="20"/>
              <w:szCs w:val="20"/>
            </w:rPr>
            <w:t>:</w:t>
          </w:r>
          <w:r w:rsidR="00F26BE7">
            <w:rPr>
              <w:sz w:val="20"/>
              <w:szCs w:val="20"/>
            </w:rPr>
            <w:t xml:space="preserve"> Worksheet</w:t>
          </w:r>
          <w:r w:rsidR="009115C7">
            <w:rPr>
              <w:sz w:val="20"/>
              <w:szCs w:val="20"/>
            </w:rPr>
            <w:t xml:space="preserve"> Answers</w:t>
          </w:r>
        </w:p>
      </w:tc>
    </w:tr>
  </w:tbl>
  <w:p w14:paraId="4466917E" w14:textId="77777777" w:rsidR="006A42C1" w:rsidRPr="00862C5D" w:rsidRDefault="006A42C1" w:rsidP="00862C5D">
    <w:pPr>
      <w:pStyle w:val="Head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415731192" name="Picture 1415731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EF135B"/>
    <w:multiLevelType w:val="hybridMultilevel"/>
    <w:tmpl w:val="920A2688"/>
    <w:lvl w:ilvl="0" w:tplc="24CCF278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41A1C"/>
    <w:multiLevelType w:val="hybridMultilevel"/>
    <w:tmpl w:val="D3CCDEE6"/>
    <w:lvl w:ilvl="0" w:tplc="BB5647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12A1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46D0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6412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6281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8229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E09A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EA21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C2BC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EF72A07"/>
    <w:multiLevelType w:val="hybridMultilevel"/>
    <w:tmpl w:val="0DBC5930"/>
    <w:lvl w:ilvl="0" w:tplc="BB5647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87B0C"/>
    <w:multiLevelType w:val="multilevel"/>
    <w:tmpl w:val="9CBEC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FD4CE7"/>
    <w:multiLevelType w:val="multilevel"/>
    <w:tmpl w:val="EE4C5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D3684F"/>
    <w:multiLevelType w:val="hybridMultilevel"/>
    <w:tmpl w:val="E86C3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450BEF"/>
    <w:multiLevelType w:val="hybridMultilevel"/>
    <w:tmpl w:val="113EED86"/>
    <w:lvl w:ilvl="0" w:tplc="F2624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ED7DB9"/>
    <w:multiLevelType w:val="hybridMultilevel"/>
    <w:tmpl w:val="0CE89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297A35"/>
    <w:multiLevelType w:val="multilevel"/>
    <w:tmpl w:val="1456A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6640140">
    <w:abstractNumId w:val="13"/>
  </w:num>
  <w:num w:numId="2" w16cid:durableId="1334603471">
    <w:abstractNumId w:val="7"/>
  </w:num>
  <w:num w:numId="3" w16cid:durableId="454100576">
    <w:abstractNumId w:val="18"/>
  </w:num>
  <w:num w:numId="4" w16cid:durableId="358432893">
    <w:abstractNumId w:val="20"/>
  </w:num>
  <w:num w:numId="5" w16cid:durableId="1769345959">
    <w:abstractNumId w:val="4"/>
  </w:num>
  <w:num w:numId="6" w16cid:durableId="2092727936">
    <w:abstractNumId w:val="17"/>
  </w:num>
  <w:num w:numId="7" w16cid:durableId="1424182519">
    <w:abstractNumId w:val="25"/>
  </w:num>
  <w:num w:numId="8" w16cid:durableId="1380324300">
    <w:abstractNumId w:val="12"/>
  </w:num>
  <w:num w:numId="9" w16cid:durableId="1810899930">
    <w:abstractNumId w:val="5"/>
  </w:num>
  <w:num w:numId="10" w16cid:durableId="1276324223">
    <w:abstractNumId w:val="14"/>
  </w:num>
  <w:num w:numId="11" w16cid:durableId="269892830">
    <w:abstractNumId w:val="23"/>
  </w:num>
  <w:num w:numId="12" w16cid:durableId="476338105">
    <w:abstractNumId w:val="9"/>
  </w:num>
  <w:num w:numId="13" w16cid:durableId="2010592579">
    <w:abstractNumId w:val="27"/>
  </w:num>
  <w:num w:numId="14" w16cid:durableId="1520898666">
    <w:abstractNumId w:val="16"/>
  </w:num>
  <w:num w:numId="15" w16cid:durableId="802045075">
    <w:abstractNumId w:val="11"/>
  </w:num>
  <w:num w:numId="16" w16cid:durableId="1861626428">
    <w:abstractNumId w:val="26"/>
  </w:num>
  <w:num w:numId="17" w16cid:durableId="521436602">
    <w:abstractNumId w:val="10"/>
  </w:num>
  <w:num w:numId="18" w16cid:durableId="135143229">
    <w:abstractNumId w:val="2"/>
  </w:num>
  <w:num w:numId="19" w16cid:durableId="741148128">
    <w:abstractNumId w:val="3"/>
  </w:num>
  <w:num w:numId="20" w16cid:durableId="769352765">
    <w:abstractNumId w:val="19"/>
  </w:num>
  <w:num w:numId="21" w16cid:durableId="1186407963">
    <w:abstractNumId w:val="6"/>
  </w:num>
  <w:num w:numId="22" w16cid:durableId="311957161">
    <w:abstractNumId w:val="28"/>
  </w:num>
  <w:num w:numId="23" w16cid:durableId="2046784578">
    <w:abstractNumId w:val="24"/>
  </w:num>
  <w:num w:numId="24" w16cid:durableId="468212361">
    <w:abstractNumId w:val="29"/>
  </w:num>
  <w:num w:numId="25" w16cid:durableId="737751155">
    <w:abstractNumId w:val="15"/>
  </w:num>
  <w:num w:numId="26" w16cid:durableId="1163353841">
    <w:abstractNumId w:val="21"/>
  </w:num>
  <w:num w:numId="27" w16cid:durableId="2042826377">
    <w:abstractNumId w:val="22"/>
  </w:num>
  <w:num w:numId="28" w16cid:durableId="241641037">
    <w:abstractNumId w:val="0"/>
  </w:num>
  <w:num w:numId="29" w16cid:durableId="1405251289">
    <w:abstractNumId w:val="1"/>
  </w:num>
  <w:num w:numId="30" w16cid:durableId="316761815">
    <w:abstractNumId w:val="8"/>
  </w:num>
  <w:num w:numId="31" w16cid:durableId="2019845712">
    <w:abstractNumId w:val="3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3"/>
  <w:removePersonalInformation/>
  <w:removeDateAndTime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GridLight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BB"/>
    <w:rsid w:val="000105AB"/>
    <w:rsid w:val="00014146"/>
    <w:rsid w:val="00015F26"/>
    <w:rsid w:val="00031572"/>
    <w:rsid w:val="000361B9"/>
    <w:rsid w:val="00041B75"/>
    <w:rsid w:val="00041F60"/>
    <w:rsid w:val="000470E0"/>
    <w:rsid w:val="000638CB"/>
    <w:rsid w:val="000667C3"/>
    <w:rsid w:val="0006706F"/>
    <w:rsid w:val="00067EA4"/>
    <w:rsid w:val="0008015F"/>
    <w:rsid w:val="00083A47"/>
    <w:rsid w:val="000A319C"/>
    <w:rsid w:val="000B2354"/>
    <w:rsid w:val="000B25D8"/>
    <w:rsid w:val="000C51BB"/>
    <w:rsid w:val="000D113C"/>
    <w:rsid w:val="000D15EE"/>
    <w:rsid w:val="000F0146"/>
    <w:rsid w:val="000F432F"/>
    <w:rsid w:val="001002FC"/>
    <w:rsid w:val="00110D29"/>
    <w:rsid w:val="00117BD1"/>
    <w:rsid w:val="00140318"/>
    <w:rsid w:val="001409B0"/>
    <w:rsid w:val="00142C14"/>
    <w:rsid w:val="00142E67"/>
    <w:rsid w:val="0014337E"/>
    <w:rsid w:val="001439AB"/>
    <w:rsid w:val="0015537E"/>
    <w:rsid w:val="00156CC7"/>
    <w:rsid w:val="0015738A"/>
    <w:rsid w:val="0016745C"/>
    <w:rsid w:val="00171D60"/>
    <w:rsid w:val="00180C45"/>
    <w:rsid w:val="001B112E"/>
    <w:rsid w:val="001C1435"/>
    <w:rsid w:val="001D4270"/>
    <w:rsid w:val="001E1893"/>
    <w:rsid w:val="001F062C"/>
    <w:rsid w:val="001F619C"/>
    <w:rsid w:val="00215D2E"/>
    <w:rsid w:val="00221475"/>
    <w:rsid w:val="00224F67"/>
    <w:rsid w:val="00225715"/>
    <w:rsid w:val="00232740"/>
    <w:rsid w:val="002547B3"/>
    <w:rsid w:val="00262481"/>
    <w:rsid w:val="002751A6"/>
    <w:rsid w:val="002A167A"/>
    <w:rsid w:val="002C07C6"/>
    <w:rsid w:val="002C212D"/>
    <w:rsid w:val="002C7D5F"/>
    <w:rsid w:val="002E34AE"/>
    <w:rsid w:val="002E4405"/>
    <w:rsid w:val="00300588"/>
    <w:rsid w:val="00304FFF"/>
    <w:rsid w:val="00310272"/>
    <w:rsid w:val="00345A04"/>
    <w:rsid w:val="00362416"/>
    <w:rsid w:val="00377A27"/>
    <w:rsid w:val="003951CB"/>
    <w:rsid w:val="003A26CF"/>
    <w:rsid w:val="003A4440"/>
    <w:rsid w:val="003A4BF3"/>
    <w:rsid w:val="003A71E9"/>
    <w:rsid w:val="003B319C"/>
    <w:rsid w:val="003B69FF"/>
    <w:rsid w:val="003D46AC"/>
    <w:rsid w:val="003F01DF"/>
    <w:rsid w:val="003F2915"/>
    <w:rsid w:val="004158FD"/>
    <w:rsid w:val="00444851"/>
    <w:rsid w:val="00445C22"/>
    <w:rsid w:val="0044729D"/>
    <w:rsid w:val="00450C92"/>
    <w:rsid w:val="004635D4"/>
    <w:rsid w:val="00464106"/>
    <w:rsid w:val="00465918"/>
    <w:rsid w:val="0048092F"/>
    <w:rsid w:val="00496A33"/>
    <w:rsid w:val="004B415E"/>
    <w:rsid w:val="004B43CA"/>
    <w:rsid w:val="004C635F"/>
    <w:rsid w:val="004D1073"/>
    <w:rsid w:val="004F4859"/>
    <w:rsid w:val="004F58B3"/>
    <w:rsid w:val="005304B1"/>
    <w:rsid w:val="005369B8"/>
    <w:rsid w:val="00537F35"/>
    <w:rsid w:val="00581448"/>
    <w:rsid w:val="00584E9F"/>
    <w:rsid w:val="005873B4"/>
    <w:rsid w:val="00591C13"/>
    <w:rsid w:val="005D3AA1"/>
    <w:rsid w:val="005E2921"/>
    <w:rsid w:val="005E7084"/>
    <w:rsid w:val="005F4711"/>
    <w:rsid w:val="0062128F"/>
    <w:rsid w:val="00630E67"/>
    <w:rsid w:val="00634C07"/>
    <w:rsid w:val="00635FD3"/>
    <w:rsid w:val="006511B3"/>
    <w:rsid w:val="00670A30"/>
    <w:rsid w:val="00673B8D"/>
    <w:rsid w:val="00682506"/>
    <w:rsid w:val="00683F92"/>
    <w:rsid w:val="006930AC"/>
    <w:rsid w:val="006A42C1"/>
    <w:rsid w:val="006B5E43"/>
    <w:rsid w:val="006C21E4"/>
    <w:rsid w:val="006D0E51"/>
    <w:rsid w:val="006D5437"/>
    <w:rsid w:val="006D7869"/>
    <w:rsid w:val="006E2845"/>
    <w:rsid w:val="006F4FF7"/>
    <w:rsid w:val="00706B6D"/>
    <w:rsid w:val="007178AA"/>
    <w:rsid w:val="00731E26"/>
    <w:rsid w:val="00750697"/>
    <w:rsid w:val="0075383B"/>
    <w:rsid w:val="00761526"/>
    <w:rsid w:val="007636A7"/>
    <w:rsid w:val="0076440B"/>
    <w:rsid w:val="00770D34"/>
    <w:rsid w:val="00773A05"/>
    <w:rsid w:val="00783672"/>
    <w:rsid w:val="0078645F"/>
    <w:rsid w:val="00792B8A"/>
    <w:rsid w:val="007B3C00"/>
    <w:rsid w:val="007B5294"/>
    <w:rsid w:val="007D047B"/>
    <w:rsid w:val="007D158B"/>
    <w:rsid w:val="007D16CD"/>
    <w:rsid w:val="007D35AE"/>
    <w:rsid w:val="007E048E"/>
    <w:rsid w:val="007E18F6"/>
    <w:rsid w:val="00800997"/>
    <w:rsid w:val="00821159"/>
    <w:rsid w:val="00854B28"/>
    <w:rsid w:val="00862C5D"/>
    <w:rsid w:val="0086667D"/>
    <w:rsid w:val="00874BEE"/>
    <w:rsid w:val="00882F25"/>
    <w:rsid w:val="00886CD7"/>
    <w:rsid w:val="00891891"/>
    <w:rsid w:val="008B6DF3"/>
    <w:rsid w:val="008C0C18"/>
    <w:rsid w:val="008C497A"/>
    <w:rsid w:val="008C741C"/>
    <w:rsid w:val="008D509D"/>
    <w:rsid w:val="008E65BE"/>
    <w:rsid w:val="008E7621"/>
    <w:rsid w:val="008E7C66"/>
    <w:rsid w:val="00901212"/>
    <w:rsid w:val="009112F9"/>
    <w:rsid w:val="009115C7"/>
    <w:rsid w:val="00920DB1"/>
    <w:rsid w:val="00926CF4"/>
    <w:rsid w:val="00936864"/>
    <w:rsid w:val="00937AB6"/>
    <w:rsid w:val="0094470F"/>
    <w:rsid w:val="00954FD0"/>
    <w:rsid w:val="00965D2F"/>
    <w:rsid w:val="00966909"/>
    <w:rsid w:val="00973201"/>
    <w:rsid w:val="0099137F"/>
    <w:rsid w:val="0099395B"/>
    <w:rsid w:val="009A193D"/>
    <w:rsid w:val="009A4B65"/>
    <w:rsid w:val="009C39D1"/>
    <w:rsid w:val="009C5A59"/>
    <w:rsid w:val="009D3CB1"/>
    <w:rsid w:val="009D3F5D"/>
    <w:rsid w:val="009F3025"/>
    <w:rsid w:val="00A13C44"/>
    <w:rsid w:val="00A17C44"/>
    <w:rsid w:val="00A27637"/>
    <w:rsid w:val="00A358BB"/>
    <w:rsid w:val="00A36E08"/>
    <w:rsid w:val="00A62498"/>
    <w:rsid w:val="00A71FF5"/>
    <w:rsid w:val="00A7729F"/>
    <w:rsid w:val="00A86B34"/>
    <w:rsid w:val="00AA3795"/>
    <w:rsid w:val="00AB0EBC"/>
    <w:rsid w:val="00AB7AA2"/>
    <w:rsid w:val="00AE05A3"/>
    <w:rsid w:val="00AE608D"/>
    <w:rsid w:val="00B257C1"/>
    <w:rsid w:val="00B372E0"/>
    <w:rsid w:val="00B43BA8"/>
    <w:rsid w:val="00B52747"/>
    <w:rsid w:val="00B601A7"/>
    <w:rsid w:val="00BA128F"/>
    <w:rsid w:val="00BB47C4"/>
    <w:rsid w:val="00BD1412"/>
    <w:rsid w:val="00BD42DD"/>
    <w:rsid w:val="00BD7CF7"/>
    <w:rsid w:val="00BF301A"/>
    <w:rsid w:val="00C1198C"/>
    <w:rsid w:val="00C26C6E"/>
    <w:rsid w:val="00C31733"/>
    <w:rsid w:val="00C348E4"/>
    <w:rsid w:val="00C44A40"/>
    <w:rsid w:val="00C61FE8"/>
    <w:rsid w:val="00C807DD"/>
    <w:rsid w:val="00C94535"/>
    <w:rsid w:val="00CD4703"/>
    <w:rsid w:val="00CD5908"/>
    <w:rsid w:val="00CD6D81"/>
    <w:rsid w:val="00D133FB"/>
    <w:rsid w:val="00D134AE"/>
    <w:rsid w:val="00D327C6"/>
    <w:rsid w:val="00D35E95"/>
    <w:rsid w:val="00D460BE"/>
    <w:rsid w:val="00D47944"/>
    <w:rsid w:val="00D6659F"/>
    <w:rsid w:val="00D67EAB"/>
    <w:rsid w:val="00D72866"/>
    <w:rsid w:val="00D762DC"/>
    <w:rsid w:val="00D8079B"/>
    <w:rsid w:val="00D91C7E"/>
    <w:rsid w:val="00DA0A8E"/>
    <w:rsid w:val="00DA0AA3"/>
    <w:rsid w:val="00DA23D7"/>
    <w:rsid w:val="00DA32BF"/>
    <w:rsid w:val="00DC7404"/>
    <w:rsid w:val="00DE0E9C"/>
    <w:rsid w:val="00DE0EE7"/>
    <w:rsid w:val="00DE5762"/>
    <w:rsid w:val="00DF0C2A"/>
    <w:rsid w:val="00E101F9"/>
    <w:rsid w:val="00E2345E"/>
    <w:rsid w:val="00E362FE"/>
    <w:rsid w:val="00E41B47"/>
    <w:rsid w:val="00E4797F"/>
    <w:rsid w:val="00E6678A"/>
    <w:rsid w:val="00E85A43"/>
    <w:rsid w:val="00E87A06"/>
    <w:rsid w:val="00EE61A9"/>
    <w:rsid w:val="00EE6E45"/>
    <w:rsid w:val="00EF1BD5"/>
    <w:rsid w:val="00EF5615"/>
    <w:rsid w:val="00F0504F"/>
    <w:rsid w:val="00F112FA"/>
    <w:rsid w:val="00F26BE7"/>
    <w:rsid w:val="00F3682D"/>
    <w:rsid w:val="00F4630D"/>
    <w:rsid w:val="00F633FC"/>
    <w:rsid w:val="00F65934"/>
    <w:rsid w:val="00F70DD0"/>
    <w:rsid w:val="00FA51AE"/>
    <w:rsid w:val="00FA5BA7"/>
    <w:rsid w:val="00FB3458"/>
    <w:rsid w:val="00FC50EA"/>
    <w:rsid w:val="00FC7501"/>
    <w:rsid w:val="00FC7FB4"/>
    <w:rsid w:val="00FD380B"/>
    <w:rsid w:val="00FD53F9"/>
    <w:rsid w:val="00FE4692"/>
    <w:rsid w:val="00FF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047B"/>
    <w:pPr>
      <w:keepNext/>
      <w:keepLines/>
      <w:spacing w:before="240" w:after="200"/>
      <w:outlineLvl w:val="0"/>
    </w:pPr>
    <w:rPr>
      <w:rFonts w:eastAsiaTheme="majorEastAsia" w:cstheme="majorBidi"/>
      <w:color w:val="466318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047B"/>
    <w:pPr>
      <w:keepNext/>
      <w:keepLines/>
      <w:spacing w:before="40" w:after="120"/>
      <w:outlineLvl w:val="1"/>
    </w:pPr>
    <w:rPr>
      <w:rFonts w:eastAsiaTheme="majorEastAsia" w:cstheme="majorBidi"/>
      <w:color w:val="46631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7D04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6631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047B"/>
    <w:rPr>
      <w:rFonts w:ascii="Arial" w:eastAsiaTheme="majorEastAsia" w:hAnsi="Arial" w:cstheme="majorBidi"/>
      <w:color w:val="46631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D047B"/>
    <w:rPr>
      <w:rFonts w:ascii="Arial" w:eastAsiaTheme="majorEastAsia" w:hAnsi="Arial" w:cstheme="majorBidi"/>
      <w:color w:val="466318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D047B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E2EEBE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D047B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E2EEB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047B"/>
    <w:pPr>
      <w:numPr>
        <w:ilvl w:val="1"/>
      </w:numPr>
      <w:spacing w:after="120"/>
      <w:jc w:val="center"/>
    </w:pPr>
    <w:rPr>
      <w:rFonts w:eastAsiaTheme="minorEastAsia"/>
      <w:color w:val="466318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047B"/>
    <w:rPr>
      <w:rFonts w:ascii="Arial" w:eastAsiaTheme="minorEastAsia" w:hAnsi="Arial"/>
      <w:color w:val="466318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7D047B"/>
    <w:pPr>
      <w:pBdr>
        <w:top w:val="single" w:sz="12" w:space="8" w:color="466318"/>
        <w:bottom w:val="single" w:sz="12" w:space="8" w:color="466318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7D047B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7D047B"/>
    <w:pPr>
      <w:shd w:val="clear" w:color="auto" w:fill="E2EEBE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7D047B"/>
    <w:rPr>
      <w:rFonts w:ascii="Arial Narrow" w:hAnsi="Arial Narrow"/>
      <w:caps/>
      <w:color w:val="466318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paragraph" w:customStyle="1" w:styleId="Write-onlines">
    <w:name w:val="Write-on lines"/>
    <w:basedOn w:val="Normal"/>
    <w:qFormat/>
    <w:rsid w:val="00634C07"/>
    <w:pPr>
      <w:pBdr>
        <w:between w:val="single" w:sz="6" w:space="1" w:color="auto"/>
      </w:pBdr>
      <w:spacing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7D047B"/>
    <w:rPr>
      <w:rFonts w:asciiTheme="majorHAnsi" w:eastAsiaTheme="majorEastAsia" w:hAnsiTheme="majorHAnsi" w:cstheme="majorBidi"/>
      <w:color w:val="466318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358BB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1C1435"/>
    <w:pPr>
      <w:spacing w:after="0" w:line="240" w:lineRule="auto"/>
    </w:pPr>
    <w:rPr>
      <w:rFonts w:ascii="Arial" w:hAnsi="Arial"/>
      <w:color w:val="0D0D0D" w:themeColor="text1" w:themeTint="F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hs.uk/vaccinations/why-vaccination-is-important-and-the-safest-way-to-protect-yourself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C6911050A2A42B87D3265732E493C" ma:contentTypeVersion="11" ma:contentTypeDescription="Create a new document." ma:contentTypeScope="" ma:versionID="471fb7f710f307f32eaecbfb8e3795a8">
  <xsd:schema xmlns:xsd="http://www.w3.org/2001/XMLSchema" xmlns:xs="http://www.w3.org/2001/XMLSchema" xmlns:p="http://schemas.microsoft.com/office/2006/metadata/properties" xmlns:ns2="0a932bcf-489a-45c8-be82-b728b35eabad" xmlns:ns3="d6722d2b-0c3d-402e-ac1f-b369ae8f2e4c" targetNamespace="http://schemas.microsoft.com/office/2006/metadata/properties" ma:root="true" ma:fieldsID="b83a19ecbf6cb2da6448952bca01fdaa" ns2:_="" ns3:_="">
    <xsd:import namespace="0a932bcf-489a-45c8-be82-b728b35eabad"/>
    <xsd:import namespace="d6722d2b-0c3d-402e-ac1f-b369ae8f2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32bcf-489a-45c8-be82-b728b35ea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c1898db-68ac-4db5-a3be-0c52eaa400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22d2b-0c3d-402e-ac1f-b369ae8f2e4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a46a1f-a8f9-4ce2-b5ea-ff2b37beeb18}" ma:internalName="TaxCatchAll" ma:showField="CatchAllData" ma:web="d6722d2b-0c3d-402e-ac1f-b369ae8f2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722d2b-0c3d-402e-ac1f-b369ae8f2e4c" xsi:nil="true"/>
    <lcf76f155ced4ddcb4097134ff3c332f xmlns="0a932bcf-489a-45c8-be82-b728b35eab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4F6910-2280-45F5-ABB8-635F906C21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481829-538C-480A-A591-AA39608DE4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932bcf-489a-45c8-be82-b728b35eabad"/>
    <ds:schemaRef ds:uri="d6722d2b-0c3d-402e-ac1f-b369ae8f2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E786DD-73FB-41B5-9A86-2BA8D260C124}">
  <ds:schemaRefs>
    <ds:schemaRef ds:uri="http://schemas.microsoft.com/office/2006/metadata/properties"/>
    <ds:schemaRef ds:uri="http://schemas.microsoft.com/office/infopath/2007/PartnerControls"/>
    <ds:schemaRef ds:uri="d6722d2b-0c3d-402e-ac1f-b369ae8f2e4c"/>
    <ds:schemaRef ds:uri="0a932bcf-489a-45c8-be82-b728b35eab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385</Words>
  <Characters>2083</Characters>
  <Application>Microsoft Office Word</Application>
  <DocSecurity>0</DocSecurity>
  <Lines>80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27</cp:revision>
  <cp:lastPrinted>2025-10-28T10:44:00Z</cp:lastPrinted>
  <dcterms:created xsi:type="dcterms:W3CDTF">2026-04-30T15:11:00Z</dcterms:created>
  <dcterms:modified xsi:type="dcterms:W3CDTF">2026-08-13T14:47:00Z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0x010100FDAC6911050A2A42B87D3265732E493C</vt:lpwstr>
  </property>
  <property fmtid="{D5CDD505-2E9C-101B-9397-08002B2CF9AE}" pid="3" name="MediaServiceImageTags">
    <vt:lpwstr/>
  </property>
</Properties>
</file>