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674D42" w14:textId="6DCF7AD2" w:rsidR="004D1073" w:rsidRDefault="004D1073" w:rsidP="004D1073">
      <w:pPr>
        <w:pStyle w:val="Chapter"/>
      </w:pPr>
      <w:bookmarkStart w:id="0" w:name="_Toc137031731"/>
      <w:bookmarkStart w:id="1" w:name="_Toc137031855"/>
      <w:r w:rsidRPr="003462B1">
        <w:t xml:space="preserve">Activity </w:t>
      </w:r>
      <w:r>
        <w:t>3</w:t>
      </w:r>
      <w:r w:rsidRPr="003462B1">
        <w:t xml:space="preserve">: </w:t>
      </w:r>
      <w:r w:rsidR="002260CB">
        <w:t>Source 2</w:t>
      </w:r>
      <w:r w:rsidR="005A0E41">
        <w:t xml:space="preserve"> (fictional)</w:t>
      </w:r>
    </w:p>
    <w:p w14:paraId="63A36053" w14:textId="7B39C5CD" w:rsidR="002260CB" w:rsidRPr="002260CB" w:rsidRDefault="002260CB" w:rsidP="002260CB">
      <w:pPr>
        <w:pStyle w:val="Heading1"/>
      </w:pPr>
      <w:r w:rsidRPr="002260CB">
        <w:t xml:space="preserve">How </w:t>
      </w:r>
      <w:r>
        <w:t>w</w:t>
      </w:r>
      <w:r w:rsidRPr="002260CB">
        <w:t xml:space="preserve">e </w:t>
      </w:r>
      <w:r>
        <w:t>b</w:t>
      </w:r>
      <w:r w:rsidRPr="002260CB">
        <w:t xml:space="preserve">oosted </w:t>
      </w:r>
      <w:r>
        <w:t>o</w:t>
      </w:r>
      <w:r w:rsidRPr="002260CB">
        <w:t xml:space="preserve">ur </w:t>
      </w:r>
      <w:r>
        <w:t>s</w:t>
      </w:r>
      <w:r w:rsidRPr="002260CB">
        <w:t xml:space="preserve">trawberry </w:t>
      </w:r>
      <w:r>
        <w:t>y</w:t>
      </w:r>
      <w:r w:rsidRPr="002260CB">
        <w:t xml:space="preserve">ields with </w:t>
      </w:r>
      <w:r>
        <w:t>s</w:t>
      </w:r>
      <w:r w:rsidRPr="002260CB">
        <w:t xml:space="preserve">tacked </w:t>
      </w:r>
      <w:r>
        <w:t>b</w:t>
      </w:r>
      <w:r w:rsidRPr="002260CB">
        <w:t xml:space="preserve">ed </w:t>
      </w:r>
      <w:r>
        <w:t>t</w:t>
      </w:r>
      <w:r w:rsidRPr="002260CB">
        <w:t>echnology</w:t>
      </w:r>
    </w:p>
    <w:p w14:paraId="69E00969" w14:textId="3BE9EDA4" w:rsidR="00AF612A" w:rsidRDefault="002260CB" w:rsidP="002260CB">
      <w:pPr>
        <w:rPr>
          <w:i/>
          <w:iCs/>
        </w:rPr>
      </w:pPr>
      <w:r w:rsidRPr="002260CB">
        <w:rPr>
          <w:i/>
          <w:iCs/>
        </w:rPr>
        <w:t xml:space="preserve">Published on the </w:t>
      </w:r>
      <w:proofErr w:type="spellStart"/>
      <w:r w:rsidR="00BD4F33">
        <w:rPr>
          <w:i/>
          <w:iCs/>
        </w:rPr>
        <w:t>Finzen</w:t>
      </w:r>
      <w:proofErr w:type="spellEnd"/>
      <w:r w:rsidRPr="002260CB">
        <w:rPr>
          <w:i/>
          <w:iCs/>
        </w:rPr>
        <w:t xml:space="preserve"> </w:t>
      </w:r>
      <w:r w:rsidR="001D4CCC">
        <w:rPr>
          <w:i/>
          <w:iCs/>
        </w:rPr>
        <w:t xml:space="preserve">Agriculture </w:t>
      </w:r>
      <w:r w:rsidRPr="002260CB">
        <w:rPr>
          <w:i/>
          <w:iCs/>
        </w:rPr>
        <w:t>website</w:t>
      </w:r>
    </w:p>
    <w:p w14:paraId="0DB34891" w14:textId="0D56B443" w:rsidR="002260CB" w:rsidRPr="002260CB" w:rsidRDefault="00514EA1" w:rsidP="002260CB">
      <w:r>
        <w:rPr>
          <w:i/>
          <w:iCs/>
        </w:rPr>
        <w:t xml:space="preserve">25 </w:t>
      </w:r>
      <w:r w:rsidR="00FD2D59">
        <w:rPr>
          <w:i/>
          <w:iCs/>
        </w:rPr>
        <w:t>June</w:t>
      </w:r>
      <w:r w:rsidR="00814882">
        <w:rPr>
          <w:i/>
          <w:iCs/>
        </w:rPr>
        <w:t>,</w:t>
      </w:r>
      <w:r w:rsidR="00814882">
        <w:rPr>
          <w:i/>
          <w:iCs/>
          <w:vertAlign w:val="superscript"/>
        </w:rPr>
        <w:t xml:space="preserve"> </w:t>
      </w:r>
      <w:r w:rsidR="00814882">
        <w:t>2024</w:t>
      </w:r>
    </w:p>
    <w:p w14:paraId="0C10E46B" w14:textId="77777777" w:rsidR="00BC7BD8" w:rsidRDefault="00BC7BD8" w:rsidP="002260CB"/>
    <w:p w14:paraId="31F3922E" w14:textId="3F46E599" w:rsidR="002260CB" w:rsidRPr="002260CB" w:rsidRDefault="002260CB" w:rsidP="002260CB">
      <w:r w:rsidRPr="002260CB">
        <w:t xml:space="preserve">At </w:t>
      </w:r>
      <w:proofErr w:type="spellStart"/>
      <w:r w:rsidR="001D4CCC">
        <w:t>Finzen</w:t>
      </w:r>
      <w:proofErr w:type="spellEnd"/>
      <w:r w:rsidRPr="002260CB">
        <w:t xml:space="preserve"> </w:t>
      </w:r>
      <w:r w:rsidR="001D4CCC">
        <w:t>Agriculture</w:t>
      </w:r>
      <w:r w:rsidRPr="002260CB">
        <w:t>, we</w:t>
      </w:r>
      <w:r w:rsidR="00B83001" w:rsidRPr="00514EA1">
        <w:rPr>
          <w:rFonts w:eastAsia="Arial" w:cs="Arial"/>
          <w:color w:val="000000"/>
        </w:rPr>
        <w:t>’</w:t>
      </w:r>
      <w:r w:rsidRPr="002260CB">
        <w:t xml:space="preserve">re always looking for ways to </w:t>
      </w:r>
      <w:r w:rsidR="001032A4">
        <w:t>produce higher quantities of</w:t>
      </w:r>
      <w:r w:rsidRPr="002260CB">
        <w:t xml:space="preserve"> better-quality British strawberries without using more land or water. Our latest trial has done exactly that </w:t>
      </w:r>
      <w:r w:rsidR="006F1D85">
        <w:t>–</w:t>
      </w:r>
      <w:r>
        <w:t xml:space="preserve"> </w:t>
      </w:r>
      <w:r w:rsidRPr="002260CB">
        <w:t>and the results have exceeded what we expected.</w:t>
      </w:r>
    </w:p>
    <w:p w14:paraId="683BCEB1" w14:textId="2F19D508" w:rsidR="002260CB" w:rsidRPr="002260CB" w:rsidRDefault="002260CB" w:rsidP="002260CB">
      <w:r w:rsidRPr="002260CB">
        <w:rPr>
          <w:b/>
          <w:bCs/>
        </w:rPr>
        <w:t xml:space="preserve">Rethinking </w:t>
      </w:r>
      <w:r>
        <w:rPr>
          <w:b/>
          <w:bCs/>
        </w:rPr>
        <w:t>h</w:t>
      </w:r>
      <w:r w:rsidRPr="002260CB">
        <w:rPr>
          <w:b/>
          <w:bCs/>
        </w:rPr>
        <w:t xml:space="preserve">ow </w:t>
      </w:r>
      <w:r>
        <w:rPr>
          <w:b/>
          <w:bCs/>
        </w:rPr>
        <w:t>w</w:t>
      </w:r>
      <w:r w:rsidRPr="002260CB">
        <w:rPr>
          <w:b/>
          <w:bCs/>
        </w:rPr>
        <w:t xml:space="preserve">e </w:t>
      </w:r>
      <w:r>
        <w:rPr>
          <w:b/>
          <w:bCs/>
        </w:rPr>
        <w:t>g</w:t>
      </w:r>
      <w:r w:rsidRPr="002260CB">
        <w:rPr>
          <w:b/>
          <w:bCs/>
        </w:rPr>
        <w:t>row</w:t>
      </w:r>
    </w:p>
    <w:p w14:paraId="1D31F88C" w14:textId="1DE2F99F" w:rsidR="00DA4F02" w:rsidRPr="00DA4F02" w:rsidRDefault="00DA4F02" w:rsidP="00DA4F02">
      <w:r w:rsidRPr="00DA4F02">
        <w:t>Rather than growing directly in soil or relying on rotating structures, as some other UK growers do, we</w:t>
      </w:r>
      <w:r w:rsidR="00B83001" w:rsidRPr="00514EA1">
        <w:rPr>
          <w:rFonts w:eastAsia="Arial" w:cs="Arial"/>
          <w:color w:val="000000"/>
        </w:rPr>
        <w:t>’</w:t>
      </w:r>
      <w:r w:rsidRPr="00DA4F02">
        <w:t>ve developed our own approach: vertically stacked growing beds using coir substrate, fed by precision drip irrigation and supplemented with LED lighting.</w:t>
      </w:r>
    </w:p>
    <w:p w14:paraId="2118D001" w14:textId="278F16D7" w:rsidR="00DA4F02" w:rsidRPr="00DA4F02" w:rsidRDefault="00DA4F02" w:rsidP="00DA4F02">
      <w:r w:rsidRPr="00DA4F02">
        <w:t>Each plant sits in a fixed trough filled with coir (coconut fibre), arranged in stacked rows within our glasshouse near Ludlow, Shropshire. Water and a carefully measured nutrient feed are delivered straight to each plant</w:t>
      </w:r>
      <w:r w:rsidR="00B83001" w:rsidRPr="00514EA1">
        <w:rPr>
          <w:rFonts w:eastAsia="Arial" w:cs="Arial"/>
          <w:color w:val="000000"/>
        </w:rPr>
        <w:t>’</w:t>
      </w:r>
      <w:r w:rsidRPr="00DA4F02">
        <w:t xml:space="preserve">s roots through drip irrigation, with any excess collected and reused rather than lost to drainage. On darker winter days, LED grow lights positioned above each row of troughs supplement natural daylight, helping </w:t>
      </w:r>
      <w:r w:rsidR="00650CD6">
        <w:t xml:space="preserve">to </w:t>
      </w:r>
      <w:r w:rsidRPr="00DA4F02">
        <w:t>maintain steady growth and fruit quality even when sunlight hours are low.</w:t>
      </w:r>
    </w:p>
    <w:p w14:paraId="4FF0723B" w14:textId="0E865EA5" w:rsidR="00DA4F02" w:rsidRDefault="005A3A84" w:rsidP="00DA4F02">
      <w:r w:rsidRPr="00556C9A">
        <w:rPr>
          <w:noProof/>
        </w:rPr>
        <w:drawing>
          <wp:anchor distT="0" distB="0" distL="114300" distR="114300" simplePos="0" relativeHeight="251658240" behindDoc="0" locked="0" layoutInCell="1" allowOverlap="1" wp14:anchorId="2C4D6BB5" wp14:editId="4994417D">
            <wp:simplePos x="0" y="0"/>
            <wp:positionH relativeFrom="margin">
              <wp:posOffset>9525</wp:posOffset>
            </wp:positionH>
            <wp:positionV relativeFrom="margin">
              <wp:posOffset>4807585</wp:posOffset>
            </wp:positionV>
            <wp:extent cx="3040380" cy="2028825"/>
            <wp:effectExtent l="0" t="0" r="7620" b="9525"/>
            <wp:wrapSquare wrapText="bothSides"/>
            <wp:docPr id="597189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0380" cy="202882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2" w:name="_Hlk236738115"/>
      <w:r w:rsidR="00556C9A" w:rsidRPr="00514EA1">
        <w:rPr>
          <w:rFonts w:eastAsia="Arial" w:cs="Arial"/>
          <w:color w:val="000000"/>
        </w:rPr>
        <w:t>“</w:t>
      </w:r>
      <w:bookmarkEnd w:id="2"/>
      <w:r w:rsidR="00DA4F02" w:rsidRPr="00DA4F02">
        <w:t>Stacking our troughs vertically lets us multiply our growing area within the same glasshouse footprint, without needing moving parts or rotating machinery,</w:t>
      </w:r>
      <w:bookmarkStart w:id="3" w:name="_Hlk236738136"/>
      <w:r w:rsidR="00B862B1" w:rsidRPr="00B62702">
        <w:rPr>
          <w:rFonts w:eastAsia="Arial" w:cs="Arial"/>
          <w:color w:val="000000"/>
        </w:rPr>
        <w:t>”</w:t>
      </w:r>
      <w:bookmarkEnd w:id="3"/>
      <w:r w:rsidR="00DA4F02" w:rsidRPr="00DA4F02">
        <w:t xml:space="preserve"> says our Head of Horticulture, </w:t>
      </w:r>
      <w:r w:rsidR="003C6B19">
        <w:t>Rhys</w:t>
      </w:r>
      <w:r w:rsidR="00DA4F02" w:rsidRPr="00DA4F02">
        <w:t xml:space="preserve"> Bevan. </w:t>
      </w:r>
      <w:r w:rsidR="00556C9A" w:rsidRPr="00514EA1">
        <w:rPr>
          <w:rFonts w:eastAsia="Arial" w:cs="Arial"/>
          <w:color w:val="000000"/>
        </w:rPr>
        <w:t>“</w:t>
      </w:r>
      <w:r w:rsidR="00DA4F02" w:rsidRPr="00DA4F02">
        <w:t>Coir gives the roots a clean, consistent growing medium, our drip system means every plant gets exactly the water and nutrients it needs, and the LEDs mean the lower rows in each stack aren</w:t>
      </w:r>
      <w:r w:rsidR="0087361F" w:rsidRPr="00654E12">
        <w:rPr>
          <w:rFonts w:eastAsia="Arial" w:cs="Arial"/>
          <w:color w:val="000000"/>
        </w:rPr>
        <w:t>’</w:t>
      </w:r>
      <w:r w:rsidR="00DA4F02" w:rsidRPr="00DA4F02">
        <w:t>t left short of light just because they</w:t>
      </w:r>
      <w:r w:rsidR="001034AB">
        <w:t>’</w:t>
      </w:r>
      <w:r w:rsidR="00DA4F02" w:rsidRPr="00DA4F02">
        <w:t>re not at the top.</w:t>
      </w:r>
      <w:r w:rsidR="00556C9A" w:rsidRPr="00B62702">
        <w:rPr>
          <w:rFonts w:eastAsia="Arial" w:cs="Arial"/>
          <w:color w:val="000000"/>
        </w:rPr>
        <w:t>”</w:t>
      </w:r>
    </w:p>
    <w:p w14:paraId="2A8C3212" w14:textId="325FC0D9" w:rsidR="00BE3EDC" w:rsidRPr="001034AB" w:rsidRDefault="00BE3EDC" w:rsidP="001034AB">
      <w:pPr>
        <w:pStyle w:val="CommentText"/>
        <w:rPr>
          <w:i/>
          <w:iCs/>
        </w:rPr>
      </w:pPr>
      <w:r w:rsidRPr="001034AB">
        <w:rPr>
          <w:i/>
          <w:iCs/>
        </w:rPr>
        <w:t>Image</w:t>
      </w:r>
      <w:r w:rsidR="001034AB" w:rsidRPr="001034AB">
        <w:rPr>
          <w:i/>
          <w:iCs/>
        </w:rPr>
        <w:t xml:space="preserve"> </w:t>
      </w:r>
      <w:r w:rsidRPr="001034AB">
        <w:rPr>
          <w:i/>
          <w:iCs/>
        </w:rPr>
        <w:t>©</w:t>
      </w:r>
      <w:r w:rsidR="001034AB" w:rsidRPr="001034AB">
        <w:rPr>
          <w:i/>
          <w:iCs/>
        </w:rPr>
        <w:t xml:space="preserve"> </w:t>
      </w:r>
      <w:r w:rsidRPr="001034AB">
        <w:rPr>
          <w:i/>
          <w:iCs/>
        </w:rPr>
        <w:t>Shutterstock/</w:t>
      </w:r>
      <w:proofErr w:type="spellStart"/>
      <w:r w:rsidRPr="001034AB">
        <w:rPr>
          <w:i/>
          <w:iCs/>
        </w:rPr>
        <w:t>SeventyFour</w:t>
      </w:r>
      <w:proofErr w:type="spellEnd"/>
    </w:p>
    <w:p w14:paraId="37FAD78C" w14:textId="77777777" w:rsidR="00DA4F02" w:rsidRPr="002260CB" w:rsidRDefault="00DA4F02" w:rsidP="002260CB"/>
    <w:p w14:paraId="45BBDB7F" w14:textId="7A02C375" w:rsidR="00BC7BD8" w:rsidRDefault="00BC7BD8">
      <w:pPr>
        <w:rPr>
          <w:b/>
          <w:bCs/>
        </w:rPr>
      </w:pPr>
      <w:r>
        <w:rPr>
          <w:b/>
          <w:bCs/>
        </w:rPr>
        <w:br w:type="page"/>
      </w:r>
    </w:p>
    <w:p w14:paraId="7678C111" w14:textId="7F178E52" w:rsidR="002260CB" w:rsidRPr="002260CB" w:rsidRDefault="002260CB" w:rsidP="002260CB">
      <w:r w:rsidRPr="002260CB">
        <w:rPr>
          <w:b/>
          <w:bCs/>
        </w:rPr>
        <w:lastRenderedPageBreak/>
        <w:t xml:space="preserve">What </w:t>
      </w:r>
      <w:r>
        <w:rPr>
          <w:b/>
          <w:bCs/>
        </w:rPr>
        <w:t>w</w:t>
      </w:r>
      <w:r w:rsidRPr="002260CB">
        <w:rPr>
          <w:b/>
          <w:bCs/>
        </w:rPr>
        <w:t xml:space="preserve">e </w:t>
      </w:r>
      <w:r>
        <w:rPr>
          <w:b/>
          <w:bCs/>
        </w:rPr>
        <w:t>f</w:t>
      </w:r>
      <w:r w:rsidRPr="002260CB">
        <w:rPr>
          <w:b/>
          <w:bCs/>
        </w:rPr>
        <w:t>ound</w:t>
      </w:r>
    </w:p>
    <w:p w14:paraId="458055C2" w14:textId="77777777" w:rsidR="0073385C" w:rsidRPr="0073385C" w:rsidRDefault="0073385C" w:rsidP="0073385C">
      <w:r w:rsidRPr="0073385C">
        <w:t>We ran a year-long trial comparing our new stacked coir-substrate beds against our previous, conventional glasshouse growing. Here's what we discovered:</w:t>
      </w:r>
    </w:p>
    <w:p w14:paraId="6766C8E5" w14:textId="08A5EDD3" w:rsidR="0073385C" w:rsidRPr="0073385C" w:rsidRDefault="0073385C" w:rsidP="0073385C">
      <w:pPr>
        <w:numPr>
          <w:ilvl w:val="0"/>
          <w:numId w:val="28"/>
        </w:numPr>
      </w:pPr>
      <w:r w:rsidRPr="0073385C">
        <w:t>Our yields were roughly 4.5 times higher per square metre than our original soil-based glasshouse beds</w:t>
      </w:r>
      <w:r w:rsidR="005C7D3E">
        <w:t>.</w:t>
      </w:r>
    </w:p>
    <w:p w14:paraId="6D35D5BA" w14:textId="5389316E" w:rsidR="0073385C" w:rsidRPr="0073385C" w:rsidRDefault="0073385C" w:rsidP="0073385C">
      <w:pPr>
        <w:numPr>
          <w:ilvl w:val="0"/>
          <w:numId w:val="28"/>
        </w:numPr>
      </w:pPr>
      <w:r w:rsidRPr="0073385C">
        <w:t>We used 40% less water overall, since drainage from our drip system is collected and recirculated</w:t>
      </w:r>
      <w:r w:rsidR="005C7D3E">
        <w:t>.</w:t>
      </w:r>
    </w:p>
    <w:p w14:paraId="455526EC" w14:textId="4C85CA28" w:rsidR="0073385C" w:rsidRPr="0073385C" w:rsidRDefault="0073385C" w:rsidP="0073385C">
      <w:pPr>
        <w:numPr>
          <w:ilvl w:val="0"/>
          <w:numId w:val="28"/>
        </w:numPr>
      </w:pPr>
      <w:r w:rsidRPr="0073385C">
        <w:t>We estimate a 75% reduction in the carbon footprint per tonne of fruit we produce, largely thanks to reduced water pumping and treatment</w:t>
      </w:r>
      <w:r w:rsidR="005C7D3E">
        <w:t>.</w:t>
      </w:r>
    </w:p>
    <w:p w14:paraId="6EC30A5E" w14:textId="31B1949C" w:rsidR="0073385C" w:rsidRPr="0073385C" w:rsidRDefault="0073385C" w:rsidP="0073385C">
      <w:pPr>
        <w:numPr>
          <w:ilvl w:val="0"/>
          <w:numId w:val="28"/>
        </w:numPr>
      </w:pPr>
      <w:r w:rsidRPr="0073385C">
        <w:t>Fruit ripened roughly 15% faster during the darker winter months, which we put down to the supplemental LED lighting keeping light levels consistent across all rows</w:t>
      </w:r>
      <w:r w:rsidR="005C7D3E">
        <w:t>.</w:t>
      </w:r>
    </w:p>
    <w:p w14:paraId="4B71A1CC" w14:textId="2BB780F8" w:rsidR="0073385C" w:rsidRPr="0073385C" w:rsidRDefault="0073385C" w:rsidP="0073385C">
      <w:pPr>
        <w:numPr>
          <w:ilvl w:val="0"/>
          <w:numId w:val="28"/>
        </w:numPr>
      </w:pPr>
      <w:r w:rsidRPr="0073385C">
        <w:t>We saw no loss in fruit sweetness or shelf life compared with our previous growing method</w:t>
      </w:r>
      <w:r w:rsidR="005C7D3E">
        <w:t>.</w:t>
      </w:r>
    </w:p>
    <w:p w14:paraId="49B0E62C" w14:textId="2797616D" w:rsidR="002260CB" w:rsidRPr="002260CB" w:rsidRDefault="002260CB" w:rsidP="002260CB">
      <w:r w:rsidRPr="002260CB">
        <w:rPr>
          <w:b/>
          <w:bCs/>
        </w:rPr>
        <w:t xml:space="preserve">Powered by </w:t>
      </w:r>
      <w:r>
        <w:rPr>
          <w:b/>
          <w:bCs/>
        </w:rPr>
        <w:t>o</w:t>
      </w:r>
      <w:r w:rsidRPr="002260CB">
        <w:rPr>
          <w:b/>
          <w:bCs/>
        </w:rPr>
        <w:t xml:space="preserve">ur </w:t>
      </w:r>
      <w:r>
        <w:rPr>
          <w:b/>
          <w:bCs/>
        </w:rPr>
        <w:t>o</w:t>
      </w:r>
      <w:r w:rsidRPr="002260CB">
        <w:rPr>
          <w:b/>
          <w:bCs/>
        </w:rPr>
        <w:t xml:space="preserve">wn </w:t>
      </w:r>
      <w:r>
        <w:rPr>
          <w:b/>
          <w:bCs/>
        </w:rPr>
        <w:t>r</w:t>
      </w:r>
      <w:r w:rsidRPr="002260CB">
        <w:rPr>
          <w:b/>
          <w:bCs/>
        </w:rPr>
        <w:t xml:space="preserve">enewable </w:t>
      </w:r>
      <w:r>
        <w:rPr>
          <w:b/>
          <w:bCs/>
        </w:rPr>
        <w:t>e</w:t>
      </w:r>
      <w:r w:rsidRPr="002260CB">
        <w:rPr>
          <w:b/>
          <w:bCs/>
        </w:rPr>
        <w:t>nergy</w:t>
      </w:r>
    </w:p>
    <w:p w14:paraId="626E7D74" w14:textId="23CC185F" w:rsidR="002666D3" w:rsidRPr="002666D3" w:rsidRDefault="002666D3" w:rsidP="002666D3">
      <w:r w:rsidRPr="002666D3">
        <w:t xml:space="preserve">Our glasshouse sits right next to our anaerobic digester, which converts our crop waste and farm residues into biogas. We use this to generate electricity </w:t>
      </w:r>
      <w:r w:rsidR="002E135C">
        <w:t>–</w:t>
      </w:r>
      <w:r>
        <w:t xml:space="preserve"> </w:t>
      </w:r>
      <w:r w:rsidRPr="002666D3">
        <w:t xml:space="preserve">enough to power the equivalent of 6,000 homes, including running our LED lighting system </w:t>
      </w:r>
      <w:r w:rsidR="002E135C">
        <w:t>–</w:t>
      </w:r>
      <w:r>
        <w:t xml:space="preserve"> </w:t>
      </w:r>
      <w:r w:rsidRPr="002666D3">
        <w:t>and heat, which we pipe into the glasshouse to maintain growing temperatures through</w:t>
      </w:r>
      <w:r w:rsidR="00A65300">
        <w:t>out</w:t>
      </w:r>
      <w:r w:rsidRPr="002666D3">
        <w:t xml:space="preserve"> the winter. The digestate left over goes back onto our surrounding fields as fertiliser.</w:t>
      </w:r>
    </w:p>
    <w:p w14:paraId="43CFAA73" w14:textId="76503FAA" w:rsidR="002666D3" w:rsidRPr="002666D3" w:rsidRDefault="00556C9A" w:rsidP="002666D3">
      <w:r>
        <w:t>“</w:t>
      </w:r>
      <w:r w:rsidR="002666D3" w:rsidRPr="002666D3">
        <w:t>We wanted a system that solved our space problem without adding complexity or maintenance risk,</w:t>
      </w:r>
      <w:r>
        <w:t>”</w:t>
      </w:r>
      <w:r w:rsidR="002666D3" w:rsidRPr="002666D3">
        <w:t xml:space="preserve"> says our Sustainability Lead, </w:t>
      </w:r>
      <w:r w:rsidR="002666D3">
        <w:t>Ama</w:t>
      </w:r>
      <w:r w:rsidR="002666D3" w:rsidRPr="002666D3">
        <w:t xml:space="preserve"> Osei. </w:t>
      </w:r>
      <w:r>
        <w:t>“</w:t>
      </w:r>
      <w:r w:rsidR="002666D3" w:rsidRPr="002666D3">
        <w:t>Static stacked beds are simpler for us to build and run than moving structures, and pairing them with LEDs has meant every plant in the stack gets a fair share of light, not just the ones on top.</w:t>
      </w:r>
      <w:r>
        <w:t>”</w:t>
      </w:r>
    </w:p>
    <w:p w14:paraId="5F28E11A" w14:textId="77777777" w:rsidR="002260CB" w:rsidRDefault="002260CB" w:rsidP="002260CB"/>
    <w:bookmarkEnd w:id="0"/>
    <w:bookmarkEnd w:id="1"/>
    <w:p w14:paraId="2EFA89E8" w14:textId="77777777" w:rsidR="002260CB" w:rsidRPr="002260CB" w:rsidRDefault="002260CB" w:rsidP="002260CB"/>
    <w:sectPr w:rsidR="002260CB" w:rsidRPr="002260CB" w:rsidSect="002260CB">
      <w:headerReference w:type="default" r:id="rId12"/>
      <w:footerReference w:type="default" r:id="rId13"/>
      <w:pgSz w:w="11906" w:h="16838"/>
      <w:pgMar w:top="1247" w:right="1440" w:bottom="2127"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69A1DF" w14:textId="77777777" w:rsidR="006A6907" w:rsidRDefault="006A6907" w:rsidP="000C51BB">
      <w:pPr>
        <w:spacing w:after="0" w:line="240" w:lineRule="auto"/>
      </w:pPr>
      <w:r>
        <w:separator/>
      </w:r>
    </w:p>
  </w:endnote>
  <w:endnote w:type="continuationSeparator" w:id="0">
    <w:p w14:paraId="1628F92B" w14:textId="77777777" w:rsidR="006A6907" w:rsidRDefault="006A6907" w:rsidP="000C5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20"/>
        <w:szCs w:val="20"/>
      </w:rPr>
      <w:id w:val="-1342157669"/>
      <w:docPartObj>
        <w:docPartGallery w:val="Page Numbers (Bottom of Page)"/>
        <w:docPartUnique/>
      </w:docPartObj>
    </w:sdtPr>
    <w:sdtEndPr>
      <w:rPr>
        <w:noProof/>
        <w:color w:val="808080" w:themeColor="background1" w:themeShade="80"/>
      </w:rPr>
    </w:sdtEndPr>
    <w:sdtContent>
      <w:p w14:paraId="1AA0C04C" w14:textId="77777777" w:rsidR="006A42C1" w:rsidRDefault="006A42C1" w:rsidP="00F112FA">
        <w:pPr>
          <w:pStyle w:val="Footer"/>
          <w:jc w:val="right"/>
          <w:rPr>
            <w:sz w:val="20"/>
            <w:szCs w:val="20"/>
          </w:rPr>
        </w:pPr>
      </w:p>
      <w:sdt>
        <w:sdtPr>
          <w:rPr>
            <w:sz w:val="20"/>
            <w:szCs w:val="20"/>
          </w:rPr>
          <w:id w:val="-635027481"/>
          <w:docPartObj>
            <w:docPartGallery w:val="Page Numbers (Bottom of Page)"/>
            <w:docPartUnique/>
          </w:docPartObj>
        </w:sdtPr>
        <w:sdtEndPr>
          <w:rPr>
            <w:noProof/>
            <w:color w:val="808080" w:themeColor="background1" w:themeShade="80"/>
          </w:rPr>
        </w:sdtEndPr>
        <w:sdtContent>
          <w:p w14:paraId="202D55B2" w14:textId="77777777" w:rsidR="00031572" w:rsidRDefault="00031572" w:rsidP="00031572">
            <w:pPr>
              <w:pStyle w:val="Footer"/>
              <w:jc w:val="right"/>
              <w:rPr>
                <w:sz w:val="20"/>
                <w:szCs w:val="20"/>
              </w:rPr>
            </w:pPr>
          </w:p>
          <w:sdt>
            <w:sdtPr>
              <w:rPr>
                <w:sz w:val="20"/>
                <w:szCs w:val="20"/>
              </w:rPr>
              <w:id w:val="-678031975"/>
              <w:docPartObj>
                <w:docPartGallery w:val="Page Numbers (Bottom of Page)"/>
                <w:docPartUnique/>
              </w:docPartObj>
            </w:sdtPr>
            <w:sdtEndPr>
              <w:rPr>
                <w:noProof/>
                <w:color w:val="808080" w:themeColor="background1" w:themeShade="80"/>
              </w:rPr>
            </w:sdtEndPr>
            <w:sdtContent>
              <w:tbl>
                <w:tblPr>
                  <w:tblStyle w:val="TableGridLight"/>
                  <w:tblW w:w="5000" w:type="pct"/>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51"/>
                  <w:gridCol w:w="3775"/>
                </w:tblGrid>
                <w:tr w:rsidR="00031572" w14:paraId="78BEFF50" w14:textId="77777777" w:rsidTr="00770787">
                  <w:tc>
                    <w:tcPr>
                      <w:tcW w:w="5000" w:type="pct"/>
                      <w:gridSpan w:val="2"/>
                      <w:tcBorders>
                        <w:bottom w:val="nil"/>
                      </w:tcBorders>
                    </w:tcPr>
                    <w:p w14:paraId="063D4CFB" w14:textId="791935EE" w:rsidR="00031572" w:rsidRDefault="00F26BE7" w:rsidP="00031572">
                      <w:pPr>
                        <w:pStyle w:val="Header"/>
                        <w:spacing w:after="120"/>
                        <w:rPr>
                          <w:sz w:val="18"/>
                          <w:szCs w:val="18"/>
                        </w:rPr>
                      </w:pPr>
                      <w:r w:rsidRPr="0006093D">
                        <w:rPr>
                          <w:sz w:val="20"/>
                          <w:szCs w:val="20"/>
                        </w:rPr>
                        <w:t xml:space="preserve">Health </w:t>
                      </w:r>
                      <w:r>
                        <w:rPr>
                          <w:sz w:val="20"/>
                          <w:szCs w:val="20"/>
                        </w:rPr>
                        <w:t>and</w:t>
                      </w:r>
                      <w:r w:rsidRPr="0006093D">
                        <w:rPr>
                          <w:sz w:val="20"/>
                          <w:szCs w:val="20"/>
                        </w:rPr>
                        <w:t xml:space="preserve"> Science: </w:t>
                      </w:r>
                      <w:r w:rsidRPr="00DC6AA6">
                        <w:rPr>
                          <w:noProof/>
                          <w:sz w:val="20"/>
                          <w:szCs w:val="20"/>
                        </w:rPr>
                        <w:t xml:space="preserve">Scientific </w:t>
                      </w:r>
                      <w:r w:rsidR="00D82C55">
                        <w:rPr>
                          <w:noProof/>
                          <w:sz w:val="20"/>
                          <w:szCs w:val="20"/>
                        </w:rPr>
                        <w:t>l</w:t>
                      </w:r>
                      <w:r w:rsidRPr="00DC6AA6">
                        <w:rPr>
                          <w:noProof/>
                          <w:sz w:val="20"/>
                          <w:szCs w:val="20"/>
                        </w:rPr>
                        <w:t xml:space="preserve">iterature </w:t>
                      </w:r>
                      <w:r w:rsidR="00D82C55">
                        <w:rPr>
                          <w:noProof/>
                          <w:sz w:val="20"/>
                          <w:szCs w:val="20"/>
                        </w:rPr>
                        <w:t>r</w:t>
                      </w:r>
                      <w:r w:rsidRPr="00DC6AA6">
                        <w:rPr>
                          <w:noProof/>
                          <w:sz w:val="20"/>
                          <w:szCs w:val="20"/>
                        </w:rPr>
                        <w:t>eport </w:t>
                      </w:r>
                      <w:r w:rsidR="00D82C55">
                        <w:rPr>
                          <w:noProof/>
                          <w:sz w:val="20"/>
                          <w:szCs w:val="20"/>
                        </w:rPr>
                        <w:t>s</w:t>
                      </w:r>
                      <w:r w:rsidRPr="00DC6AA6">
                        <w:rPr>
                          <w:noProof/>
                          <w:sz w:val="20"/>
                          <w:szCs w:val="20"/>
                        </w:rPr>
                        <w:t>kills</w:t>
                      </w:r>
                      <w:r w:rsidRPr="0006093D">
                        <w:rPr>
                          <w:sz w:val="20"/>
                          <w:szCs w:val="20"/>
                        </w:rPr>
                        <w:t xml:space="preserve"> (Science)</w:t>
                      </w:r>
                    </w:p>
                  </w:tc>
                </w:tr>
                <w:tr w:rsidR="00031572" w14:paraId="0B53C544" w14:textId="77777777" w:rsidTr="00F65934">
                  <w:tc>
                    <w:tcPr>
                      <w:tcW w:w="2909" w:type="pct"/>
                      <w:tcBorders>
                        <w:top w:val="nil"/>
                        <w:bottom w:val="single" w:sz="12" w:space="0" w:color="EEDDDD"/>
                      </w:tcBorders>
                    </w:tcPr>
                    <w:p w14:paraId="5255A0DD" w14:textId="4DA40224" w:rsidR="00031572" w:rsidRDefault="00031572" w:rsidP="00031572">
                      <w:pPr>
                        <w:pStyle w:val="Header"/>
                        <w:spacing w:after="120"/>
                        <w:rPr>
                          <w:sz w:val="20"/>
                          <w:szCs w:val="20"/>
                        </w:rPr>
                      </w:pPr>
                      <w:r>
                        <w:rPr>
                          <w:noProof/>
                          <w:sz w:val="20"/>
                          <w:szCs w:val="20"/>
                        </w:rPr>
                        <w:t xml:space="preserve">Version 1, </w:t>
                      </w:r>
                      <w:r w:rsidR="00733DAD" w:rsidRPr="00733DAD">
                        <w:rPr>
                          <w:noProof/>
                          <w:sz w:val="20"/>
                          <w:szCs w:val="20"/>
                          <w:lang w:val="en-US"/>
                        </w:rPr>
                        <w:t>August</w:t>
                      </w:r>
                      <w:r w:rsidR="005A38A6">
                        <w:rPr>
                          <w:noProof/>
                          <w:sz w:val="20"/>
                          <w:szCs w:val="20"/>
                        </w:rPr>
                        <w:t xml:space="preserve"> 2026</w:t>
                      </w:r>
                    </w:p>
                  </w:tc>
                  <w:tc>
                    <w:tcPr>
                      <w:tcW w:w="2091" w:type="pct"/>
                      <w:tcBorders>
                        <w:top w:val="nil"/>
                        <w:bottom w:val="single" w:sz="12" w:space="0" w:color="EEDDDD"/>
                      </w:tcBorders>
                      <w:vAlign w:val="bottom"/>
                    </w:tcPr>
                    <w:p w14:paraId="3A09216A" w14:textId="64245C23" w:rsidR="00031572" w:rsidRDefault="00031572" w:rsidP="00031572">
                      <w:pPr>
                        <w:pStyle w:val="Header"/>
                        <w:spacing w:after="120"/>
                        <w:jc w:val="right"/>
                        <w:rPr>
                          <w:sz w:val="20"/>
                          <w:szCs w:val="20"/>
                        </w:rPr>
                      </w:pPr>
                      <w:r>
                        <w:rPr>
                          <w:sz w:val="18"/>
                          <w:szCs w:val="18"/>
                        </w:rPr>
                        <w:t xml:space="preserve">© Gatsby Technical Education Projects </w:t>
                      </w:r>
                      <w:r w:rsidR="006F4FF7">
                        <w:rPr>
                          <w:sz w:val="18"/>
                          <w:szCs w:val="18"/>
                        </w:rPr>
                        <w:t>202</w:t>
                      </w:r>
                      <w:r w:rsidR="00F0504F">
                        <w:rPr>
                          <w:sz w:val="18"/>
                          <w:szCs w:val="18"/>
                        </w:rPr>
                        <w:t>6</w:t>
                      </w:r>
                    </w:p>
                  </w:tc>
                </w:tr>
              </w:tbl>
              <w:p w14:paraId="27C36871" w14:textId="77777777" w:rsidR="00031572" w:rsidRDefault="00031572" w:rsidP="00031572">
                <w:pPr>
                  <w:pStyle w:val="Footer"/>
                  <w:jc w:val="right"/>
                  <w:rPr>
                    <w:sz w:val="20"/>
                    <w:szCs w:val="20"/>
                  </w:rPr>
                </w:pPr>
              </w:p>
              <w:p w14:paraId="37F140C6" w14:textId="6463F179" w:rsidR="006A42C1" w:rsidRPr="0099395B" w:rsidRDefault="00031572" w:rsidP="00031572">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6</w:t>
                </w:r>
                <w:r w:rsidRPr="0099395B">
                  <w:rPr>
                    <w:noProof/>
                    <w:color w:val="808080" w:themeColor="background1" w:themeShade="80"/>
                    <w:sz w:val="20"/>
                    <w:szCs w:val="20"/>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EA5418" w14:textId="77777777" w:rsidR="006A6907" w:rsidRDefault="006A6907" w:rsidP="000C51BB">
      <w:pPr>
        <w:spacing w:after="0" w:line="240" w:lineRule="auto"/>
      </w:pPr>
      <w:r>
        <w:separator/>
      </w:r>
    </w:p>
  </w:footnote>
  <w:footnote w:type="continuationSeparator" w:id="0">
    <w:p w14:paraId="52E2ED58" w14:textId="77777777" w:rsidR="006A6907" w:rsidRDefault="006A6907" w:rsidP="000C5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Light"/>
      <w:tblW w:w="5000" w:type="pct"/>
      <w:tblBorders>
        <w:top w:val="none" w:sz="0" w:space="0" w:color="auto"/>
        <w:left w:val="none" w:sz="0" w:space="0" w:color="auto"/>
        <w:bottom w:val="single" w:sz="12" w:space="0" w:color="FFF5C4"/>
        <w:right w:val="none" w:sz="0" w:space="0" w:color="auto"/>
        <w:insideH w:val="none" w:sz="0" w:space="0" w:color="auto"/>
        <w:insideV w:val="none" w:sz="0" w:space="0" w:color="auto"/>
      </w:tblBorders>
      <w:tblLook w:val="04A0" w:firstRow="1" w:lastRow="0" w:firstColumn="1" w:lastColumn="0" w:noHBand="0" w:noVBand="1"/>
    </w:tblPr>
    <w:tblGrid>
      <w:gridCol w:w="2130"/>
      <w:gridCol w:w="6896"/>
    </w:tblGrid>
    <w:tr w:rsidR="006A42C1" w14:paraId="2035A0CD" w14:textId="77777777" w:rsidTr="00F65934">
      <w:tc>
        <w:tcPr>
          <w:tcW w:w="1180" w:type="pct"/>
          <w:tcBorders>
            <w:bottom w:val="single" w:sz="12" w:space="0" w:color="EEDDDD"/>
          </w:tcBorders>
        </w:tcPr>
        <w:p w14:paraId="43ACD7DC" w14:textId="77777777" w:rsidR="006A42C1" w:rsidRDefault="006A42C1" w:rsidP="00225715">
          <w:pPr>
            <w:pStyle w:val="Header"/>
            <w:spacing w:after="120"/>
            <w:rPr>
              <w:sz w:val="20"/>
              <w:szCs w:val="20"/>
            </w:rPr>
          </w:pPr>
        </w:p>
      </w:tc>
      <w:tc>
        <w:tcPr>
          <w:tcW w:w="3820" w:type="pct"/>
          <w:tcBorders>
            <w:bottom w:val="single" w:sz="12" w:space="0" w:color="EEDDDD"/>
          </w:tcBorders>
        </w:tcPr>
        <w:p w14:paraId="23BE24F7" w14:textId="77777777" w:rsidR="00F26BE7" w:rsidRDefault="00F26BE7" w:rsidP="00F26BE7">
          <w:pPr>
            <w:pStyle w:val="Header"/>
            <w:spacing w:after="120"/>
            <w:jc w:val="right"/>
            <w:rPr>
              <w:sz w:val="20"/>
              <w:szCs w:val="20"/>
            </w:rPr>
          </w:pPr>
          <w:r>
            <w:rPr>
              <w:sz w:val="20"/>
              <w:szCs w:val="20"/>
            </w:rPr>
            <w:t>Lesson 1</w:t>
          </w:r>
          <w:r w:rsidRPr="000F0146">
            <w:rPr>
              <w:sz w:val="20"/>
              <w:szCs w:val="20"/>
            </w:rPr>
            <w:t xml:space="preserve">: </w:t>
          </w:r>
          <w:r>
            <w:rPr>
              <w:sz w:val="20"/>
              <w:szCs w:val="20"/>
            </w:rPr>
            <w:t>Planning and selecting</w:t>
          </w:r>
        </w:p>
        <w:p w14:paraId="6FEE335E" w14:textId="5D5369C0" w:rsidR="006A42C1" w:rsidRDefault="00F26BE7" w:rsidP="00F26BE7">
          <w:pPr>
            <w:pStyle w:val="Header"/>
            <w:spacing w:after="120"/>
            <w:jc w:val="right"/>
            <w:rPr>
              <w:sz w:val="20"/>
              <w:szCs w:val="20"/>
            </w:rPr>
          </w:pPr>
          <w:r w:rsidRPr="000F0146">
            <w:rPr>
              <w:sz w:val="20"/>
              <w:szCs w:val="20"/>
            </w:rPr>
            <w:t xml:space="preserve">Activity </w:t>
          </w:r>
          <w:r>
            <w:rPr>
              <w:sz w:val="20"/>
              <w:szCs w:val="20"/>
            </w:rPr>
            <w:t>3 Worksheet</w:t>
          </w:r>
          <w:r w:rsidR="002804E5">
            <w:rPr>
              <w:sz w:val="20"/>
              <w:szCs w:val="20"/>
            </w:rPr>
            <w:t xml:space="preserve"> </w:t>
          </w:r>
          <w:r w:rsidR="002260CB">
            <w:rPr>
              <w:sz w:val="20"/>
              <w:szCs w:val="20"/>
            </w:rPr>
            <w:t>2</w:t>
          </w:r>
        </w:p>
      </w:tc>
    </w:tr>
  </w:tbl>
  <w:p w14:paraId="4466917E" w14:textId="77777777" w:rsidR="006A42C1" w:rsidRPr="00862C5D" w:rsidRDefault="006A42C1" w:rsidP="00862C5D">
    <w:pPr>
      <w:pStyle w:val="Header"/>
      <w:rPr>
        <w:sz w:val="20"/>
        <w:szCs w:val="20"/>
      </w:rPr>
    </w:pPr>
    <w:r>
      <w:rPr>
        <w:noProof/>
        <w:sz w:val="20"/>
        <w:szCs w:val="20"/>
      </w:rPr>
      <w:drawing>
        <wp:anchor distT="0" distB="0" distL="114300" distR="114300" simplePos="0" relativeHeight="251656704" behindDoc="0" locked="0" layoutInCell="1" allowOverlap="1" wp14:anchorId="2DE87161" wp14:editId="49527193">
          <wp:simplePos x="0" y="0"/>
          <wp:positionH relativeFrom="margin">
            <wp:align>left</wp:align>
          </wp:positionH>
          <wp:positionV relativeFrom="paragraph">
            <wp:posOffset>-601345</wp:posOffset>
          </wp:positionV>
          <wp:extent cx="1137557" cy="477540"/>
          <wp:effectExtent l="0" t="0" r="5715" b="0"/>
          <wp:wrapNone/>
          <wp:docPr id="1415731192" name="Picture 141573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7557" cy="4775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673867"/>
    <w:multiLevelType w:val="hybridMultilevel"/>
    <w:tmpl w:val="2AF0B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B4E48"/>
    <w:multiLevelType w:val="hybridMultilevel"/>
    <w:tmpl w:val="BBDED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421152"/>
    <w:multiLevelType w:val="hybridMultilevel"/>
    <w:tmpl w:val="6168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568F6"/>
    <w:multiLevelType w:val="hybridMultilevel"/>
    <w:tmpl w:val="E6480AC6"/>
    <w:lvl w:ilvl="0" w:tplc="C372975E">
      <w:start w:val="1"/>
      <w:numFmt w:val="bullet"/>
      <w:pStyle w:val="Tablebulletssmall"/>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992CCE"/>
    <w:multiLevelType w:val="hybridMultilevel"/>
    <w:tmpl w:val="1842F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305230"/>
    <w:multiLevelType w:val="multilevel"/>
    <w:tmpl w:val="7AB29E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14A5258"/>
    <w:multiLevelType w:val="hybridMultilevel"/>
    <w:tmpl w:val="6FC67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455DCD"/>
    <w:multiLevelType w:val="hybridMultilevel"/>
    <w:tmpl w:val="9384B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775842"/>
    <w:multiLevelType w:val="hybridMultilevel"/>
    <w:tmpl w:val="651A2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9656EA"/>
    <w:multiLevelType w:val="hybridMultilevel"/>
    <w:tmpl w:val="3E769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710621"/>
    <w:multiLevelType w:val="multilevel"/>
    <w:tmpl w:val="B40CAE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2C1849CF"/>
    <w:multiLevelType w:val="hybridMultilevel"/>
    <w:tmpl w:val="8188A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7F036A"/>
    <w:multiLevelType w:val="hybridMultilevel"/>
    <w:tmpl w:val="2FCC1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2D4D1A"/>
    <w:multiLevelType w:val="hybridMultilevel"/>
    <w:tmpl w:val="44083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74553F"/>
    <w:multiLevelType w:val="hybridMultilevel"/>
    <w:tmpl w:val="403454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8A2D0D"/>
    <w:multiLevelType w:val="hybridMultilevel"/>
    <w:tmpl w:val="24227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517708"/>
    <w:multiLevelType w:val="hybridMultilevel"/>
    <w:tmpl w:val="83361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2C0B20"/>
    <w:multiLevelType w:val="hybridMultilevel"/>
    <w:tmpl w:val="E0B06E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DA37F9"/>
    <w:multiLevelType w:val="multilevel"/>
    <w:tmpl w:val="0B180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8F48F6"/>
    <w:multiLevelType w:val="multilevel"/>
    <w:tmpl w:val="951A7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8A1F9B"/>
    <w:multiLevelType w:val="hybridMultilevel"/>
    <w:tmpl w:val="46EC3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450BEF"/>
    <w:multiLevelType w:val="hybridMultilevel"/>
    <w:tmpl w:val="113EED86"/>
    <w:lvl w:ilvl="0" w:tplc="F2624336">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AF1504"/>
    <w:multiLevelType w:val="hybridMultilevel"/>
    <w:tmpl w:val="CA3E2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AB5894"/>
    <w:multiLevelType w:val="hybridMultilevel"/>
    <w:tmpl w:val="BDD29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231E27"/>
    <w:multiLevelType w:val="hybridMultilevel"/>
    <w:tmpl w:val="062E9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10177B"/>
    <w:multiLevelType w:val="hybridMultilevel"/>
    <w:tmpl w:val="0F882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500CD6"/>
    <w:multiLevelType w:val="hybridMultilevel"/>
    <w:tmpl w:val="51DA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ED7DB9"/>
    <w:multiLevelType w:val="hybridMultilevel"/>
    <w:tmpl w:val="0CE89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6640140">
    <w:abstractNumId w:val="10"/>
  </w:num>
  <w:num w:numId="2" w16cid:durableId="1334603471">
    <w:abstractNumId w:val="5"/>
  </w:num>
  <w:num w:numId="3" w16cid:durableId="454100576">
    <w:abstractNumId w:val="15"/>
  </w:num>
  <w:num w:numId="4" w16cid:durableId="358432893">
    <w:abstractNumId w:val="17"/>
  </w:num>
  <w:num w:numId="5" w16cid:durableId="1769345959">
    <w:abstractNumId w:val="2"/>
  </w:num>
  <w:num w:numId="6" w16cid:durableId="2092727936">
    <w:abstractNumId w:val="13"/>
  </w:num>
  <w:num w:numId="7" w16cid:durableId="1424182519">
    <w:abstractNumId w:val="23"/>
  </w:num>
  <w:num w:numId="8" w16cid:durableId="1380324300">
    <w:abstractNumId w:val="9"/>
  </w:num>
  <w:num w:numId="9" w16cid:durableId="1810899930">
    <w:abstractNumId w:val="3"/>
  </w:num>
  <w:num w:numId="10" w16cid:durableId="1276324223">
    <w:abstractNumId w:val="11"/>
  </w:num>
  <w:num w:numId="11" w16cid:durableId="269892830">
    <w:abstractNumId w:val="20"/>
  </w:num>
  <w:num w:numId="12" w16cid:durableId="476338105">
    <w:abstractNumId w:val="6"/>
  </w:num>
  <w:num w:numId="13" w16cid:durableId="2010592579">
    <w:abstractNumId w:val="25"/>
  </w:num>
  <w:num w:numId="14" w16cid:durableId="1520898666">
    <w:abstractNumId w:val="12"/>
  </w:num>
  <w:num w:numId="15" w16cid:durableId="802045075">
    <w:abstractNumId w:val="8"/>
  </w:num>
  <w:num w:numId="16" w16cid:durableId="1861626428">
    <w:abstractNumId w:val="24"/>
  </w:num>
  <w:num w:numId="17" w16cid:durableId="521436602">
    <w:abstractNumId w:val="7"/>
  </w:num>
  <w:num w:numId="18" w16cid:durableId="135143229">
    <w:abstractNumId w:val="0"/>
  </w:num>
  <w:num w:numId="19" w16cid:durableId="741148128">
    <w:abstractNumId w:val="1"/>
  </w:num>
  <w:num w:numId="20" w16cid:durableId="769352765">
    <w:abstractNumId w:val="16"/>
  </w:num>
  <w:num w:numId="21" w16cid:durableId="1186407963">
    <w:abstractNumId w:val="4"/>
  </w:num>
  <w:num w:numId="22" w16cid:durableId="311957161">
    <w:abstractNumId w:val="26"/>
  </w:num>
  <w:num w:numId="23" w16cid:durableId="2046784578">
    <w:abstractNumId w:val="21"/>
  </w:num>
  <w:num w:numId="24" w16cid:durableId="468212361">
    <w:abstractNumId w:val="27"/>
  </w:num>
  <w:num w:numId="25" w16cid:durableId="1838416973">
    <w:abstractNumId w:val="14"/>
  </w:num>
  <w:num w:numId="26" w16cid:durableId="867260217">
    <w:abstractNumId w:val="22"/>
  </w:num>
  <w:num w:numId="27" w16cid:durableId="1004169550">
    <w:abstractNumId w:val="18"/>
  </w:num>
  <w:num w:numId="28" w16cid:durableId="1193958569">
    <w:abstractNumId w:val="1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3"/>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efaultTableStyle w:val="TableGridLigh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BB"/>
    <w:rsid w:val="000105AB"/>
    <w:rsid w:val="00017262"/>
    <w:rsid w:val="00031572"/>
    <w:rsid w:val="000361B9"/>
    <w:rsid w:val="00041B75"/>
    <w:rsid w:val="00041F60"/>
    <w:rsid w:val="000470E0"/>
    <w:rsid w:val="000638CB"/>
    <w:rsid w:val="000667C3"/>
    <w:rsid w:val="0006706F"/>
    <w:rsid w:val="00083A47"/>
    <w:rsid w:val="00086A5F"/>
    <w:rsid w:val="000A319C"/>
    <w:rsid w:val="000A44E7"/>
    <w:rsid w:val="000B2354"/>
    <w:rsid w:val="000C51BB"/>
    <w:rsid w:val="000D113C"/>
    <w:rsid w:val="000E1EB5"/>
    <w:rsid w:val="000F0146"/>
    <w:rsid w:val="000F432F"/>
    <w:rsid w:val="001032A4"/>
    <w:rsid w:val="001034AB"/>
    <w:rsid w:val="00110028"/>
    <w:rsid w:val="00117BD1"/>
    <w:rsid w:val="00126FD2"/>
    <w:rsid w:val="00130B1F"/>
    <w:rsid w:val="00140318"/>
    <w:rsid w:val="001409B0"/>
    <w:rsid w:val="00142E67"/>
    <w:rsid w:val="0015537E"/>
    <w:rsid w:val="00156CC7"/>
    <w:rsid w:val="0015738A"/>
    <w:rsid w:val="0016745C"/>
    <w:rsid w:val="00180C45"/>
    <w:rsid w:val="001B2035"/>
    <w:rsid w:val="001D4CCC"/>
    <w:rsid w:val="001E1893"/>
    <w:rsid w:val="001E1899"/>
    <w:rsid w:val="00215D2E"/>
    <w:rsid w:val="002203EE"/>
    <w:rsid w:val="0022159C"/>
    <w:rsid w:val="00225715"/>
    <w:rsid w:val="002260CB"/>
    <w:rsid w:val="00247057"/>
    <w:rsid w:val="002547B3"/>
    <w:rsid w:val="00262481"/>
    <w:rsid w:val="00264629"/>
    <w:rsid w:val="002666D3"/>
    <w:rsid w:val="002804E5"/>
    <w:rsid w:val="002A167A"/>
    <w:rsid w:val="002C07C6"/>
    <w:rsid w:val="002C7D5F"/>
    <w:rsid w:val="002E135C"/>
    <w:rsid w:val="0030053E"/>
    <w:rsid w:val="00300588"/>
    <w:rsid w:val="003030BD"/>
    <w:rsid w:val="00304FFF"/>
    <w:rsid w:val="00310272"/>
    <w:rsid w:val="00345A04"/>
    <w:rsid w:val="00377A27"/>
    <w:rsid w:val="003947E7"/>
    <w:rsid w:val="003951CB"/>
    <w:rsid w:val="003A4440"/>
    <w:rsid w:val="003A4BF3"/>
    <w:rsid w:val="003A58C2"/>
    <w:rsid w:val="003A5E2E"/>
    <w:rsid w:val="003B319C"/>
    <w:rsid w:val="003C6B19"/>
    <w:rsid w:val="003D46AC"/>
    <w:rsid w:val="003F01DF"/>
    <w:rsid w:val="003F2915"/>
    <w:rsid w:val="00445C22"/>
    <w:rsid w:val="004515D6"/>
    <w:rsid w:val="004635D4"/>
    <w:rsid w:val="00464106"/>
    <w:rsid w:val="0048092F"/>
    <w:rsid w:val="004938AD"/>
    <w:rsid w:val="00495F70"/>
    <w:rsid w:val="00496A33"/>
    <w:rsid w:val="004A48DA"/>
    <w:rsid w:val="004A5850"/>
    <w:rsid w:val="004D1073"/>
    <w:rsid w:val="004F4859"/>
    <w:rsid w:val="004F58B3"/>
    <w:rsid w:val="00514EA1"/>
    <w:rsid w:val="005304B1"/>
    <w:rsid w:val="005369B8"/>
    <w:rsid w:val="00537832"/>
    <w:rsid w:val="005547C9"/>
    <w:rsid w:val="00556C9A"/>
    <w:rsid w:val="0058307F"/>
    <w:rsid w:val="005873B4"/>
    <w:rsid w:val="005A0E41"/>
    <w:rsid w:val="005A38A6"/>
    <w:rsid w:val="005A3A84"/>
    <w:rsid w:val="005C7D3E"/>
    <w:rsid w:val="00634C07"/>
    <w:rsid w:val="00650CD6"/>
    <w:rsid w:val="00654985"/>
    <w:rsid w:val="0066371A"/>
    <w:rsid w:val="00670A30"/>
    <w:rsid w:val="006949F0"/>
    <w:rsid w:val="00694CE9"/>
    <w:rsid w:val="006A42C1"/>
    <w:rsid w:val="006A6907"/>
    <w:rsid w:val="006B5E43"/>
    <w:rsid w:val="006D0E51"/>
    <w:rsid w:val="006D5437"/>
    <w:rsid w:val="006E2845"/>
    <w:rsid w:val="006F1D85"/>
    <w:rsid w:val="006F4FF7"/>
    <w:rsid w:val="00701282"/>
    <w:rsid w:val="00706B6D"/>
    <w:rsid w:val="007178AA"/>
    <w:rsid w:val="0072014E"/>
    <w:rsid w:val="007258C3"/>
    <w:rsid w:val="00731E26"/>
    <w:rsid w:val="00732B97"/>
    <w:rsid w:val="0073385C"/>
    <w:rsid w:val="00733C84"/>
    <w:rsid w:val="00733DAD"/>
    <w:rsid w:val="00747007"/>
    <w:rsid w:val="00750697"/>
    <w:rsid w:val="00770D34"/>
    <w:rsid w:val="00773A05"/>
    <w:rsid w:val="0078645F"/>
    <w:rsid w:val="00792B8A"/>
    <w:rsid w:val="0079497B"/>
    <w:rsid w:val="007B3C00"/>
    <w:rsid w:val="007B5294"/>
    <w:rsid w:val="007C17FF"/>
    <w:rsid w:val="007D047B"/>
    <w:rsid w:val="007D158B"/>
    <w:rsid w:val="007D35AE"/>
    <w:rsid w:val="007F3390"/>
    <w:rsid w:val="00807ABA"/>
    <w:rsid w:val="00814882"/>
    <w:rsid w:val="00822210"/>
    <w:rsid w:val="008357E4"/>
    <w:rsid w:val="00840E93"/>
    <w:rsid w:val="00862C5D"/>
    <w:rsid w:val="0086667D"/>
    <w:rsid w:val="0087361F"/>
    <w:rsid w:val="00891891"/>
    <w:rsid w:val="008B6DF3"/>
    <w:rsid w:val="008D1420"/>
    <w:rsid w:val="008D509D"/>
    <w:rsid w:val="008E7C66"/>
    <w:rsid w:val="00901212"/>
    <w:rsid w:val="00926CF4"/>
    <w:rsid w:val="00936864"/>
    <w:rsid w:val="00937AB6"/>
    <w:rsid w:val="0094470F"/>
    <w:rsid w:val="0099395B"/>
    <w:rsid w:val="009A4B65"/>
    <w:rsid w:val="009C39D1"/>
    <w:rsid w:val="009C5A59"/>
    <w:rsid w:val="009D3CB1"/>
    <w:rsid w:val="00A12144"/>
    <w:rsid w:val="00A13C44"/>
    <w:rsid w:val="00A1496C"/>
    <w:rsid w:val="00A17C44"/>
    <w:rsid w:val="00A24188"/>
    <w:rsid w:val="00A525AA"/>
    <w:rsid w:val="00A560DA"/>
    <w:rsid w:val="00A65300"/>
    <w:rsid w:val="00AB0EBC"/>
    <w:rsid w:val="00AB6A92"/>
    <w:rsid w:val="00AF612A"/>
    <w:rsid w:val="00B11260"/>
    <w:rsid w:val="00B257C1"/>
    <w:rsid w:val="00B43BA8"/>
    <w:rsid w:val="00B601A7"/>
    <w:rsid w:val="00B82AF1"/>
    <w:rsid w:val="00B83001"/>
    <w:rsid w:val="00B862B1"/>
    <w:rsid w:val="00B878A0"/>
    <w:rsid w:val="00B93BA1"/>
    <w:rsid w:val="00B946F8"/>
    <w:rsid w:val="00BA128F"/>
    <w:rsid w:val="00BA1B84"/>
    <w:rsid w:val="00BC0013"/>
    <w:rsid w:val="00BC3410"/>
    <w:rsid w:val="00BC7BD8"/>
    <w:rsid w:val="00BD1412"/>
    <w:rsid w:val="00BD1657"/>
    <w:rsid w:val="00BD42DD"/>
    <w:rsid w:val="00BD4F33"/>
    <w:rsid w:val="00BE3EDC"/>
    <w:rsid w:val="00C348E4"/>
    <w:rsid w:val="00C44A40"/>
    <w:rsid w:val="00C807DD"/>
    <w:rsid w:val="00CB28BF"/>
    <w:rsid w:val="00CD1061"/>
    <w:rsid w:val="00CD6D81"/>
    <w:rsid w:val="00CF71F4"/>
    <w:rsid w:val="00D133FB"/>
    <w:rsid w:val="00D1704D"/>
    <w:rsid w:val="00D31619"/>
    <w:rsid w:val="00D327C6"/>
    <w:rsid w:val="00D42053"/>
    <w:rsid w:val="00D460BE"/>
    <w:rsid w:val="00D5693D"/>
    <w:rsid w:val="00D654F7"/>
    <w:rsid w:val="00D72866"/>
    <w:rsid w:val="00D762DC"/>
    <w:rsid w:val="00D82C55"/>
    <w:rsid w:val="00D82F41"/>
    <w:rsid w:val="00DA32BF"/>
    <w:rsid w:val="00DA4161"/>
    <w:rsid w:val="00DA4F02"/>
    <w:rsid w:val="00DF4E63"/>
    <w:rsid w:val="00E01F90"/>
    <w:rsid w:val="00E154C5"/>
    <w:rsid w:val="00E67482"/>
    <w:rsid w:val="00E85A43"/>
    <w:rsid w:val="00EA2FED"/>
    <w:rsid w:val="00EB2430"/>
    <w:rsid w:val="00EE61A9"/>
    <w:rsid w:val="00EE6E45"/>
    <w:rsid w:val="00EF5615"/>
    <w:rsid w:val="00F0504F"/>
    <w:rsid w:val="00F112FA"/>
    <w:rsid w:val="00F26BE7"/>
    <w:rsid w:val="00F279D8"/>
    <w:rsid w:val="00F4630D"/>
    <w:rsid w:val="00F55B1A"/>
    <w:rsid w:val="00F6318D"/>
    <w:rsid w:val="00F65934"/>
    <w:rsid w:val="00F7009B"/>
    <w:rsid w:val="00F91412"/>
    <w:rsid w:val="00FA5BA7"/>
    <w:rsid w:val="00FC0AC9"/>
    <w:rsid w:val="00FC2E86"/>
    <w:rsid w:val="00FC50EA"/>
    <w:rsid w:val="00FC7501"/>
    <w:rsid w:val="00FC7FB4"/>
    <w:rsid w:val="00FD2D59"/>
    <w:rsid w:val="00FD380B"/>
    <w:rsid w:val="00FD53F9"/>
    <w:rsid w:val="00FE5823"/>
    <w:rsid w:val="1A5BE8A4"/>
    <w:rsid w:val="39DC3F80"/>
    <w:rsid w:val="53EFB477"/>
    <w:rsid w:val="5DBCBAAD"/>
    <w:rsid w:val="5FCDBF23"/>
    <w:rsid w:val="5FD3BB99"/>
    <w:rsid w:val="64A8CBE9"/>
    <w:rsid w:val="650D2ABD"/>
    <w:rsid w:val="69D5F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9E9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2FA"/>
    <w:rPr>
      <w:rFonts w:ascii="Arial" w:hAnsi="Arial"/>
      <w:color w:val="0D0D0D" w:themeColor="text1" w:themeTint="F2"/>
    </w:rPr>
  </w:style>
  <w:style w:type="paragraph" w:styleId="Heading1">
    <w:name w:val="heading 1"/>
    <w:basedOn w:val="Normal"/>
    <w:next w:val="Normal"/>
    <w:link w:val="Heading1Char"/>
    <w:uiPriority w:val="9"/>
    <w:qFormat/>
    <w:rsid w:val="007D047B"/>
    <w:pPr>
      <w:keepNext/>
      <w:keepLines/>
      <w:spacing w:before="240" w:after="200"/>
      <w:outlineLvl w:val="0"/>
    </w:pPr>
    <w:rPr>
      <w:rFonts w:eastAsiaTheme="majorEastAsia" w:cstheme="majorBidi"/>
      <w:color w:val="466318"/>
      <w:sz w:val="32"/>
      <w:szCs w:val="32"/>
    </w:rPr>
  </w:style>
  <w:style w:type="paragraph" w:styleId="Heading2">
    <w:name w:val="heading 2"/>
    <w:basedOn w:val="Normal"/>
    <w:next w:val="Normal"/>
    <w:link w:val="Heading2Char"/>
    <w:uiPriority w:val="9"/>
    <w:unhideWhenUsed/>
    <w:qFormat/>
    <w:rsid w:val="007D047B"/>
    <w:pPr>
      <w:keepNext/>
      <w:keepLines/>
      <w:spacing w:before="40" w:after="120"/>
      <w:outlineLvl w:val="1"/>
    </w:pPr>
    <w:rPr>
      <w:rFonts w:eastAsiaTheme="majorEastAsia" w:cstheme="majorBidi"/>
      <w:color w:val="466318"/>
      <w:sz w:val="28"/>
      <w:szCs w:val="28"/>
    </w:rPr>
  </w:style>
  <w:style w:type="paragraph" w:styleId="Heading3">
    <w:name w:val="heading 3"/>
    <w:basedOn w:val="Normal"/>
    <w:next w:val="Normal"/>
    <w:link w:val="Heading3Char"/>
    <w:uiPriority w:val="9"/>
    <w:semiHidden/>
    <w:unhideWhenUsed/>
    <w:rsid w:val="007D047B"/>
    <w:pPr>
      <w:keepNext/>
      <w:keepLines/>
      <w:spacing w:before="40" w:after="0"/>
      <w:outlineLvl w:val="2"/>
    </w:pPr>
    <w:rPr>
      <w:rFonts w:asciiTheme="majorHAnsi" w:eastAsiaTheme="majorEastAsia" w:hAnsiTheme="majorHAnsi" w:cstheme="majorBidi"/>
      <w:color w:val="46631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51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BB"/>
  </w:style>
  <w:style w:type="paragraph" w:styleId="Footer">
    <w:name w:val="footer"/>
    <w:basedOn w:val="Normal"/>
    <w:link w:val="FooterChar"/>
    <w:uiPriority w:val="99"/>
    <w:unhideWhenUsed/>
    <w:rsid w:val="000C51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BB"/>
  </w:style>
  <w:style w:type="table" w:styleId="TableGrid">
    <w:name w:val="Table Grid"/>
    <w:basedOn w:val="TableNormal"/>
    <w:uiPriority w:val="39"/>
    <w:rsid w:val="003D4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D047B"/>
    <w:rPr>
      <w:rFonts w:ascii="Arial" w:eastAsiaTheme="majorEastAsia" w:hAnsi="Arial" w:cstheme="majorBidi"/>
      <w:color w:val="466318"/>
      <w:sz w:val="32"/>
      <w:szCs w:val="32"/>
    </w:rPr>
  </w:style>
  <w:style w:type="character" w:customStyle="1" w:styleId="Heading2Char">
    <w:name w:val="Heading 2 Char"/>
    <w:basedOn w:val="DefaultParagraphFont"/>
    <w:link w:val="Heading2"/>
    <w:uiPriority w:val="9"/>
    <w:rsid w:val="007D047B"/>
    <w:rPr>
      <w:rFonts w:ascii="Arial" w:eastAsiaTheme="majorEastAsia" w:hAnsi="Arial" w:cstheme="majorBidi"/>
      <w:color w:val="466318"/>
      <w:sz w:val="28"/>
      <w:szCs w:val="28"/>
    </w:rPr>
  </w:style>
  <w:style w:type="paragraph" w:styleId="Title">
    <w:name w:val="Title"/>
    <w:basedOn w:val="Normal"/>
    <w:next w:val="Normal"/>
    <w:link w:val="TitleChar"/>
    <w:uiPriority w:val="10"/>
    <w:qFormat/>
    <w:rsid w:val="007D047B"/>
    <w:pPr>
      <w:pBdr>
        <w:top w:val="single" w:sz="4" w:space="6" w:color="FFFFFF" w:themeColor="background1"/>
        <w:left w:val="single" w:sz="4" w:space="10" w:color="FFFFFF" w:themeColor="background1"/>
        <w:bottom w:val="single" w:sz="4" w:space="8" w:color="FFFFFF" w:themeColor="background1"/>
        <w:right w:val="single" w:sz="4" w:space="10" w:color="FFFFFF" w:themeColor="background1"/>
      </w:pBdr>
      <w:shd w:val="clear" w:color="auto" w:fill="E2EEBE"/>
      <w:spacing w:before="600" w:after="600" w:line="240" w:lineRule="auto"/>
      <w:contextualSpacing/>
      <w:jc w:val="center"/>
    </w:pPr>
    <w:rPr>
      <w:rFonts w:eastAsiaTheme="majorEastAsia" w:cstheme="majorBidi"/>
      <w:b/>
      <w:bCs/>
      <w:spacing w:val="-10"/>
      <w:kern w:val="28"/>
      <w:sz w:val="72"/>
      <w:szCs w:val="72"/>
    </w:rPr>
  </w:style>
  <w:style w:type="character" w:customStyle="1" w:styleId="TitleChar">
    <w:name w:val="Title Char"/>
    <w:basedOn w:val="DefaultParagraphFont"/>
    <w:link w:val="Title"/>
    <w:uiPriority w:val="10"/>
    <w:rsid w:val="007D047B"/>
    <w:rPr>
      <w:rFonts w:ascii="Arial" w:eastAsiaTheme="majorEastAsia" w:hAnsi="Arial" w:cstheme="majorBidi"/>
      <w:b/>
      <w:bCs/>
      <w:color w:val="0D0D0D" w:themeColor="text1" w:themeTint="F2"/>
      <w:spacing w:val="-10"/>
      <w:kern w:val="28"/>
      <w:sz w:val="72"/>
      <w:szCs w:val="72"/>
      <w:shd w:val="clear" w:color="auto" w:fill="E2EEBE"/>
    </w:rPr>
  </w:style>
  <w:style w:type="paragraph" w:styleId="Subtitle">
    <w:name w:val="Subtitle"/>
    <w:basedOn w:val="Normal"/>
    <w:next w:val="Normal"/>
    <w:link w:val="SubtitleChar"/>
    <w:uiPriority w:val="11"/>
    <w:qFormat/>
    <w:rsid w:val="007D047B"/>
    <w:pPr>
      <w:numPr>
        <w:ilvl w:val="1"/>
      </w:numPr>
      <w:spacing w:after="120"/>
      <w:jc w:val="center"/>
    </w:pPr>
    <w:rPr>
      <w:rFonts w:eastAsiaTheme="minorEastAsia"/>
      <w:color w:val="466318"/>
      <w:spacing w:val="15"/>
      <w:sz w:val="36"/>
      <w:szCs w:val="28"/>
    </w:rPr>
  </w:style>
  <w:style w:type="character" w:customStyle="1" w:styleId="SubtitleChar">
    <w:name w:val="Subtitle Char"/>
    <w:basedOn w:val="DefaultParagraphFont"/>
    <w:link w:val="Subtitle"/>
    <w:uiPriority w:val="11"/>
    <w:rsid w:val="007D047B"/>
    <w:rPr>
      <w:rFonts w:ascii="Arial" w:eastAsiaTheme="minorEastAsia" w:hAnsi="Arial"/>
      <w:color w:val="466318"/>
      <w:spacing w:val="15"/>
      <w:sz w:val="36"/>
      <w:szCs w:val="28"/>
    </w:rPr>
  </w:style>
  <w:style w:type="paragraph" w:customStyle="1" w:styleId="Tablebody1">
    <w:name w:val="Table body 1"/>
    <w:basedOn w:val="Normal"/>
    <w:link w:val="Tablebody1Char"/>
    <w:qFormat/>
    <w:rsid w:val="00AB0EBC"/>
    <w:pPr>
      <w:spacing w:before="120" w:after="120" w:line="240" w:lineRule="auto"/>
    </w:pPr>
  </w:style>
  <w:style w:type="character" w:styleId="Hyperlink">
    <w:name w:val="Hyperlink"/>
    <w:basedOn w:val="DefaultParagraphFont"/>
    <w:uiPriority w:val="99"/>
    <w:unhideWhenUsed/>
    <w:rsid w:val="00AB0EBC"/>
    <w:rPr>
      <w:color w:val="0563C1" w:themeColor="hyperlink"/>
      <w:u w:val="single"/>
    </w:rPr>
  </w:style>
  <w:style w:type="character" w:styleId="UnresolvedMention">
    <w:name w:val="Unresolved Mention"/>
    <w:basedOn w:val="DefaultParagraphFont"/>
    <w:uiPriority w:val="99"/>
    <w:semiHidden/>
    <w:unhideWhenUsed/>
    <w:rsid w:val="00AB0EBC"/>
    <w:rPr>
      <w:color w:val="605E5C"/>
      <w:shd w:val="clear" w:color="auto" w:fill="E1DFDD"/>
    </w:rPr>
  </w:style>
  <w:style w:type="table" w:styleId="TableGridLight">
    <w:name w:val="Grid Table Light"/>
    <w:basedOn w:val="TableNormal"/>
    <w:uiPriority w:val="40"/>
    <w:rsid w:val="00AB0E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Quote">
    <w:name w:val="Quote"/>
    <w:basedOn w:val="Normal"/>
    <w:next w:val="Normal"/>
    <w:link w:val="QuoteChar"/>
    <w:uiPriority w:val="29"/>
    <w:qFormat/>
    <w:rsid w:val="007D047B"/>
    <w:pPr>
      <w:pBdr>
        <w:top w:val="single" w:sz="12" w:space="8" w:color="466318"/>
        <w:bottom w:val="single" w:sz="12" w:space="8" w:color="466318"/>
      </w:pBdr>
      <w:shd w:val="clear" w:color="auto" w:fill="FFFFFF" w:themeFill="background1"/>
      <w:spacing w:before="200"/>
      <w:ind w:left="862" w:right="862"/>
      <w:jc w:val="center"/>
    </w:pPr>
    <w:rPr>
      <w:i/>
      <w:iCs/>
      <w:color w:val="595959" w:themeColor="text1" w:themeTint="A6"/>
      <w:sz w:val="20"/>
    </w:rPr>
  </w:style>
  <w:style w:type="character" w:customStyle="1" w:styleId="QuoteChar">
    <w:name w:val="Quote Char"/>
    <w:basedOn w:val="DefaultParagraphFont"/>
    <w:link w:val="Quote"/>
    <w:uiPriority w:val="29"/>
    <w:rsid w:val="007D047B"/>
    <w:rPr>
      <w:rFonts w:ascii="Arial" w:hAnsi="Arial"/>
      <w:i/>
      <w:iCs/>
      <w:color w:val="595959" w:themeColor="text1" w:themeTint="A6"/>
      <w:sz w:val="20"/>
      <w:shd w:val="clear" w:color="auto" w:fill="FFFFFF" w:themeFill="background1"/>
    </w:rPr>
  </w:style>
  <w:style w:type="paragraph" w:styleId="ListParagraph">
    <w:name w:val="List Paragraph"/>
    <w:basedOn w:val="Normal"/>
    <w:uiPriority w:val="34"/>
    <w:rsid w:val="00D72866"/>
    <w:pPr>
      <w:ind w:left="720"/>
      <w:contextualSpacing/>
    </w:pPr>
  </w:style>
  <w:style w:type="paragraph" w:customStyle="1" w:styleId="Chapter">
    <w:name w:val="Chapter"/>
    <w:basedOn w:val="Heading1"/>
    <w:qFormat/>
    <w:rsid w:val="007D047B"/>
    <w:pPr>
      <w:shd w:val="clear" w:color="auto" w:fill="E2EEBE"/>
    </w:pPr>
    <w:rPr>
      <w:b/>
      <w:bCs/>
      <w:sz w:val="40"/>
      <w:szCs w:val="40"/>
    </w:rPr>
  </w:style>
  <w:style w:type="paragraph" w:customStyle="1" w:styleId="Tablehead1">
    <w:name w:val="Table head 1"/>
    <w:basedOn w:val="Tablebody1"/>
    <w:link w:val="Tablehead1Char"/>
    <w:qFormat/>
    <w:rsid w:val="00377A27"/>
    <w:rPr>
      <w:b/>
      <w:bCs/>
    </w:rPr>
  </w:style>
  <w:style w:type="paragraph" w:customStyle="1" w:styleId="Tablebody3">
    <w:name w:val="Table body 3"/>
    <w:basedOn w:val="Tablebody1"/>
    <w:link w:val="Tablebody3Char"/>
    <w:qFormat/>
    <w:rsid w:val="000D113C"/>
    <w:pPr>
      <w:spacing w:before="80" w:after="80" w:line="259" w:lineRule="auto"/>
    </w:pPr>
    <w:rPr>
      <w:sz w:val="18"/>
      <w:szCs w:val="19"/>
    </w:rPr>
  </w:style>
  <w:style w:type="character" w:customStyle="1" w:styleId="Tablebody1Char">
    <w:name w:val="Table body 1 Char"/>
    <w:basedOn w:val="DefaultParagraphFont"/>
    <w:link w:val="Tablebody1"/>
    <w:rsid w:val="00377A27"/>
    <w:rPr>
      <w:rFonts w:ascii="Arial" w:hAnsi="Arial"/>
    </w:rPr>
  </w:style>
  <w:style w:type="character" w:customStyle="1" w:styleId="Tablehead1Char">
    <w:name w:val="Table head 1 Char"/>
    <w:basedOn w:val="Tablebody1Char"/>
    <w:link w:val="Tablehead1"/>
    <w:rsid w:val="00377A27"/>
    <w:rPr>
      <w:rFonts w:ascii="Arial" w:hAnsi="Arial"/>
      <w:b/>
      <w:bCs/>
    </w:rPr>
  </w:style>
  <w:style w:type="paragraph" w:customStyle="1" w:styleId="Tablebulletssmall">
    <w:name w:val="Table bullets (small)"/>
    <w:basedOn w:val="Tablebody3"/>
    <w:rsid w:val="00142E67"/>
    <w:pPr>
      <w:numPr>
        <w:numId w:val="9"/>
      </w:numPr>
      <w:ind w:left="368" w:hanging="307"/>
    </w:pPr>
  </w:style>
  <w:style w:type="character" w:customStyle="1" w:styleId="Tablebody3Char">
    <w:name w:val="Table body 3 Char"/>
    <w:basedOn w:val="Tablebody1Char"/>
    <w:link w:val="Tablebody3"/>
    <w:rsid w:val="000D113C"/>
    <w:rPr>
      <w:rFonts w:ascii="Arial" w:hAnsi="Arial"/>
      <w:color w:val="0D0D0D" w:themeColor="text1" w:themeTint="F2"/>
      <w:sz w:val="18"/>
      <w:szCs w:val="19"/>
    </w:rPr>
  </w:style>
  <w:style w:type="paragraph" w:customStyle="1" w:styleId="Tablebullets2">
    <w:name w:val="Table bullets 2"/>
    <w:basedOn w:val="Tablebulletssmall"/>
    <w:qFormat/>
    <w:rsid w:val="00891891"/>
    <w:rPr>
      <w:sz w:val="20"/>
      <w:szCs w:val="22"/>
    </w:rPr>
  </w:style>
  <w:style w:type="paragraph" w:styleId="TOCHeading">
    <w:name w:val="TOC Heading"/>
    <w:basedOn w:val="Heading1"/>
    <w:next w:val="Normal"/>
    <w:uiPriority w:val="39"/>
    <w:unhideWhenUsed/>
    <w:rsid w:val="00B601A7"/>
    <w:pPr>
      <w:spacing w:after="0"/>
      <w:outlineLvl w:val="9"/>
    </w:pPr>
    <w:rPr>
      <w:rFonts w:asciiTheme="majorHAnsi" w:hAnsiTheme="majorHAnsi"/>
      <w:color w:val="2F5496" w:themeColor="accent1" w:themeShade="BF"/>
      <w:kern w:val="0"/>
      <w:lang w:val="en-US"/>
      <w14:ligatures w14:val="none"/>
    </w:rPr>
  </w:style>
  <w:style w:type="paragraph" w:styleId="TOC2">
    <w:name w:val="toc 2"/>
    <w:basedOn w:val="Normal"/>
    <w:next w:val="Normal"/>
    <w:autoRedefine/>
    <w:uiPriority w:val="39"/>
    <w:unhideWhenUsed/>
    <w:rsid w:val="00B601A7"/>
    <w:pPr>
      <w:tabs>
        <w:tab w:val="right" w:leader="dot" w:pos="9016"/>
      </w:tabs>
      <w:spacing w:after="100"/>
      <w:ind w:left="220"/>
    </w:pPr>
    <w:rPr>
      <w:rFonts w:eastAsiaTheme="minorEastAsia" w:cs="Arial"/>
      <w:noProof/>
      <w:color w:val="auto"/>
      <w:kern w:val="0"/>
      <w:lang w:val="en-US"/>
      <w14:ligatures w14:val="none"/>
    </w:rPr>
  </w:style>
  <w:style w:type="paragraph" w:styleId="TOC1">
    <w:name w:val="toc 1"/>
    <w:basedOn w:val="Normal"/>
    <w:next w:val="Normal"/>
    <w:autoRedefine/>
    <w:uiPriority w:val="39"/>
    <w:unhideWhenUsed/>
    <w:rsid w:val="00B601A7"/>
    <w:pPr>
      <w:spacing w:after="100"/>
    </w:pPr>
    <w:rPr>
      <w:rFonts w:asciiTheme="minorHAnsi" w:eastAsiaTheme="minorEastAsia" w:hAnsiTheme="minorHAnsi" w:cs="Times New Roman"/>
      <w:color w:val="auto"/>
      <w:kern w:val="0"/>
      <w:lang w:val="en-US"/>
      <w14:ligatures w14:val="none"/>
    </w:rPr>
  </w:style>
  <w:style w:type="paragraph" w:styleId="TOC3">
    <w:name w:val="toc 3"/>
    <w:basedOn w:val="Normal"/>
    <w:next w:val="Normal"/>
    <w:autoRedefine/>
    <w:uiPriority w:val="39"/>
    <w:unhideWhenUsed/>
    <w:rsid w:val="00B601A7"/>
    <w:pPr>
      <w:spacing w:after="100"/>
      <w:ind w:left="440"/>
    </w:pPr>
    <w:rPr>
      <w:rFonts w:asciiTheme="minorHAnsi" w:eastAsiaTheme="minorEastAsia" w:hAnsiTheme="minorHAnsi" w:cs="Times New Roman"/>
      <w:color w:val="auto"/>
      <w:kern w:val="0"/>
      <w:lang w:val="en-US"/>
      <w14:ligatures w14:val="none"/>
    </w:rPr>
  </w:style>
  <w:style w:type="paragraph" w:customStyle="1" w:styleId="Tablehead3">
    <w:name w:val="Table head 3"/>
    <w:basedOn w:val="Tablebody3"/>
    <w:link w:val="Tablehead3Char"/>
    <w:qFormat/>
    <w:rsid w:val="00891891"/>
    <w:rPr>
      <w:b/>
      <w:bCs/>
      <w:sz w:val="20"/>
      <w:szCs w:val="20"/>
    </w:rPr>
  </w:style>
  <w:style w:type="paragraph" w:customStyle="1" w:styleId="Tablehead2">
    <w:name w:val="Table head 2"/>
    <w:basedOn w:val="Tablehead1"/>
    <w:link w:val="Tablehead2Char"/>
    <w:qFormat/>
    <w:rsid w:val="00891891"/>
    <w:rPr>
      <w:sz w:val="20"/>
      <w:szCs w:val="20"/>
    </w:rPr>
  </w:style>
  <w:style w:type="character" w:customStyle="1" w:styleId="Tablehead3Char">
    <w:name w:val="Table head 3 Char"/>
    <w:basedOn w:val="Tablebody3Char"/>
    <w:link w:val="Tablehead3"/>
    <w:rsid w:val="00891891"/>
    <w:rPr>
      <w:rFonts w:ascii="Arial" w:hAnsi="Arial"/>
      <w:b/>
      <w:bCs/>
      <w:color w:val="0D0D0D" w:themeColor="text1" w:themeTint="F2"/>
      <w:sz w:val="20"/>
      <w:szCs w:val="20"/>
    </w:rPr>
  </w:style>
  <w:style w:type="paragraph" w:customStyle="1" w:styleId="Tablebody2">
    <w:name w:val="Table body 2"/>
    <w:basedOn w:val="Tablebody1"/>
    <w:link w:val="Tablebody2Char"/>
    <w:qFormat/>
    <w:rsid w:val="00891891"/>
    <w:rPr>
      <w:sz w:val="20"/>
      <w:szCs w:val="20"/>
    </w:rPr>
  </w:style>
  <w:style w:type="character" w:customStyle="1" w:styleId="Tablehead2Char">
    <w:name w:val="Table head 2 Char"/>
    <w:basedOn w:val="Tablehead1Char"/>
    <w:link w:val="Tablehead2"/>
    <w:rsid w:val="00891891"/>
    <w:rPr>
      <w:rFonts w:ascii="Arial" w:hAnsi="Arial"/>
      <w:b/>
      <w:bCs/>
      <w:color w:val="0D0D0D" w:themeColor="text1" w:themeTint="F2"/>
      <w:sz w:val="20"/>
      <w:szCs w:val="20"/>
    </w:rPr>
  </w:style>
  <w:style w:type="paragraph" w:customStyle="1" w:styleId="Tablesubhead2">
    <w:name w:val="Table subhead 2"/>
    <w:basedOn w:val="Tablebody3"/>
    <w:qFormat/>
    <w:rsid w:val="007D047B"/>
    <w:rPr>
      <w:rFonts w:ascii="Arial Narrow" w:hAnsi="Arial Narrow"/>
      <w:caps/>
      <w:color w:val="466318"/>
      <w:sz w:val="19"/>
    </w:rPr>
  </w:style>
  <w:style w:type="character" w:customStyle="1" w:styleId="Tablebody2Char">
    <w:name w:val="Table body 2 Char"/>
    <w:basedOn w:val="Tablebody1Char"/>
    <w:link w:val="Tablebody2"/>
    <w:rsid w:val="00891891"/>
    <w:rPr>
      <w:rFonts w:ascii="Arial" w:hAnsi="Arial"/>
      <w:color w:val="0D0D0D" w:themeColor="text1" w:themeTint="F2"/>
      <w:sz w:val="20"/>
      <w:szCs w:val="20"/>
    </w:rPr>
  </w:style>
  <w:style w:type="paragraph" w:customStyle="1" w:styleId="Write-onlines">
    <w:name w:val="Write-on lines"/>
    <w:basedOn w:val="Normal"/>
    <w:qFormat/>
    <w:rsid w:val="00634C07"/>
    <w:pPr>
      <w:pBdr>
        <w:between w:val="single" w:sz="6" w:space="1" w:color="auto"/>
      </w:pBdr>
      <w:spacing w:line="240" w:lineRule="auto"/>
    </w:pPr>
  </w:style>
  <w:style w:type="character" w:customStyle="1" w:styleId="Heading3Char">
    <w:name w:val="Heading 3 Char"/>
    <w:basedOn w:val="DefaultParagraphFont"/>
    <w:link w:val="Heading3"/>
    <w:uiPriority w:val="9"/>
    <w:semiHidden/>
    <w:rsid w:val="007D047B"/>
    <w:rPr>
      <w:rFonts w:asciiTheme="majorHAnsi" w:eastAsiaTheme="majorEastAsia" w:hAnsiTheme="majorHAnsi" w:cstheme="majorBidi"/>
      <w:color w:val="466318"/>
      <w:sz w:val="24"/>
      <w:szCs w:val="24"/>
    </w:rPr>
  </w:style>
  <w:style w:type="character" w:styleId="FollowedHyperlink">
    <w:name w:val="FollowedHyperlink"/>
    <w:basedOn w:val="DefaultParagraphFont"/>
    <w:uiPriority w:val="99"/>
    <w:semiHidden/>
    <w:unhideWhenUsed/>
    <w:rsid w:val="004A5850"/>
    <w:rPr>
      <w:color w:val="954F72"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hAnsi="Arial"/>
      <w:color w:val="0D0D0D" w:themeColor="text1" w:themeTint="F2"/>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A58C2"/>
    <w:rPr>
      <w:b/>
      <w:bCs/>
    </w:rPr>
  </w:style>
  <w:style w:type="character" w:customStyle="1" w:styleId="CommentSubjectChar">
    <w:name w:val="Comment Subject Char"/>
    <w:basedOn w:val="CommentTextChar"/>
    <w:link w:val="CommentSubject"/>
    <w:uiPriority w:val="99"/>
    <w:semiHidden/>
    <w:rsid w:val="003A58C2"/>
    <w:rPr>
      <w:rFonts w:ascii="Arial" w:hAnsi="Arial"/>
      <w:b/>
      <w:bCs/>
      <w:color w:val="0D0D0D" w:themeColor="text1" w:themeTint="F2"/>
      <w:sz w:val="20"/>
      <w:szCs w:val="20"/>
    </w:rPr>
  </w:style>
  <w:style w:type="paragraph" w:styleId="Revision">
    <w:name w:val="Revision"/>
    <w:hidden/>
    <w:uiPriority w:val="99"/>
    <w:semiHidden/>
    <w:rsid w:val="001B2035"/>
    <w:pPr>
      <w:spacing w:after="0" w:line="240" w:lineRule="auto"/>
    </w:pPr>
    <w:rPr>
      <w:rFonts w:ascii="Arial" w:hAnsi="Arial"/>
      <w:color w:val="0D0D0D" w:themeColor="text1" w:themeTint="F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08047026">
      <w:bodyDiv w:val="1"/>
      <w:marLeft w:val="0"/>
      <w:marRight w:val="0"/>
      <w:marTop w:val="0"/>
      <w:marBottom w:val="0"/>
      <w:divBdr>
        <w:top w:val="none" w:sz="0" w:space="0" w:color="auto"/>
        <w:left w:val="none" w:sz="0" w:space="0" w:color="auto"/>
        <w:bottom w:val="none" w:sz="0" w:space="0" w:color="auto"/>
        <w:right w:val="none" w:sz="0" w:space="0" w:color="auto"/>
      </w:divBdr>
    </w:div>
    <w:div w:id="155701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6722d2b-0c3d-402e-ac1f-b369ae8f2e4c" xsi:nil="true"/>
    <lcf76f155ced4ddcb4097134ff3c332f xmlns="0a932bcf-489a-45c8-be82-b728b35eaba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DAC6911050A2A42B87D3265732E493C" ma:contentTypeVersion="11" ma:contentTypeDescription="Create a new document." ma:contentTypeScope="" ma:versionID="471fb7f710f307f32eaecbfb8e3795a8">
  <xsd:schema xmlns:xsd="http://www.w3.org/2001/XMLSchema" xmlns:xs="http://www.w3.org/2001/XMLSchema" xmlns:p="http://schemas.microsoft.com/office/2006/metadata/properties" xmlns:ns2="0a932bcf-489a-45c8-be82-b728b35eabad" xmlns:ns3="d6722d2b-0c3d-402e-ac1f-b369ae8f2e4c" targetNamespace="http://schemas.microsoft.com/office/2006/metadata/properties" ma:root="true" ma:fieldsID="b83a19ecbf6cb2da6448952bca01fdaa" ns2:_="" ns3:_="">
    <xsd:import namespace="0a932bcf-489a-45c8-be82-b728b35eabad"/>
    <xsd:import namespace="d6722d2b-0c3d-402e-ac1f-b369ae8f2e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32bcf-489a-45c8-be82-b728b35ea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c1898db-68ac-4db5-a3be-0c52eaa4007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722d2b-0c3d-402e-ac1f-b369ae8f2e4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2a46a1f-a8f9-4ce2-b5ea-ff2b37beeb18}" ma:internalName="TaxCatchAll" ma:showField="CatchAllData" ma:web="d6722d2b-0c3d-402e-ac1f-b369ae8f2e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4F6910-2280-45F5-ABB8-635F906C2146}">
  <ds:schemaRefs>
    <ds:schemaRef ds:uri="http://schemas.microsoft.com/sharepoint/v3/contenttype/forms"/>
  </ds:schemaRefs>
</ds:datastoreItem>
</file>

<file path=customXml/itemProps2.xml><?xml version="1.0" encoding="utf-8"?>
<ds:datastoreItem xmlns:ds="http://schemas.openxmlformats.org/officeDocument/2006/customXml" ds:itemID="{1BE786DD-73FB-41B5-9A86-2BA8D260C124}">
  <ds:schemaRefs>
    <ds:schemaRef ds:uri="http://schemas.microsoft.com/office/2006/metadata/properties"/>
    <ds:schemaRef ds:uri="http://schemas.microsoft.com/office/infopath/2007/PartnerControls"/>
    <ds:schemaRef ds:uri="d6722d2b-0c3d-402e-ac1f-b369ae8f2e4c"/>
    <ds:schemaRef ds:uri="0a932bcf-489a-45c8-be82-b728b35eabad"/>
  </ds:schemaRefs>
</ds:datastoreItem>
</file>

<file path=customXml/itemProps3.xml><?xml version="1.0" encoding="utf-8"?>
<ds:datastoreItem xmlns:ds="http://schemas.openxmlformats.org/officeDocument/2006/customXml" ds:itemID="{2925249C-36BB-4642-9E61-A0CDB2801CCD}">
  <ds:schemaRefs>
    <ds:schemaRef ds:uri="http://schemas.openxmlformats.org/officeDocument/2006/bibliography"/>
  </ds:schemaRefs>
</ds:datastoreItem>
</file>

<file path=customXml/itemProps4.xml><?xml version="1.0" encoding="utf-8"?>
<ds:datastoreItem xmlns:ds="http://schemas.openxmlformats.org/officeDocument/2006/customXml" ds:itemID="{B9EDCFD7-ADB4-4F6A-901C-B8030F96A0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932bcf-489a-45c8-be82-b728b35eabad"/>
    <ds:schemaRef ds:uri="d6722d2b-0c3d-402e-ac1f-b369ae8f2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506</Words>
  <Characters>2742</Characters>
  <Application>Microsoft Office Word</Application>
  <DocSecurity>0</DocSecurity>
  <Lines>105</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37</cp:revision>
  <cp:lastPrinted>2025-10-28T10:44:00Z</cp:lastPrinted>
  <dcterms:created xsi:type="dcterms:W3CDTF">2026-07-09T09:55:00Z</dcterms:created>
  <dcterms:modified xsi:type="dcterms:W3CDTF">2026-08-13T14:50:00Z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0x010100FDAC6911050A2A42B87D3265732E493C</vt:lpwstr>
  </property>
  <property fmtid="{D5CDD505-2E9C-101B-9397-08002B2CF9AE}" pid="3" name="MediaServiceImageTags">
    <vt:lpwstr/>
  </property>
</Properties>
</file>