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51AF2" w14:textId="77777777" w:rsidR="007B4184" w:rsidRPr="007B4184" w:rsidRDefault="007B4184" w:rsidP="007B4184">
      <w:pPr>
        <w:pStyle w:val="Subtitle"/>
        <w:rPr>
          <w:rFonts w:eastAsiaTheme="minorEastAsia" w:cstheme="minorBidi"/>
          <w:color w:val="326367"/>
          <w:spacing w:val="15"/>
          <w:kern w:val="2"/>
          <w:szCs w:val="28"/>
          <w:lang w:eastAsia="en-US"/>
          <w14:ligatures w14:val="standardContextual"/>
        </w:rPr>
      </w:pPr>
      <w:r w:rsidRPr="007B4184">
        <w:rPr>
          <w:rFonts w:eastAsiaTheme="minorEastAsia" w:cstheme="minorBidi"/>
          <w:color w:val="326367"/>
          <w:spacing w:val="15"/>
          <w:kern w:val="2"/>
          <w:szCs w:val="28"/>
          <w:lang w:eastAsia="en-US"/>
          <w14:ligatures w14:val="standardContextual"/>
        </w:rPr>
        <w:t>Supporting Technical Education Teaching:</w:t>
      </w:r>
    </w:p>
    <w:p w14:paraId="79D79F7C" w14:textId="77777777" w:rsidR="007B4184" w:rsidRPr="00EE6E45" w:rsidRDefault="007B4184" w:rsidP="007B4184">
      <w:pPr>
        <w:pStyle w:val="Subtitle"/>
        <w:rPr>
          <w:b/>
          <w:bCs/>
        </w:rPr>
      </w:pPr>
      <w:r w:rsidRPr="007B4184">
        <w:rPr>
          <w:rFonts w:eastAsiaTheme="minorEastAsia" w:cstheme="minorBidi"/>
          <w:b/>
          <w:bCs/>
          <w:color w:val="326367"/>
          <w:spacing w:val="15"/>
          <w:kern w:val="2"/>
          <w:szCs w:val="28"/>
          <w:lang w:eastAsia="en-US"/>
          <w14:ligatures w14:val="standardContextual"/>
        </w:rPr>
        <w:t>Curriculum</w:t>
      </w:r>
      <w:r w:rsidRPr="00EE6E45">
        <w:rPr>
          <w:b/>
          <w:bCs/>
        </w:rPr>
        <w:t xml:space="preserve"> </w:t>
      </w:r>
      <w:r w:rsidRPr="007B4184">
        <w:rPr>
          <w:rFonts w:eastAsiaTheme="minorEastAsia" w:cstheme="minorBidi"/>
          <w:b/>
          <w:bCs/>
          <w:color w:val="326367"/>
          <w:spacing w:val="15"/>
          <w:kern w:val="2"/>
          <w:szCs w:val="28"/>
          <w:lang w:eastAsia="en-US"/>
          <w14:ligatures w14:val="standardContextual"/>
        </w:rPr>
        <w:t>Resources</w:t>
      </w:r>
    </w:p>
    <w:p w14:paraId="00000003" w14:textId="0E7CE8D4" w:rsidR="008601FC" w:rsidRPr="00251BB8" w:rsidRDefault="007A3265" w:rsidP="00251BB8">
      <w:pPr>
        <w:pStyle w:val="Title"/>
      </w:pPr>
      <w:r w:rsidRPr="00251BB8">
        <w:t>Teaching Guide</w:t>
      </w:r>
    </w:p>
    <w:p w14:paraId="00000004" w14:textId="77777777" w:rsidR="008601FC" w:rsidRDefault="008601FC"/>
    <w:p w14:paraId="00000006" w14:textId="49066536" w:rsidR="007B4184" w:rsidRDefault="00D81C7A" w:rsidP="006308F3">
      <w:pPr>
        <w:jc w:val="center"/>
        <w:rPr>
          <w:rFonts w:eastAsiaTheme="minorHAnsi" w:cstheme="minorBidi"/>
          <w:color w:val="0D0D0D" w:themeColor="text1" w:themeTint="F2"/>
          <w:kern w:val="2"/>
          <w:sz w:val="48"/>
          <w:szCs w:val="48"/>
          <w:lang w:eastAsia="en-US"/>
          <w14:ligatures w14:val="standardContextual"/>
        </w:rPr>
      </w:pPr>
      <w:r w:rsidRPr="007B4184">
        <w:rPr>
          <w:rFonts w:eastAsiaTheme="minorHAnsi" w:cstheme="minorBidi"/>
          <w:color w:val="0D0D0D" w:themeColor="text1" w:themeTint="F2"/>
          <w:kern w:val="2"/>
          <w:sz w:val="48"/>
          <w:szCs w:val="48"/>
          <w:lang w:eastAsia="en-US"/>
          <w14:ligatures w14:val="standardContextual"/>
        </w:rPr>
        <w:t xml:space="preserve">Topic: </w:t>
      </w:r>
      <w:r w:rsidR="00070D5C">
        <w:rPr>
          <w:rFonts w:eastAsiaTheme="minorHAnsi" w:cstheme="minorBidi"/>
          <w:color w:val="0D0D0D" w:themeColor="text1" w:themeTint="F2"/>
          <w:kern w:val="2"/>
          <w:sz w:val="48"/>
          <w:szCs w:val="48"/>
          <w:lang w:eastAsia="en-US"/>
          <w14:ligatures w14:val="standardContextual"/>
        </w:rPr>
        <w:t>B</w:t>
      </w:r>
      <w:r w:rsidR="00CE1E15">
        <w:rPr>
          <w:rFonts w:eastAsiaTheme="minorHAnsi" w:cstheme="minorBidi"/>
          <w:color w:val="0D0D0D" w:themeColor="text1" w:themeTint="F2"/>
          <w:kern w:val="2"/>
          <w:sz w:val="48"/>
          <w:szCs w:val="48"/>
          <w:lang w:eastAsia="en-US"/>
          <w14:ligatures w14:val="standardContextual"/>
        </w:rPr>
        <w:t>asic principles of h</w:t>
      </w:r>
      <w:r w:rsidR="00D44233" w:rsidRPr="007B4184">
        <w:rPr>
          <w:rFonts w:eastAsiaTheme="minorHAnsi" w:cstheme="minorBidi"/>
          <w:color w:val="0D0D0D" w:themeColor="text1" w:themeTint="F2"/>
          <w:kern w:val="2"/>
          <w:sz w:val="48"/>
          <w:szCs w:val="48"/>
          <w:lang w:eastAsia="en-US"/>
          <w14:ligatures w14:val="standardContextual"/>
        </w:rPr>
        <w:t xml:space="preserve">ydraulics and </w:t>
      </w:r>
      <w:r w:rsidR="001E1839" w:rsidRPr="007B4184">
        <w:rPr>
          <w:rFonts w:eastAsiaTheme="minorHAnsi" w:cstheme="minorBidi"/>
          <w:color w:val="0D0D0D" w:themeColor="text1" w:themeTint="F2"/>
          <w:kern w:val="2"/>
          <w:sz w:val="48"/>
          <w:szCs w:val="48"/>
          <w:lang w:eastAsia="en-US"/>
          <w14:ligatures w14:val="standardContextual"/>
        </w:rPr>
        <w:t>p</w:t>
      </w:r>
      <w:r w:rsidR="00D44233" w:rsidRPr="007B4184">
        <w:rPr>
          <w:rFonts w:eastAsiaTheme="minorHAnsi" w:cstheme="minorBidi"/>
          <w:color w:val="0D0D0D" w:themeColor="text1" w:themeTint="F2"/>
          <w:kern w:val="2"/>
          <w:sz w:val="48"/>
          <w:szCs w:val="48"/>
          <w:lang w:eastAsia="en-US"/>
          <w14:ligatures w14:val="standardContextual"/>
        </w:rPr>
        <w:t>neumatics</w:t>
      </w:r>
    </w:p>
    <w:p w14:paraId="50EC12E0" w14:textId="77777777" w:rsidR="00DA750A" w:rsidRDefault="007B4184">
      <w:pPr>
        <w:rPr>
          <w:rFonts w:eastAsiaTheme="minorHAnsi" w:cstheme="minorBidi"/>
          <w:color w:val="0D0D0D" w:themeColor="text1" w:themeTint="F2"/>
          <w:kern w:val="2"/>
          <w:sz w:val="48"/>
          <w:szCs w:val="48"/>
          <w:lang w:eastAsia="en-US"/>
          <w14:ligatures w14:val="standardContextual"/>
        </w:rPr>
        <w:sectPr w:rsidR="00DA750A">
          <w:headerReference w:type="even" r:id="rId9"/>
          <w:headerReference w:type="default" r:id="rId10"/>
          <w:footerReference w:type="even" r:id="rId11"/>
          <w:footerReference w:type="default" r:id="rId12"/>
          <w:headerReference w:type="first" r:id="rId13"/>
          <w:footerReference w:type="first" r:id="rId14"/>
          <w:pgSz w:w="11906" w:h="16838"/>
          <w:pgMar w:top="2855" w:right="1440" w:bottom="1440" w:left="1440" w:header="567" w:footer="708" w:gutter="0"/>
          <w:pgNumType w:start="1"/>
          <w:cols w:space="720"/>
        </w:sectPr>
      </w:pPr>
      <w:r>
        <w:rPr>
          <w:rFonts w:eastAsiaTheme="minorHAnsi" w:cstheme="minorBidi"/>
          <w:color w:val="0D0D0D" w:themeColor="text1" w:themeTint="F2"/>
          <w:kern w:val="2"/>
          <w:sz w:val="48"/>
          <w:szCs w:val="48"/>
          <w:lang w:eastAsia="en-US"/>
          <w14:ligatures w14:val="standardContextual"/>
        </w:rPr>
        <w:br w:type="page"/>
      </w:r>
    </w:p>
    <w:p w14:paraId="15E5F986" w14:textId="77777777" w:rsidR="007B4184" w:rsidRDefault="007B4184" w:rsidP="007B4184">
      <w:r w:rsidRPr="00BD0BF8">
        <w:rPr>
          <w:color w:val="326367"/>
          <w:sz w:val="32"/>
          <w:szCs w:val="32"/>
        </w:rPr>
        <w:lastRenderedPageBreak/>
        <w:t>Version information</w:t>
      </w:r>
    </w:p>
    <w:tbl>
      <w:tblPr>
        <w:tblStyle w:val="TableGridLight"/>
        <w:tblW w:w="0" w:type="auto"/>
        <w:tblLook w:val="04A0" w:firstRow="1" w:lastRow="0" w:firstColumn="1" w:lastColumn="0" w:noHBand="0" w:noVBand="1"/>
      </w:tblPr>
      <w:tblGrid>
        <w:gridCol w:w="1413"/>
        <w:gridCol w:w="5670"/>
        <w:gridCol w:w="1933"/>
      </w:tblGrid>
      <w:tr w:rsidR="007B4184" w14:paraId="01DFFF3F" w14:textId="77777777" w:rsidTr="00205B0D">
        <w:tc>
          <w:tcPr>
            <w:tcW w:w="1413" w:type="dxa"/>
          </w:tcPr>
          <w:p w14:paraId="32A249AB" w14:textId="77777777" w:rsidR="007B4184" w:rsidRDefault="007B4184" w:rsidP="00205B0D">
            <w:pPr>
              <w:pStyle w:val="Tablehead2"/>
            </w:pPr>
            <w:r>
              <w:t>Version</w:t>
            </w:r>
          </w:p>
        </w:tc>
        <w:tc>
          <w:tcPr>
            <w:tcW w:w="5670" w:type="dxa"/>
          </w:tcPr>
          <w:p w14:paraId="16F1039C" w14:textId="77777777" w:rsidR="007B4184" w:rsidRDefault="007B4184" w:rsidP="00205B0D">
            <w:pPr>
              <w:pStyle w:val="Tablehead2"/>
            </w:pPr>
            <w:r>
              <w:t>Description of change</w:t>
            </w:r>
          </w:p>
        </w:tc>
        <w:tc>
          <w:tcPr>
            <w:tcW w:w="1933" w:type="dxa"/>
          </w:tcPr>
          <w:p w14:paraId="37242D06" w14:textId="77777777" w:rsidR="007B4184" w:rsidRDefault="007B4184" w:rsidP="00205B0D">
            <w:pPr>
              <w:pStyle w:val="Tablehead2"/>
            </w:pPr>
            <w:r>
              <w:t>Date of issue</w:t>
            </w:r>
          </w:p>
        </w:tc>
      </w:tr>
      <w:tr w:rsidR="007B4184" w14:paraId="08CA7422" w14:textId="77777777" w:rsidTr="00205B0D">
        <w:tc>
          <w:tcPr>
            <w:tcW w:w="1413" w:type="dxa"/>
          </w:tcPr>
          <w:p w14:paraId="094FD2FB" w14:textId="77777777" w:rsidR="007B4184" w:rsidRDefault="007B4184" w:rsidP="00205B0D">
            <w:pPr>
              <w:pStyle w:val="Tablebody3"/>
            </w:pPr>
            <w:r>
              <w:t>Version 1</w:t>
            </w:r>
          </w:p>
        </w:tc>
        <w:tc>
          <w:tcPr>
            <w:tcW w:w="5670" w:type="dxa"/>
          </w:tcPr>
          <w:p w14:paraId="565D986A" w14:textId="77777777" w:rsidR="007B4184" w:rsidRPr="00CC76C6" w:rsidRDefault="007B4184" w:rsidP="00205B0D">
            <w:pPr>
              <w:pStyle w:val="Tablebody3"/>
            </w:pPr>
            <w:r w:rsidRPr="00CC76C6">
              <w:t>Original version</w:t>
            </w:r>
          </w:p>
        </w:tc>
        <w:tc>
          <w:tcPr>
            <w:tcW w:w="1933" w:type="dxa"/>
          </w:tcPr>
          <w:p w14:paraId="5FACF1F0" w14:textId="54B49E91" w:rsidR="007B4184" w:rsidRDefault="00CE1E15" w:rsidP="00205B0D">
            <w:pPr>
              <w:pStyle w:val="Tablebody3"/>
            </w:pPr>
            <w:r>
              <w:t>September</w:t>
            </w:r>
            <w:r w:rsidR="007B4184">
              <w:t xml:space="preserve"> 2026</w:t>
            </w:r>
          </w:p>
        </w:tc>
      </w:tr>
      <w:tr w:rsidR="007B4184" w14:paraId="49181144" w14:textId="77777777" w:rsidTr="00205B0D">
        <w:tc>
          <w:tcPr>
            <w:tcW w:w="1413" w:type="dxa"/>
          </w:tcPr>
          <w:p w14:paraId="59D5FE10" w14:textId="77777777" w:rsidR="007B4184" w:rsidRDefault="007B4184" w:rsidP="00205B0D">
            <w:pPr>
              <w:pStyle w:val="Tablebody1"/>
            </w:pPr>
          </w:p>
        </w:tc>
        <w:tc>
          <w:tcPr>
            <w:tcW w:w="5670" w:type="dxa"/>
          </w:tcPr>
          <w:p w14:paraId="0180911F" w14:textId="77777777" w:rsidR="007B4184" w:rsidRDefault="007B4184" w:rsidP="00205B0D">
            <w:pPr>
              <w:pStyle w:val="Tablebody1"/>
            </w:pPr>
          </w:p>
        </w:tc>
        <w:tc>
          <w:tcPr>
            <w:tcW w:w="1933" w:type="dxa"/>
          </w:tcPr>
          <w:p w14:paraId="3C4BF58E" w14:textId="77777777" w:rsidR="007B4184" w:rsidRDefault="007B4184" w:rsidP="00205B0D">
            <w:pPr>
              <w:pStyle w:val="Tablebody1"/>
            </w:pPr>
          </w:p>
        </w:tc>
      </w:tr>
    </w:tbl>
    <w:p w14:paraId="3B5B4A5A" w14:textId="77777777" w:rsidR="007B4184" w:rsidRDefault="007B4184" w:rsidP="007B4184">
      <w:pPr>
        <w:rPr>
          <w:b/>
          <w:bCs/>
        </w:rPr>
      </w:pPr>
    </w:p>
    <w:p w14:paraId="384020B5" w14:textId="77777777" w:rsidR="007B4184" w:rsidRDefault="007B4184" w:rsidP="007B4184">
      <w:r>
        <w:rPr>
          <w:b/>
          <w:bCs/>
        </w:rPr>
        <w:br w:type="page"/>
      </w:r>
    </w:p>
    <w:p w14:paraId="5E655BAB" w14:textId="77777777" w:rsidR="008601FC" w:rsidRDefault="008601FC" w:rsidP="006308F3">
      <w:pPr>
        <w:jc w:val="center"/>
        <w:rPr>
          <w:sz w:val="48"/>
          <w:szCs w:val="48"/>
        </w:rPr>
        <w:sectPr w:rsidR="008601FC" w:rsidSect="00DA750A">
          <w:headerReference w:type="default" r:id="rId15"/>
          <w:headerReference w:type="first" r:id="rId16"/>
          <w:pgSz w:w="11906" w:h="16838"/>
          <w:pgMar w:top="1440" w:right="1440" w:bottom="1440" w:left="1440" w:header="567" w:footer="709" w:gutter="0"/>
          <w:pgNumType w:start="2"/>
          <w:cols w:space="720"/>
          <w:titlePg/>
          <w:docGrid w:linePitch="299"/>
        </w:sectPr>
      </w:pPr>
    </w:p>
    <w:tbl>
      <w:tblPr>
        <w:tblStyle w:val="afffd"/>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8601FC" w14:paraId="5193DE0D" w14:textId="77777777" w:rsidTr="007B4184">
        <w:tc>
          <w:tcPr>
            <w:tcW w:w="2122" w:type="dxa"/>
            <w:shd w:val="clear" w:color="auto" w:fill="D2E8E9"/>
          </w:tcPr>
          <w:p w14:paraId="00000008" w14:textId="77777777" w:rsidR="008601FC" w:rsidRDefault="007A3265">
            <w:pPr>
              <w:pBdr>
                <w:top w:val="nil"/>
                <w:left w:val="nil"/>
                <w:bottom w:val="nil"/>
                <w:right w:val="nil"/>
                <w:between w:val="nil"/>
              </w:pBdr>
              <w:spacing w:before="120" w:after="120"/>
              <w:rPr>
                <w:b/>
                <w:bCs/>
              </w:rPr>
            </w:pPr>
            <w:r>
              <w:rPr>
                <w:b/>
                <w:bCs/>
              </w:rPr>
              <w:lastRenderedPageBreak/>
              <w:t>Route</w:t>
            </w:r>
          </w:p>
        </w:tc>
        <w:tc>
          <w:tcPr>
            <w:tcW w:w="6894" w:type="dxa"/>
            <w:shd w:val="clear" w:color="auto" w:fill="D2E8E9"/>
          </w:tcPr>
          <w:p w14:paraId="00000009" w14:textId="77777777" w:rsidR="008601FC" w:rsidRDefault="007A3265">
            <w:pPr>
              <w:pBdr>
                <w:top w:val="nil"/>
                <w:left w:val="nil"/>
                <w:bottom w:val="nil"/>
                <w:right w:val="nil"/>
                <w:between w:val="nil"/>
              </w:pBdr>
              <w:spacing w:before="120" w:after="120"/>
            </w:pPr>
            <w:r>
              <w:t>Engineering and Manufacturing</w:t>
            </w:r>
          </w:p>
        </w:tc>
      </w:tr>
      <w:tr w:rsidR="008601FC" w14:paraId="30BA6813" w14:textId="77777777" w:rsidTr="008B579C">
        <w:tc>
          <w:tcPr>
            <w:tcW w:w="2122" w:type="dxa"/>
          </w:tcPr>
          <w:p w14:paraId="0000000A" w14:textId="77777777" w:rsidR="008601FC" w:rsidRDefault="007A3265" w:rsidP="008B579C">
            <w:pPr>
              <w:pBdr>
                <w:top w:val="nil"/>
                <w:left w:val="nil"/>
                <w:bottom w:val="nil"/>
                <w:right w:val="nil"/>
                <w:between w:val="nil"/>
              </w:pBdr>
              <w:spacing w:before="120"/>
              <w:rPr>
                <w:b/>
                <w:bCs/>
              </w:rPr>
            </w:pPr>
            <w:r>
              <w:rPr>
                <w:b/>
                <w:bCs/>
              </w:rPr>
              <w:t>Qualification</w:t>
            </w:r>
          </w:p>
        </w:tc>
        <w:tc>
          <w:tcPr>
            <w:tcW w:w="6894" w:type="dxa"/>
          </w:tcPr>
          <w:p w14:paraId="52F45E9E" w14:textId="77777777" w:rsidR="00781BC3" w:rsidRDefault="00781BC3" w:rsidP="00781BC3">
            <w:pPr>
              <w:pBdr>
                <w:top w:val="nil"/>
                <w:left w:val="nil"/>
                <w:bottom w:val="nil"/>
                <w:right w:val="nil"/>
                <w:between w:val="nil"/>
              </w:pBdr>
              <w:spacing w:before="120"/>
            </w:pPr>
            <w:r>
              <w:t>T Level Technical Qualification in Engineering and Manufacturing (Core) 8730</w:t>
            </w:r>
          </w:p>
          <w:p w14:paraId="03DEAB5E" w14:textId="12C2027D" w:rsidR="00781BC3" w:rsidRDefault="00781BC3" w:rsidP="00781BC3">
            <w:pPr>
              <w:pBdr>
                <w:top w:val="nil"/>
                <w:left w:val="nil"/>
                <w:bottom w:val="nil"/>
                <w:right w:val="nil"/>
                <w:between w:val="nil"/>
              </w:pBdr>
              <w:spacing w:before="120"/>
            </w:pPr>
            <w:hyperlink r:id="rId17" w:history="1">
              <w:r w:rsidRPr="00824A46">
                <w:rPr>
                  <w:rStyle w:val="Hyperlink"/>
                </w:rPr>
                <w:t>www.cityandguilds.com/qualifications-and-apprenticeships/engineering/mechanical/8730-t-level-technical-qualification-in-engineering-and-manufacturing-core</w:t>
              </w:r>
            </w:hyperlink>
            <w:r w:rsidR="002D2193">
              <w:t xml:space="preserve"> </w:t>
            </w:r>
          </w:p>
          <w:p w14:paraId="72334380" w14:textId="3AEB9F88" w:rsidR="00781BC3" w:rsidRDefault="00781BC3" w:rsidP="00781BC3">
            <w:pPr>
              <w:pBdr>
                <w:top w:val="nil"/>
                <w:left w:val="nil"/>
                <w:bottom w:val="nil"/>
                <w:right w:val="nil"/>
                <w:between w:val="nil"/>
              </w:pBdr>
              <w:spacing w:before="120"/>
            </w:pPr>
            <w:r>
              <w:t>T Level Technical Qualification in Maintenance, Installation and Repair for Engineering and Manufacturing (Level 3) 8712</w:t>
            </w:r>
            <w:r w:rsidR="006F3F18">
              <w:t xml:space="preserve"> (V</w:t>
            </w:r>
            <w:r>
              <w:t>ersion 1.</w:t>
            </w:r>
            <w:r w:rsidR="008A765C">
              <w:t>5</w:t>
            </w:r>
            <w:r w:rsidR="006F3F18">
              <w:t xml:space="preserve"> – </w:t>
            </w:r>
            <w:r w:rsidR="008A765C">
              <w:t>September</w:t>
            </w:r>
            <w:r>
              <w:t xml:space="preserve"> 2026</w:t>
            </w:r>
            <w:r w:rsidR="006F3F18">
              <w:t>)</w:t>
            </w:r>
            <w:r>
              <w:t xml:space="preserve"> 610/0692/0 </w:t>
            </w:r>
          </w:p>
          <w:p w14:paraId="33B170B9" w14:textId="672E1413" w:rsidR="00781BC3" w:rsidRDefault="00781BC3" w:rsidP="00781BC3">
            <w:pPr>
              <w:pBdr>
                <w:top w:val="nil"/>
                <w:left w:val="nil"/>
                <w:bottom w:val="nil"/>
                <w:right w:val="nil"/>
                <w:between w:val="nil"/>
              </w:pBdr>
              <w:spacing w:before="120"/>
            </w:pPr>
            <w:r>
              <w:t>T Level Technical Qualification in Engineering, Manufacturing, Processing and Control (Level 3) 8713</w:t>
            </w:r>
            <w:r w:rsidR="006F3F18">
              <w:t xml:space="preserve"> (V</w:t>
            </w:r>
            <w:r>
              <w:t xml:space="preserve">ersion 1.6 </w:t>
            </w:r>
            <w:r w:rsidR="006F3F18">
              <w:t xml:space="preserve">– </w:t>
            </w:r>
            <w:r>
              <w:t>May 2026</w:t>
            </w:r>
            <w:r w:rsidR="006F3F18">
              <w:t>)</w:t>
            </w:r>
            <w:r>
              <w:t xml:space="preserve"> 610/0971/4 </w:t>
            </w:r>
          </w:p>
          <w:p w14:paraId="0000000C" w14:textId="44AA4DF4" w:rsidR="008601FC" w:rsidRDefault="00781BC3" w:rsidP="007B4184">
            <w:pPr>
              <w:pBdr>
                <w:top w:val="nil"/>
                <w:left w:val="nil"/>
                <w:bottom w:val="nil"/>
                <w:right w:val="nil"/>
                <w:between w:val="nil"/>
              </w:pBdr>
              <w:spacing w:before="120" w:after="120"/>
            </w:pPr>
            <w:r>
              <w:t>T Level Technical Qualification in Design and Development for Engineering and Manufacturing (Level 3), 8714</w:t>
            </w:r>
            <w:r w:rsidR="006F3F18">
              <w:t xml:space="preserve"> (V</w:t>
            </w:r>
            <w:r>
              <w:t xml:space="preserve">ersion 1.5 </w:t>
            </w:r>
            <w:r w:rsidR="006F3F18">
              <w:t xml:space="preserve">– </w:t>
            </w:r>
            <w:r w:rsidR="003B4C6A">
              <w:t>July</w:t>
            </w:r>
            <w:r>
              <w:t xml:space="preserve"> 2026</w:t>
            </w:r>
            <w:r w:rsidR="006F3F18">
              <w:t>)</w:t>
            </w:r>
            <w:r>
              <w:t xml:space="preserve"> 610/0516/2 </w:t>
            </w:r>
          </w:p>
        </w:tc>
      </w:tr>
      <w:tr w:rsidR="008601FC" w14:paraId="7A376216" w14:textId="77777777" w:rsidTr="008B579C">
        <w:tc>
          <w:tcPr>
            <w:tcW w:w="2122" w:type="dxa"/>
          </w:tcPr>
          <w:p w14:paraId="0000000D" w14:textId="77777777" w:rsidR="008601FC" w:rsidRDefault="007A3265" w:rsidP="008B579C">
            <w:pPr>
              <w:pBdr>
                <w:top w:val="nil"/>
                <w:left w:val="nil"/>
                <w:bottom w:val="nil"/>
                <w:right w:val="nil"/>
                <w:between w:val="nil"/>
              </w:pBdr>
              <w:spacing w:before="120"/>
              <w:rPr>
                <w:b/>
                <w:bCs/>
              </w:rPr>
            </w:pPr>
            <w:r>
              <w:rPr>
                <w:b/>
                <w:bCs/>
              </w:rPr>
              <w:t>Topic</w:t>
            </w:r>
          </w:p>
        </w:tc>
        <w:tc>
          <w:tcPr>
            <w:tcW w:w="6894" w:type="dxa"/>
          </w:tcPr>
          <w:p w14:paraId="00000010" w14:textId="23EEC2E5" w:rsidR="008601FC" w:rsidRDefault="009C5550" w:rsidP="007B4184">
            <w:pPr>
              <w:pBdr>
                <w:top w:val="nil"/>
                <w:left w:val="nil"/>
                <w:bottom w:val="nil"/>
                <w:right w:val="nil"/>
                <w:between w:val="nil"/>
              </w:pBdr>
              <w:spacing w:before="120" w:after="120"/>
            </w:pPr>
            <w:r>
              <w:t>Basic principles of hydraulics and pneumatics</w:t>
            </w:r>
          </w:p>
        </w:tc>
      </w:tr>
      <w:tr w:rsidR="008601FC" w14:paraId="39BAE73F" w14:textId="77777777" w:rsidTr="008B579C">
        <w:tc>
          <w:tcPr>
            <w:tcW w:w="2122" w:type="dxa"/>
          </w:tcPr>
          <w:p w14:paraId="00000011" w14:textId="77777777" w:rsidR="008601FC" w:rsidRDefault="007A3265" w:rsidP="008B579C">
            <w:pPr>
              <w:pBdr>
                <w:top w:val="nil"/>
                <w:left w:val="nil"/>
                <w:bottom w:val="nil"/>
                <w:right w:val="nil"/>
                <w:between w:val="nil"/>
              </w:pBdr>
              <w:spacing w:before="120"/>
              <w:rPr>
                <w:b/>
                <w:bCs/>
              </w:rPr>
            </w:pPr>
            <w:r>
              <w:rPr>
                <w:b/>
                <w:bCs/>
              </w:rPr>
              <w:t>Specification coverage</w:t>
            </w:r>
          </w:p>
        </w:tc>
        <w:tc>
          <w:tcPr>
            <w:tcW w:w="6894" w:type="dxa"/>
          </w:tcPr>
          <w:p w14:paraId="00000012" w14:textId="77777777" w:rsidR="008601FC" w:rsidRDefault="007A3265" w:rsidP="008B579C">
            <w:pPr>
              <w:pBdr>
                <w:top w:val="nil"/>
                <w:left w:val="nil"/>
                <w:bottom w:val="nil"/>
                <w:right w:val="nil"/>
                <w:between w:val="nil"/>
              </w:pBdr>
              <w:spacing w:before="120"/>
            </w:pPr>
            <w:r>
              <w:rPr>
                <w:b/>
                <w:bCs/>
              </w:rPr>
              <w:t>3.1</w:t>
            </w:r>
            <w:r>
              <w:t xml:space="preserve"> Drawings and information conveyed by drawings</w:t>
            </w:r>
          </w:p>
          <w:p w14:paraId="00000013" w14:textId="77777777" w:rsidR="008601FC" w:rsidRDefault="007A3265" w:rsidP="008B579C">
            <w:pPr>
              <w:pBdr>
                <w:top w:val="nil"/>
                <w:left w:val="nil"/>
                <w:bottom w:val="nil"/>
                <w:right w:val="nil"/>
                <w:between w:val="nil"/>
              </w:pBdr>
              <w:spacing w:before="120"/>
            </w:pPr>
            <w:r>
              <w:rPr>
                <w:b/>
                <w:bCs/>
              </w:rPr>
              <w:t>5.7</w:t>
            </w:r>
            <w:r>
              <w:t xml:space="preserve"> Fluid dynamics in engineering</w:t>
            </w:r>
          </w:p>
          <w:p w14:paraId="00000015" w14:textId="77777777" w:rsidR="008601FC" w:rsidRDefault="007A3265" w:rsidP="007B4184">
            <w:pPr>
              <w:pBdr>
                <w:top w:val="nil"/>
                <w:left w:val="nil"/>
                <w:bottom w:val="nil"/>
                <w:right w:val="nil"/>
                <w:between w:val="nil"/>
              </w:pBdr>
              <w:spacing w:before="120" w:after="120"/>
            </w:pPr>
            <w:r>
              <w:rPr>
                <w:b/>
                <w:bCs/>
              </w:rPr>
              <w:t>9.3</w:t>
            </w:r>
            <w:r>
              <w:t xml:space="preserve"> The basic principles of hydraulics and pneumatics</w:t>
            </w:r>
          </w:p>
        </w:tc>
      </w:tr>
    </w:tbl>
    <w:p w14:paraId="00000016" w14:textId="77777777" w:rsidR="008601FC" w:rsidRDefault="007A3265">
      <w:pPr>
        <w:spacing w:before="240"/>
      </w:pPr>
      <w:r>
        <w:t>This resource is part of a series of materials to support technical education teaching. The approach to developing the materials draws from research led by Professor Kevin Orr that sets out a model for understanding of technical education pedagogy.</w:t>
      </w:r>
    </w:p>
    <w:p w14:paraId="00000017" w14:textId="4665070D" w:rsidR="008601FC" w:rsidRDefault="007A3265">
      <w:r>
        <w:t>The curriculum development begins with the knowledge that students are working to learn and apply. Teachers draw from their subject and industry expertise, and their knowledge of their students, to make decisions about the core concepts the curriculum will focus on, how they will sequence these concepts, and the activities that are selected to support students</w:t>
      </w:r>
      <w:r w:rsidR="00911D66">
        <w:t>’</w:t>
      </w:r>
      <w:r>
        <w:t xml:space="preserve"> learning. The decisions behind the resources suggested in this topic are the result of choices made by the curriculum development team, which will be reviewed and improved by teachers</w:t>
      </w:r>
      <w:r w:rsidR="00911D66">
        <w:t>’</w:t>
      </w:r>
      <w:r>
        <w:t xml:space="preserve"> decision-making and ongoing reflection in their own circumstances.</w:t>
      </w:r>
    </w:p>
    <w:p w14:paraId="00000018" w14:textId="77777777" w:rsidR="008601FC" w:rsidRDefault="007A3265">
      <w:r>
        <w:t>The materials also seek to support teachers in bringing classroom and industry closer together, by providing assets that draw from authentic industry materials, and using opportunities to capture workplace practice that can be shared with students.</w:t>
      </w:r>
      <w:r>
        <w:rPr>
          <w:i/>
          <w:iCs/>
        </w:rPr>
        <w:t xml:space="preserve"> </w:t>
      </w:r>
    </w:p>
    <w:p w14:paraId="00000019" w14:textId="4E499743" w:rsidR="008601FC" w:rsidRDefault="004C6453">
      <w:r>
        <w:rPr>
          <w:noProof/>
        </w:rPr>
        <mc:AlternateContent>
          <mc:Choice Requires="wps">
            <w:drawing>
              <wp:inline distT="0" distB="0" distL="0" distR="0" wp14:anchorId="783CC6F8" wp14:editId="238C1F3E">
                <wp:extent cx="5731510" cy="1238250"/>
                <wp:effectExtent l="0" t="0" r="2540" b="0"/>
                <wp:docPr id="1478963131" name="Rectangle 1"/>
                <wp:cNvGraphicFramePr/>
                <a:graphic xmlns:a="http://schemas.openxmlformats.org/drawingml/2006/main">
                  <a:graphicData uri="http://schemas.microsoft.com/office/word/2010/wordprocessingShape">
                    <wps:wsp>
                      <wps:cNvSpPr/>
                      <wps:spPr>
                        <a:xfrm>
                          <a:off x="0" y="0"/>
                          <a:ext cx="5731510" cy="1238250"/>
                        </a:xfrm>
                        <a:prstGeom prst="rect">
                          <a:avLst/>
                        </a:prstGeom>
                        <a:solidFill>
                          <a:srgbClr val="D2E8E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3E4307D" w14:textId="77777777" w:rsidR="004C6453" w:rsidRPr="00F531A5" w:rsidRDefault="004C6453" w:rsidP="004C6453">
                            <w:pPr>
                              <w:rPr>
                                <w:color w:val="326367"/>
                                <w:sz w:val="28"/>
                                <w:szCs w:val="28"/>
                              </w:rPr>
                            </w:pPr>
                            <w:r w:rsidRPr="00F531A5">
                              <w:rPr>
                                <w:color w:val="326367"/>
                                <w:sz w:val="28"/>
                                <w:szCs w:val="28"/>
                              </w:rPr>
                              <w:t xml:space="preserve">HEALTH AND SAFETY </w:t>
                            </w:r>
                          </w:p>
                          <w:p w14:paraId="74251954" w14:textId="77777777" w:rsidR="004C6453" w:rsidRPr="000918FA" w:rsidRDefault="004C6453" w:rsidP="004C6453">
                            <w:pPr>
                              <w:rPr>
                                <w:sz w:val="20"/>
                                <w:szCs w:val="20"/>
                              </w:rPr>
                            </w:pPr>
                            <w:r w:rsidRPr="00BD0BF8">
                              <w:rPr>
                                <w:sz w:val="20"/>
                                <w:szCs w:val="20"/>
                              </w:rPr>
                              <w:t>It is assumed that activities outlined in this Teaching Guide will be undertaken in suitable facilities or work areas</w:t>
                            </w:r>
                            <w:r>
                              <w:rPr>
                                <w:sz w:val="20"/>
                                <w:szCs w:val="20"/>
                              </w:rPr>
                              <w:t xml:space="preserve"> </w:t>
                            </w:r>
                            <w:r w:rsidRPr="007C6FA2">
                              <w:rPr>
                                <w:sz w:val="20"/>
                                <w:szCs w:val="20"/>
                              </w:rPr>
                              <w:t>by suitably trained personnel</w:t>
                            </w:r>
                            <w:r w:rsidRPr="00BD0BF8">
                              <w:rPr>
                                <w:sz w:val="20"/>
                                <w:szCs w:val="20"/>
                              </w:rPr>
                              <w:t xml:space="preserve"> and that good practices, appropriate use policies and procedures will be observed. Teachers should consult their employers’ risk assessments before use and consider whether any modification is necessary for the particular circumstances of their own class/institution</w:t>
                            </w:r>
                            <w:r>
                              <w:rPr>
                                <w:sz w:val="20"/>
                                <w:szCs w:val="20"/>
                              </w:rPr>
                              <w:t>.</w:t>
                            </w:r>
                          </w:p>
                        </w:txbxContent>
                      </wps:txbx>
                      <wps:bodyPr rot="0" spcFirstLastPara="0" vertOverflow="overflow" horzOverflow="overflow" vert="horz" wrap="square" lIns="91440" tIns="72000" rIns="91440" bIns="36000" numCol="1" spcCol="0" rtlCol="0" fromWordArt="0" anchor="t" anchorCtr="0" forceAA="0" compatLnSpc="1">
                        <a:prstTxWarp prst="textNoShape">
                          <a:avLst/>
                        </a:prstTxWarp>
                        <a:noAutofit/>
                      </wps:bodyPr>
                    </wps:wsp>
                  </a:graphicData>
                </a:graphic>
              </wp:inline>
            </w:drawing>
          </mc:Choice>
          <mc:Fallback>
            <w:pict>
              <v:rect w14:anchorId="783CC6F8" id="Rectangle 1" o:spid="_x0000_s1026" style="width:451.3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" fillcolor="#d2e8e9" stroked="f" strokeweight="1pt">
                <v:textbox inset=",2mm,,1mm">
                  <w:txbxContent>
                    <w:p w14:paraId="53E4307D" w14:textId="77777777" w:rsidR="004C6453" w:rsidRPr="00F531A5" w:rsidRDefault="004C6453" w:rsidP="004C6453">
                      <w:pPr>
                        <w:rPr>
                          <w:color w:val="326367"/>
                          <w:sz w:val="28"/>
                          <w:szCs w:val="28"/>
                        </w:rPr>
                      </w:pPr>
                      <w:r w:rsidRPr="00F531A5">
                        <w:rPr>
                          <w:color w:val="326367"/>
                          <w:sz w:val="28"/>
                          <w:szCs w:val="28"/>
                        </w:rPr>
                        <w:t xml:space="preserve">HEALTH AND SAFETY </w:t>
                      </w:r>
                    </w:p>
                    <w:p w14:paraId="74251954" w14:textId="77777777" w:rsidR="004C6453" w:rsidRPr="000918FA" w:rsidRDefault="004C6453" w:rsidP="004C6453">
                      <w:pPr>
                        <w:rPr>
                          <w:sz w:val="20"/>
                          <w:szCs w:val="20"/>
                        </w:rPr>
                      </w:pPr>
                      <w:r w:rsidRPr="00BD0BF8">
                        <w:rPr>
                          <w:sz w:val="20"/>
                          <w:szCs w:val="20"/>
                        </w:rPr>
                        <w:t>It is assumed that activities outlined in this Teaching Guide will be undertaken in suitable facilities or work areas</w:t>
                      </w:r>
                      <w:r>
                        <w:rPr>
                          <w:sz w:val="20"/>
                          <w:szCs w:val="20"/>
                        </w:rPr>
                        <w:t xml:space="preserve"> </w:t>
                      </w:r>
                      <w:r w:rsidRPr="007C6FA2">
                        <w:rPr>
                          <w:sz w:val="20"/>
                          <w:szCs w:val="20"/>
                        </w:rPr>
                        <w:t>by suitably trained personnel</w:t>
                      </w:r>
                      <w:r w:rsidRPr="00BD0BF8">
                        <w:rPr>
                          <w:sz w:val="20"/>
                          <w:szCs w:val="20"/>
                        </w:rPr>
                        <w:t xml:space="preserve"> and that good practices, appropriate use policies and procedures will be observed. Teachers should consult their employers’ risk assessments before use and consider whether any modification is necessary for the particular circumstances of their own class/institution</w:t>
                      </w:r>
                      <w:r>
                        <w:rPr>
                          <w:sz w:val="20"/>
                          <w:szCs w:val="20"/>
                        </w:rPr>
                        <w:t>.</w:t>
                      </w:r>
                    </w:p>
                  </w:txbxContent>
                </v:textbox>
                <w10:anchorlock/>
              </v:rect>
            </w:pict>
          </mc:Fallback>
        </mc:AlternateContent>
      </w:r>
    </w:p>
    <w:p w14:paraId="0DFC5065" w14:textId="77777777" w:rsidR="00A8150E" w:rsidRDefault="00A8150E" w:rsidP="00A8150E">
      <w:bookmarkStart w:id="0" w:name="_heading=h.vopk4y51i11n" w:colFirst="0" w:colLast="0"/>
      <w:bookmarkEnd w:id="0"/>
      <w:r>
        <w:rPr>
          <w:noProof/>
        </w:rPr>
        <w:lastRenderedPageBreak/>
        <mc:AlternateContent>
          <mc:Choice Requires="wps">
            <w:drawing>
              <wp:inline distT="0" distB="0" distL="0" distR="0" wp14:anchorId="23A4F36E" wp14:editId="309D1C22">
                <wp:extent cx="5742000" cy="2108200"/>
                <wp:effectExtent l="0" t="0" r="0" b="6350"/>
                <wp:docPr id="184288566" name="Rectangle 1"/>
                <wp:cNvGraphicFramePr/>
                <a:graphic xmlns:a="http://schemas.openxmlformats.org/drawingml/2006/main">
                  <a:graphicData uri="http://schemas.microsoft.com/office/word/2010/wordprocessingShape">
                    <wps:wsp>
                      <wps:cNvSpPr/>
                      <wps:spPr>
                        <a:xfrm>
                          <a:off x="0" y="0"/>
                          <a:ext cx="5742000" cy="2108200"/>
                        </a:xfrm>
                        <a:prstGeom prst="rect">
                          <a:avLst/>
                        </a:prstGeom>
                        <a:solidFill>
                          <a:srgbClr val="D2E8E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B97DD1" w14:textId="77777777" w:rsidR="00A8150E" w:rsidRPr="007468CB" w:rsidRDefault="00A8150E" w:rsidP="00A8150E">
                            <w:pPr>
                              <w:rPr>
                                <w:color w:val="326367"/>
                                <w:sz w:val="28"/>
                                <w:szCs w:val="28"/>
                              </w:rPr>
                            </w:pPr>
                            <w:r w:rsidRPr="007468CB">
                              <w:rPr>
                                <w:color w:val="326367"/>
                                <w:sz w:val="28"/>
                                <w:szCs w:val="28"/>
                              </w:rPr>
                              <w:t xml:space="preserve">Acknowledgements </w:t>
                            </w:r>
                          </w:p>
                          <w:p w14:paraId="4EEC8928" w14:textId="01A31549" w:rsidR="00A8150E" w:rsidRDefault="00A8150E" w:rsidP="00A8150E">
                            <w:pPr>
                              <w:spacing w:line="258" w:lineRule="auto"/>
                              <w:textDirection w:val="btLr"/>
                            </w:pPr>
                            <w:r>
                              <w:rPr>
                                <w:sz w:val="20"/>
                              </w:rPr>
                              <w:t>We are grateful to the following individuals and organisations for their input:</w:t>
                            </w:r>
                            <w:r w:rsidR="004C6453">
                              <w:rPr>
                                <w:sz w:val="20"/>
                              </w:rPr>
                              <w:t xml:space="preserve"> </w:t>
                            </w:r>
                            <w:r w:rsidRPr="005D7189">
                              <w:rPr>
                                <w:sz w:val="20"/>
                              </w:rPr>
                              <w:t xml:space="preserve">Linnet Bruce (co-author); Andrew Ball (co-author); Jo Locke (co-author); Peter Alcock (co-author); Darren Kelly (curriculum advisor); Shane Munford (curriculum advisor); Kevin Burke (industry advisor); Royal Academy of Engineering (industry advisor); City &amp; Guilds; Metaverse </w:t>
                            </w:r>
                            <w:r w:rsidR="00C825C3">
                              <w:rPr>
                                <w:sz w:val="20"/>
                              </w:rPr>
                              <w:t>L</w:t>
                            </w:r>
                            <w:r w:rsidRPr="005D7189">
                              <w:rPr>
                                <w:sz w:val="20"/>
                              </w:rPr>
                              <w:t>earning</w:t>
                            </w:r>
                            <w:r w:rsidR="00C825C3">
                              <w:rPr>
                                <w:sz w:val="20"/>
                              </w:rPr>
                              <w:t>.</w:t>
                            </w:r>
                          </w:p>
                          <w:p w14:paraId="6356A22A" w14:textId="6A134735" w:rsidR="00A8150E" w:rsidRPr="00A8150E" w:rsidRDefault="00A8150E" w:rsidP="00A8150E">
                            <w:pPr>
                              <w:spacing w:line="258" w:lineRule="auto"/>
                              <w:textDirection w:val="btLr"/>
                              <w:rPr>
                                <w:iCs/>
                                <w:color w:val="D2E8E9"/>
                                <w:sz w:val="20"/>
                              </w:rPr>
                            </w:pPr>
                            <w:r w:rsidRPr="00B03861">
                              <w:rPr>
                                <w:iCs/>
                                <w:sz w:val="20"/>
                              </w:rPr>
                              <w:t xml:space="preserve">Thank you to copyright holders for permission to use artwork, photographs and other copyrighted material: credits are included alongside their position in the materials. Every effort has been made to contact copyright holders of content reproduced in this topic. Omissions will be rectified in future versions. </w:t>
                            </w:r>
                            <w:r w:rsidR="00C825C3" w:rsidRPr="00DE3EE9">
                              <w:rPr>
                                <w:sz w:val="20"/>
                              </w:rPr>
                              <w:t>Please contact us at: </w:t>
                            </w:r>
                            <w:hyperlink r:id="rId18" w:tgtFrame="_blank" w:history="1">
                              <w:r w:rsidR="00C825C3" w:rsidRPr="00DE3EE9">
                                <w:rPr>
                                  <w:rStyle w:val="Hyperlink"/>
                                  <w:sz w:val="20"/>
                                </w:rPr>
                                <w:t>TEN@gatsby.org.uk</w:t>
                              </w:r>
                            </w:hyperlink>
                          </w:p>
                          <w:p w14:paraId="4B8C8EBA" w14:textId="77777777" w:rsidR="00A8150E" w:rsidRPr="000918FA" w:rsidRDefault="00A8150E" w:rsidP="00A8150E">
                            <w:pPr>
                              <w:rPr>
                                <w:sz w:val="20"/>
                                <w:szCs w:val="20"/>
                              </w:rPr>
                            </w:pPr>
                            <w:r>
                              <w:rPr>
                                <w:sz w:val="20"/>
                                <w:szCs w:val="20"/>
                              </w:rPr>
                              <w:t>‘</w:t>
                            </w:r>
                            <w:r w:rsidRPr="00FC1AAA">
                              <w:rPr>
                                <w:sz w:val="20"/>
                                <w:szCs w:val="20"/>
                              </w:rPr>
                              <w:t>T-LEVELS’ and ‘T Level’ are registered trade marks of the Department for Education.</w:t>
                            </w:r>
                          </w:p>
                        </w:txbxContent>
                      </wps:txbx>
                      <wps:bodyPr rot="0" spcFirstLastPara="0" vertOverflow="overflow" horzOverflow="overflow" vert="horz" wrap="square" lIns="91440" tIns="72000" rIns="91440" bIns="36000" numCol="1" spcCol="0" rtlCol="0" fromWordArt="0" anchor="t" anchorCtr="0" forceAA="0" compatLnSpc="1">
                        <a:prstTxWarp prst="textNoShape">
                          <a:avLst/>
                        </a:prstTxWarp>
                        <a:noAutofit/>
                      </wps:bodyPr>
                    </wps:wsp>
                  </a:graphicData>
                </a:graphic>
              </wp:inline>
            </w:drawing>
          </mc:Choice>
          <mc:Fallback>
            <w:pict>
              <v:rect w14:anchorId="23A4F36E" id="_x0000_s1027" style="width:452.15pt;height:1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" fillcolor="#d2e8e9" stroked="f" strokeweight="1pt">
                <v:textbox inset=",2mm,,1mm">
                  <w:txbxContent>
                    <w:p w14:paraId="15B97DD1" w14:textId="77777777" w:rsidR="00A8150E" w:rsidRPr="007468CB" w:rsidRDefault="00A8150E" w:rsidP="00A8150E">
                      <w:pPr>
                        <w:rPr>
                          <w:color w:val="326367"/>
                          <w:sz w:val="28"/>
                          <w:szCs w:val="28"/>
                        </w:rPr>
                      </w:pPr>
                      <w:r w:rsidRPr="007468CB">
                        <w:rPr>
                          <w:color w:val="326367"/>
                          <w:sz w:val="28"/>
                          <w:szCs w:val="28"/>
                        </w:rPr>
                        <w:t xml:space="preserve">Acknowledgements </w:t>
                      </w:r>
                    </w:p>
                    <w:p w14:paraId="4EEC8928" w14:textId="01A31549" w:rsidR="00A8150E" w:rsidRDefault="00A8150E" w:rsidP="00A8150E">
                      <w:pPr>
                        <w:spacing w:line="258" w:lineRule="auto"/>
                        <w:textDirection w:val="btLr"/>
                      </w:pPr>
                      <w:r>
                        <w:rPr>
                          <w:sz w:val="20"/>
                        </w:rPr>
                        <w:t>We are grateful to the following individuals and organisations for their input:</w:t>
                      </w:r>
                      <w:r w:rsidR="004C6453">
                        <w:rPr>
                          <w:sz w:val="20"/>
                        </w:rPr>
                        <w:t xml:space="preserve"> </w:t>
                      </w:r>
                      <w:r w:rsidRPr="005D7189">
                        <w:rPr>
                          <w:sz w:val="20"/>
                        </w:rPr>
                        <w:t xml:space="preserve">Linnet Bruce (co-author); Andrew Ball (co-author); Jo Locke (co-author); Peter Alcock (co-author); Darren Kelly (curriculum advisor); Shane Munford (curriculum advisor); Kevin Burke (industry advisor); Royal Academy of Engineering (industry advisor); City &amp; Guilds; Metaverse </w:t>
                      </w:r>
                      <w:r w:rsidR="00C825C3">
                        <w:rPr>
                          <w:sz w:val="20"/>
                        </w:rPr>
                        <w:t>L</w:t>
                      </w:r>
                      <w:r w:rsidRPr="005D7189">
                        <w:rPr>
                          <w:sz w:val="20"/>
                        </w:rPr>
                        <w:t>earning</w:t>
                      </w:r>
                      <w:r w:rsidR="00C825C3">
                        <w:rPr>
                          <w:sz w:val="20"/>
                        </w:rPr>
                        <w:t>.</w:t>
                      </w:r>
                    </w:p>
                    <w:p w14:paraId="6356A22A" w14:textId="6A134735" w:rsidR="00A8150E" w:rsidRPr="00A8150E" w:rsidRDefault="00A8150E" w:rsidP="00A8150E">
                      <w:pPr>
                        <w:spacing w:line="258" w:lineRule="auto"/>
                        <w:textDirection w:val="btLr"/>
                        <w:rPr>
                          <w:iCs/>
                          <w:color w:val="D2E8E9"/>
                          <w:sz w:val="20"/>
                        </w:rPr>
                      </w:pPr>
                      <w:r w:rsidRPr="00B03861">
                        <w:rPr>
                          <w:iCs/>
                          <w:sz w:val="20"/>
                        </w:rPr>
                        <w:t xml:space="preserve">Thank you to copyright holders for permission to use artwork, photographs and other copyrighted material: credits are included alongside their position in the materials. Every effort has been made to contact copyright holders of content reproduced in this topic. Omissions will be rectified in future versions. </w:t>
                      </w:r>
                      <w:r w:rsidR="00C825C3" w:rsidRPr="00DE3EE9">
                        <w:rPr>
                          <w:sz w:val="20"/>
                        </w:rPr>
                        <w:t>Please contact us at: </w:t>
                      </w:r>
                      <w:hyperlink r:id="rId19" w:tgtFrame="_blank" w:history="1">
                        <w:r w:rsidR="00C825C3" w:rsidRPr="00DE3EE9">
                          <w:rPr>
                            <w:rStyle w:val="Hyperlink"/>
                            <w:sz w:val="20"/>
                          </w:rPr>
                          <w:t>TEN@gatsby.org.uk</w:t>
                        </w:r>
                      </w:hyperlink>
                    </w:p>
                    <w:p w14:paraId="4B8C8EBA" w14:textId="77777777" w:rsidR="00A8150E" w:rsidRPr="000918FA" w:rsidRDefault="00A8150E" w:rsidP="00A8150E">
                      <w:pPr>
                        <w:rPr>
                          <w:sz w:val="20"/>
                          <w:szCs w:val="20"/>
                        </w:rPr>
                      </w:pPr>
                      <w:r>
                        <w:rPr>
                          <w:sz w:val="20"/>
                          <w:szCs w:val="20"/>
                        </w:rPr>
                        <w:t>‘</w:t>
                      </w:r>
                      <w:r w:rsidRPr="00FC1AAA">
                        <w:rPr>
                          <w:sz w:val="20"/>
                          <w:szCs w:val="20"/>
                        </w:rPr>
                        <w:t>T-LEVELS’ and ‘T Level’ are registered trade marks of the Department for Education.</w:t>
                      </w:r>
                    </w:p>
                  </w:txbxContent>
                </v:textbox>
                <w10:anchorlock/>
              </v:rect>
            </w:pict>
          </mc:Fallback>
        </mc:AlternateContent>
      </w:r>
    </w:p>
    <w:p w14:paraId="0000001B" w14:textId="7556070B" w:rsidR="008601FC" w:rsidRDefault="007A3265">
      <w:pPr>
        <w:sectPr w:rsidR="008601FC">
          <w:headerReference w:type="even" r:id="rId20"/>
          <w:headerReference w:type="default" r:id="rId21"/>
          <w:footerReference w:type="default" r:id="rId22"/>
          <w:pgSz w:w="11906" w:h="16838"/>
          <w:pgMar w:top="1440" w:right="1440" w:bottom="1440" w:left="1440" w:header="709" w:footer="709" w:gutter="0"/>
          <w:cols w:space="720"/>
        </w:sectPr>
      </w:pPr>
      <w:r>
        <w:t xml:space="preserve">Materials for other topics are available at: </w:t>
      </w:r>
      <w:hyperlink r:id="rId23">
        <w:r w:rsidR="008601FC">
          <w:rPr>
            <w:color w:val="0563C1"/>
            <w:u w:val="single"/>
          </w:rPr>
          <w:t>www.technicaleducationnetworks.org.uk</w:t>
        </w:r>
      </w:hyperlink>
    </w:p>
    <w:p w14:paraId="0000001C" w14:textId="77777777" w:rsidR="008601FC" w:rsidRDefault="007A3265" w:rsidP="00E85B2B">
      <w:pPr>
        <w:rPr>
          <w:b/>
          <w:bCs/>
          <w:color w:val="534C29"/>
          <w:sz w:val="40"/>
          <w:szCs w:val="40"/>
        </w:rPr>
      </w:pPr>
      <w:r w:rsidRPr="00E85B2B">
        <w:rPr>
          <w:rFonts w:eastAsiaTheme="minorHAnsi" w:cstheme="minorBidi"/>
          <w:b/>
          <w:bCs/>
          <w:color w:val="326367"/>
          <w:kern w:val="2"/>
          <w:sz w:val="40"/>
          <w:szCs w:val="40"/>
          <w:lang w:eastAsia="en-US"/>
          <w14:ligatures w14:val="standardContextual"/>
        </w:rPr>
        <w:lastRenderedPageBreak/>
        <w:t>Contents</w:t>
      </w:r>
    </w:p>
    <w:p w14:paraId="4407BD7F" w14:textId="097FB798" w:rsidR="008038C8" w:rsidRDefault="008466AB">
      <w:pPr>
        <w:pStyle w:val="TOC1"/>
        <w:tabs>
          <w:tab w:val="right" w:leader="dot" w:pos="9016"/>
        </w:tabs>
        <w:rPr>
          <w:rFonts w:asciiTheme="minorHAnsi" w:hAnsiTheme="minorHAnsi" w:cstheme="minorBidi"/>
          <w:b w:val="0"/>
          <w:noProof/>
          <w:kern w:val="2"/>
          <w:sz w:val="24"/>
          <w:szCs w:val="24"/>
          <w:lang w:val="en-GB"/>
          <w14:ligatures w14:val="standardContextual"/>
        </w:rPr>
      </w:pPr>
      <w:r>
        <w:rPr>
          <w:rStyle w:val="Hyperlink"/>
        </w:rPr>
        <w:fldChar w:fldCharType="begin"/>
      </w:r>
      <w:r>
        <w:rPr>
          <w:rStyle w:val="Hyperlink"/>
        </w:rPr>
        <w:instrText xml:space="preserve"> TOC \h \z \u \t "Heading 1,2,Heading 2,3,Chapter,1" </w:instrText>
      </w:r>
      <w:r>
        <w:rPr>
          <w:rStyle w:val="Hyperlink"/>
        </w:rPr>
        <w:fldChar w:fldCharType="separate"/>
      </w:r>
      <w:hyperlink w:anchor="_Toc240542443" w:history="1">
        <w:r w:rsidR="008038C8" w:rsidRPr="00A67448">
          <w:rPr>
            <w:rStyle w:val="Hyperlink"/>
            <w:noProof/>
          </w:rPr>
          <w:t>Introduction</w:t>
        </w:r>
        <w:r w:rsidR="008038C8">
          <w:rPr>
            <w:noProof/>
            <w:webHidden/>
          </w:rPr>
          <w:tab/>
        </w:r>
        <w:r w:rsidR="008038C8">
          <w:rPr>
            <w:noProof/>
            <w:webHidden/>
          </w:rPr>
          <w:fldChar w:fldCharType="begin"/>
        </w:r>
        <w:r w:rsidR="008038C8">
          <w:rPr>
            <w:noProof/>
            <w:webHidden/>
          </w:rPr>
          <w:instrText xml:space="preserve"> PAGEREF _Toc240542443 \h </w:instrText>
        </w:r>
        <w:r w:rsidR="008038C8">
          <w:rPr>
            <w:noProof/>
            <w:webHidden/>
          </w:rPr>
        </w:r>
        <w:r w:rsidR="008038C8">
          <w:rPr>
            <w:noProof/>
            <w:webHidden/>
          </w:rPr>
          <w:fldChar w:fldCharType="separate"/>
        </w:r>
        <w:r w:rsidR="008038C8">
          <w:rPr>
            <w:noProof/>
            <w:webHidden/>
          </w:rPr>
          <w:t>6</w:t>
        </w:r>
        <w:r w:rsidR="008038C8">
          <w:rPr>
            <w:noProof/>
            <w:webHidden/>
          </w:rPr>
          <w:fldChar w:fldCharType="end"/>
        </w:r>
      </w:hyperlink>
    </w:p>
    <w:p w14:paraId="77FD90E4" w14:textId="0240CE15" w:rsidR="008038C8" w:rsidRDefault="008038C8">
      <w:pPr>
        <w:pStyle w:val="TOC2"/>
        <w:rPr>
          <w:rFonts w:asciiTheme="minorHAnsi" w:hAnsiTheme="minorHAnsi" w:cstheme="minorBidi"/>
          <w:kern w:val="2"/>
          <w:sz w:val="24"/>
          <w:szCs w:val="24"/>
          <w:lang w:val="en-GB"/>
          <w14:ligatures w14:val="standardContextual"/>
        </w:rPr>
      </w:pPr>
      <w:hyperlink w:anchor="_Toc240542444" w:history="1">
        <w:r w:rsidRPr="00A67448">
          <w:rPr>
            <w:rStyle w:val="Hyperlink"/>
          </w:rPr>
          <w:t>Topic purpose</w:t>
        </w:r>
        <w:r>
          <w:rPr>
            <w:webHidden/>
          </w:rPr>
          <w:tab/>
        </w:r>
        <w:r>
          <w:rPr>
            <w:webHidden/>
          </w:rPr>
          <w:fldChar w:fldCharType="begin"/>
        </w:r>
        <w:r>
          <w:rPr>
            <w:webHidden/>
          </w:rPr>
          <w:instrText xml:space="preserve"> PAGEREF _Toc240542444 \h </w:instrText>
        </w:r>
        <w:r>
          <w:rPr>
            <w:webHidden/>
          </w:rPr>
        </w:r>
        <w:r>
          <w:rPr>
            <w:webHidden/>
          </w:rPr>
          <w:fldChar w:fldCharType="separate"/>
        </w:r>
        <w:r>
          <w:rPr>
            <w:webHidden/>
          </w:rPr>
          <w:t>6</w:t>
        </w:r>
        <w:r>
          <w:rPr>
            <w:webHidden/>
          </w:rPr>
          <w:fldChar w:fldCharType="end"/>
        </w:r>
      </w:hyperlink>
    </w:p>
    <w:p w14:paraId="55AC8046" w14:textId="1A5960F7" w:rsidR="008038C8" w:rsidRDefault="008038C8">
      <w:pPr>
        <w:pStyle w:val="TOC2"/>
        <w:rPr>
          <w:rFonts w:asciiTheme="minorHAnsi" w:hAnsiTheme="minorHAnsi" w:cstheme="minorBidi"/>
          <w:kern w:val="2"/>
          <w:sz w:val="24"/>
          <w:szCs w:val="24"/>
          <w:lang w:val="en-GB"/>
          <w14:ligatures w14:val="standardContextual"/>
        </w:rPr>
      </w:pPr>
      <w:hyperlink w:anchor="_Toc240542445" w:history="1">
        <w:r w:rsidRPr="00A67448">
          <w:rPr>
            <w:rStyle w:val="Hyperlink"/>
          </w:rPr>
          <w:t>Industry importance</w:t>
        </w:r>
        <w:r>
          <w:rPr>
            <w:webHidden/>
          </w:rPr>
          <w:tab/>
        </w:r>
        <w:r>
          <w:rPr>
            <w:webHidden/>
          </w:rPr>
          <w:fldChar w:fldCharType="begin"/>
        </w:r>
        <w:r>
          <w:rPr>
            <w:webHidden/>
          </w:rPr>
          <w:instrText xml:space="preserve"> PAGEREF _Toc240542445 \h </w:instrText>
        </w:r>
        <w:r>
          <w:rPr>
            <w:webHidden/>
          </w:rPr>
        </w:r>
        <w:r>
          <w:rPr>
            <w:webHidden/>
          </w:rPr>
          <w:fldChar w:fldCharType="separate"/>
        </w:r>
        <w:r>
          <w:rPr>
            <w:webHidden/>
          </w:rPr>
          <w:t>7</w:t>
        </w:r>
        <w:r>
          <w:rPr>
            <w:webHidden/>
          </w:rPr>
          <w:fldChar w:fldCharType="end"/>
        </w:r>
      </w:hyperlink>
    </w:p>
    <w:p w14:paraId="55C1EA99" w14:textId="2D5C73C9" w:rsidR="008038C8" w:rsidRDefault="008038C8">
      <w:pPr>
        <w:pStyle w:val="TOC3"/>
        <w:tabs>
          <w:tab w:val="right" w:leader="dot" w:pos="9016"/>
        </w:tabs>
        <w:rPr>
          <w:rFonts w:asciiTheme="minorHAnsi" w:hAnsiTheme="minorHAnsi" w:cstheme="minorBidi"/>
          <w:i w:val="0"/>
          <w:noProof/>
          <w:kern w:val="2"/>
          <w:sz w:val="24"/>
          <w:szCs w:val="24"/>
          <w:lang w:val="en-GB"/>
          <w14:ligatures w14:val="standardContextual"/>
        </w:rPr>
      </w:pPr>
      <w:hyperlink w:anchor="_Toc240542446" w:history="1">
        <w:r w:rsidRPr="00A67448">
          <w:rPr>
            <w:rStyle w:val="Hyperlink"/>
            <w:noProof/>
          </w:rPr>
          <w:t>Industry links</w:t>
        </w:r>
        <w:r>
          <w:rPr>
            <w:noProof/>
            <w:webHidden/>
          </w:rPr>
          <w:tab/>
        </w:r>
        <w:r>
          <w:rPr>
            <w:noProof/>
            <w:webHidden/>
          </w:rPr>
          <w:fldChar w:fldCharType="begin"/>
        </w:r>
        <w:r>
          <w:rPr>
            <w:noProof/>
            <w:webHidden/>
          </w:rPr>
          <w:instrText xml:space="preserve"> PAGEREF _Toc240542446 \h </w:instrText>
        </w:r>
        <w:r>
          <w:rPr>
            <w:noProof/>
            <w:webHidden/>
          </w:rPr>
        </w:r>
        <w:r>
          <w:rPr>
            <w:noProof/>
            <w:webHidden/>
          </w:rPr>
          <w:fldChar w:fldCharType="separate"/>
        </w:r>
        <w:r>
          <w:rPr>
            <w:noProof/>
            <w:webHidden/>
          </w:rPr>
          <w:t>7</w:t>
        </w:r>
        <w:r>
          <w:rPr>
            <w:noProof/>
            <w:webHidden/>
          </w:rPr>
          <w:fldChar w:fldCharType="end"/>
        </w:r>
      </w:hyperlink>
    </w:p>
    <w:p w14:paraId="0B51E260" w14:textId="015A232C" w:rsidR="008038C8" w:rsidRDefault="008038C8">
      <w:pPr>
        <w:pStyle w:val="TOC2"/>
        <w:rPr>
          <w:rFonts w:asciiTheme="minorHAnsi" w:hAnsiTheme="minorHAnsi" w:cstheme="minorBidi"/>
          <w:kern w:val="2"/>
          <w:sz w:val="24"/>
          <w:szCs w:val="24"/>
          <w:lang w:val="en-GB"/>
          <w14:ligatures w14:val="standardContextual"/>
        </w:rPr>
      </w:pPr>
      <w:hyperlink w:anchor="_Toc240542447" w:history="1">
        <w:r w:rsidRPr="00A67448">
          <w:rPr>
            <w:rStyle w:val="Hyperlink"/>
          </w:rPr>
          <w:t>Prior learning</w:t>
        </w:r>
        <w:r>
          <w:rPr>
            <w:webHidden/>
          </w:rPr>
          <w:tab/>
        </w:r>
        <w:r>
          <w:rPr>
            <w:webHidden/>
          </w:rPr>
          <w:fldChar w:fldCharType="begin"/>
        </w:r>
        <w:r>
          <w:rPr>
            <w:webHidden/>
          </w:rPr>
          <w:instrText xml:space="preserve"> PAGEREF _Toc240542447 \h </w:instrText>
        </w:r>
        <w:r>
          <w:rPr>
            <w:webHidden/>
          </w:rPr>
        </w:r>
        <w:r>
          <w:rPr>
            <w:webHidden/>
          </w:rPr>
          <w:fldChar w:fldCharType="separate"/>
        </w:r>
        <w:r>
          <w:rPr>
            <w:webHidden/>
          </w:rPr>
          <w:t>8</w:t>
        </w:r>
        <w:r>
          <w:rPr>
            <w:webHidden/>
          </w:rPr>
          <w:fldChar w:fldCharType="end"/>
        </w:r>
      </w:hyperlink>
    </w:p>
    <w:p w14:paraId="5F663AD7" w14:textId="08B6A556" w:rsidR="008038C8" w:rsidRDefault="008038C8">
      <w:pPr>
        <w:pStyle w:val="TOC2"/>
        <w:rPr>
          <w:rFonts w:asciiTheme="minorHAnsi" w:hAnsiTheme="minorHAnsi" w:cstheme="minorBidi"/>
          <w:kern w:val="2"/>
          <w:sz w:val="24"/>
          <w:szCs w:val="24"/>
          <w:lang w:val="en-GB"/>
          <w14:ligatures w14:val="standardContextual"/>
        </w:rPr>
      </w:pPr>
      <w:hyperlink w:anchor="_Toc240542448" w:history="1">
        <w:r w:rsidRPr="00A67448">
          <w:rPr>
            <w:rStyle w:val="Hyperlink"/>
          </w:rPr>
          <w:t>Accessibility</w:t>
        </w:r>
        <w:r>
          <w:rPr>
            <w:webHidden/>
          </w:rPr>
          <w:tab/>
        </w:r>
        <w:r>
          <w:rPr>
            <w:webHidden/>
          </w:rPr>
          <w:fldChar w:fldCharType="begin"/>
        </w:r>
        <w:r>
          <w:rPr>
            <w:webHidden/>
          </w:rPr>
          <w:instrText xml:space="preserve"> PAGEREF _Toc240542448 \h </w:instrText>
        </w:r>
        <w:r>
          <w:rPr>
            <w:webHidden/>
          </w:rPr>
        </w:r>
        <w:r>
          <w:rPr>
            <w:webHidden/>
          </w:rPr>
          <w:fldChar w:fldCharType="separate"/>
        </w:r>
        <w:r>
          <w:rPr>
            <w:webHidden/>
          </w:rPr>
          <w:t>9</w:t>
        </w:r>
        <w:r>
          <w:rPr>
            <w:webHidden/>
          </w:rPr>
          <w:fldChar w:fldCharType="end"/>
        </w:r>
      </w:hyperlink>
    </w:p>
    <w:p w14:paraId="6FEC2C42" w14:textId="080D853F" w:rsidR="008038C8" w:rsidRDefault="008038C8">
      <w:pPr>
        <w:pStyle w:val="TOC1"/>
        <w:tabs>
          <w:tab w:val="right" w:leader="dot" w:pos="9016"/>
        </w:tabs>
        <w:rPr>
          <w:rFonts w:asciiTheme="minorHAnsi" w:hAnsiTheme="minorHAnsi" w:cstheme="minorBidi"/>
          <w:b w:val="0"/>
          <w:noProof/>
          <w:kern w:val="2"/>
          <w:sz w:val="24"/>
          <w:szCs w:val="24"/>
          <w:lang w:val="en-GB"/>
          <w14:ligatures w14:val="standardContextual"/>
        </w:rPr>
      </w:pPr>
      <w:hyperlink w:anchor="_Toc240542449" w:history="1">
        <w:r w:rsidRPr="00A67448">
          <w:rPr>
            <w:rStyle w:val="Hyperlink"/>
            <w:noProof/>
          </w:rPr>
          <w:t>Learning outcomes and specification coverage</w:t>
        </w:r>
        <w:r>
          <w:rPr>
            <w:noProof/>
            <w:webHidden/>
          </w:rPr>
          <w:tab/>
        </w:r>
        <w:r>
          <w:rPr>
            <w:noProof/>
            <w:webHidden/>
          </w:rPr>
          <w:fldChar w:fldCharType="begin"/>
        </w:r>
        <w:r>
          <w:rPr>
            <w:noProof/>
            <w:webHidden/>
          </w:rPr>
          <w:instrText xml:space="preserve"> PAGEREF _Toc240542449 \h </w:instrText>
        </w:r>
        <w:r>
          <w:rPr>
            <w:noProof/>
            <w:webHidden/>
          </w:rPr>
        </w:r>
        <w:r>
          <w:rPr>
            <w:noProof/>
            <w:webHidden/>
          </w:rPr>
          <w:fldChar w:fldCharType="separate"/>
        </w:r>
        <w:r>
          <w:rPr>
            <w:noProof/>
            <w:webHidden/>
          </w:rPr>
          <w:t>10</w:t>
        </w:r>
        <w:r>
          <w:rPr>
            <w:noProof/>
            <w:webHidden/>
          </w:rPr>
          <w:fldChar w:fldCharType="end"/>
        </w:r>
      </w:hyperlink>
    </w:p>
    <w:p w14:paraId="526ADE3B" w14:textId="44800021" w:rsidR="008038C8" w:rsidRDefault="008038C8">
      <w:pPr>
        <w:pStyle w:val="TOC1"/>
        <w:tabs>
          <w:tab w:val="right" w:leader="dot" w:pos="9016"/>
        </w:tabs>
        <w:rPr>
          <w:rFonts w:asciiTheme="minorHAnsi" w:hAnsiTheme="minorHAnsi" w:cstheme="minorBidi"/>
          <w:b w:val="0"/>
          <w:noProof/>
          <w:kern w:val="2"/>
          <w:sz w:val="24"/>
          <w:szCs w:val="24"/>
          <w:lang w:val="en-GB"/>
          <w14:ligatures w14:val="standardContextual"/>
        </w:rPr>
      </w:pPr>
      <w:hyperlink w:anchor="_Toc240542450" w:history="1">
        <w:r w:rsidRPr="00A67448">
          <w:rPr>
            <w:rStyle w:val="Hyperlink"/>
            <w:noProof/>
          </w:rPr>
          <w:t>Resource guidance</w:t>
        </w:r>
        <w:r>
          <w:rPr>
            <w:noProof/>
            <w:webHidden/>
          </w:rPr>
          <w:tab/>
        </w:r>
        <w:r>
          <w:rPr>
            <w:noProof/>
            <w:webHidden/>
          </w:rPr>
          <w:fldChar w:fldCharType="begin"/>
        </w:r>
        <w:r>
          <w:rPr>
            <w:noProof/>
            <w:webHidden/>
          </w:rPr>
          <w:instrText xml:space="preserve"> PAGEREF _Toc240542450 \h </w:instrText>
        </w:r>
        <w:r>
          <w:rPr>
            <w:noProof/>
            <w:webHidden/>
          </w:rPr>
        </w:r>
        <w:r>
          <w:rPr>
            <w:noProof/>
            <w:webHidden/>
          </w:rPr>
          <w:fldChar w:fldCharType="separate"/>
        </w:r>
        <w:r>
          <w:rPr>
            <w:noProof/>
            <w:webHidden/>
          </w:rPr>
          <w:t>12</w:t>
        </w:r>
        <w:r>
          <w:rPr>
            <w:noProof/>
            <w:webHidden/>
          </w:rPr>
          <w:fldChar w:fldCharType="end"/>
        </w:r>
      </w:hyperlink>
    </w:p>
    <w:p w14:paraId="68DC59D1" w14:textId="5D95D211" w:rsidR="008038C8" w:rsidRDefault="008038C8">
      <w:pPr>
        <w:pStyle w:val="TOC2"/>
        <w:rPr>
          <w:rFonts w:asciiTheme="minorHAnsi" w:hAnsiTheme="minorHAnsi" w:cstheme="minorBidi"/>
          <w:kern w:val="2"/>
          <w:sz w:val="24"/>
          <w:szCs w:val="24"/>
          <w:lang w:val="en-GB"/>
          <w14:ligatures w14:val="standardContextual"/>
        </w:rPr>
      </w:pPr>
      <w:hyperlink w:anchor="_Toc240542451" w:history="1">
        <w:r w:rsidRPr="00A67448">
          <w:rPr>
            <w:rStyle w:val="Hyperlink"/>
          </w:rPr>
          <w:t>Resource 1: Introduction</w:t>
        </w:r>
        <w:r>
          <w:rPr>
            <w:webHidden/>
          </w:rPr>
          <w:tab/>
        </w:r>
        <w:r>
          <w:rPr>
            <w:webHidden/>
          </w:rPr>
          <w:fldChar w:fldCharType="begin"/>
        </w:r>
        <w:r>
          <w:rPr>
            <w:webHidden/>
          </w:rPr>
          <w:instrText xml:space="preserve"> PAGEREF _Toc240542451 \h </w:instrText>
        </w:r>
        <w:r>
          <w:rPr>
            <w:webHidden/>
          </w:rPr>
        </w:r>
        <w:r>
          <w:rPr>
            <w:webHidden/>
          </w:rPr>
          <w:fldChar w:fldCharType="separate"/>
        </w:r>
        <w:r>
          <w:rPr>
            <w:webHidden/>
          </w:rPr>
          <w:t>12</w:t>
        </w:r>
        <w:r>
          <w:rPr>
            <w:webHidden/>
          </w:rPr>
          <w:fldChar w:fldCharType="end"/>
        </w:r>
      </w:hyperlink>
    </w:p>
    <w:p w14:paraId="686EA5B4" w14:textId="7D5E5C28" w:rsidR="008038C8" w:rsidRDefault="008038C8">
      <w:pPr>
        <w:pStyle w:val="TOC3"/>
        <w:tabs>
          <w:tab w:val="right" w:leader="dot" w:pos="9016"/>
        </w:tabs>
        <w:rPr>
          <w:rFonts w:asciiTheme="minorHAnsi" w:hAnsiTheme="minorHAnsi" w:cstheme="minorBidi"/>
          <w:i w:val="0"/>
          <w:noProof/>
          <w:kern w:val="2"/>
          <w:sz w:val="24"/>
          <w:szCs w:val="24"/>
          <w:lang w:val="en-GB"/>
          <w14:ligatures w14:val="standardContextual"/>
        </w:rPr>
      </w:pPr>
      <w:hyperlink w:anchor="_Toc240542452" w:history="1">
        <w:r w:rsidRPr="00A67448">
          <w:rPr>
            <w:rStyle w:val="Hyperlink"/>
            <w:noProof/>
          </w:rPr>
          <w:t>Preparation</w:t>
        </w:r>
        <w:r>
          <w:rPr>
            <w:noProof/>
            <w:webHidden/>
          </w:rPr>
          <w:tab/>
        </w:r>
        <w:r>
          <w:rPr>
            <w:noProof/>
            <w:webHidden/>
          </w:rPr>
          <w:fldChar w:fldCharType="begin"/>
        </w:r>
        <w:r>
          <w:rPr>
            <w:noProof/>
            <w:webHidden/>
          </w:rPr>
          <w:instrText xml:space="preserve"> PAGEREF _Toc240542452 \h </w:instrText>
        </w:r>
        <w:r>
          <w:rPr>
            <w:noProof/>
            <w:webHidden/>
          </w:rPr>
        </w:r>
        <w:r>
          <w:rPr>
            <w:noProof/>
            <w:webHidden/>
          </w:rPr>
          <w:fldChar w:fldCharType="separate"/>
        </w:r>
        <w:r>
          <w:rPr>
            <w:noProof/>
            <w:webHidden/>
          </w:rPr>
          <w:t>12</w:t>
        </w:r>
        <w:r>
          <w:rPr>
            <w:noProof/>
            <w:webHidden/>
          </w:rPr>
          <w:fldChar w:fldCharType="end"/>
        </w:r>
      </w:hyperlink>
    </w:p>
    <w:p w14:paraId="77D7D11D" w14:textId="7EE54A21" w:rsidR="008038C8" w:rsidRDefault="008038C8">
      <w:pPr>
        <w:pStyle w:val="TOC3"/>
        <w:tabs>
          <w:tab w:val="right" w:leader="dot" w:pos="9016"/>
        </w:tabs>
        <w:rPr>
          <w:rFonts w:asciiTheme="minorHAnsi" w:hAnsiTheme="minorHAnsi" w:cstheme="minorBidi"/>
          <w:i w:val="0"/>
          <w:noProof/>
          <w:kern w:val="2"/>
          <w:sz w:val="24"/>
          <w:szCs w:val="24"/>
          <w:lang w:val="en-GB"/>
          <w14:ligatures w14:val="standardContextual"/>
        </w:rPr>
      </w:pPr>
      <w:hyperlink w:anchor="_Toc240542453" w:history="1">
        <w:r w:rsidRPr="00A67448">
          <w:rPr>
            <w:rStyle w:val="Hyperlink"/>
            <w:noProof/>
          </w:rPr>
          <w:t>Activity guide</w:t>
        </w:r>
        <w:r>
          <w:rPr>
            <w:noProof/>
            <w:webHidden/>
          </w:rPr>
          <w:tab/>
        </w:r>
        <w:r>
          <w:rPr>
            <w:noProof/>
            <w:webHidden/>
          </w:rPr>
          <w:fldChar w:fldCharType="begin"/>
        </w:r>
        <w:r>
          <w:rPr>
            <w:noProof/>
            <w:webHidden/>
          </w:rPr>
          <w:instrText xml:space="preserve"> PAGEREF _Toc240542453 \h </w:instrText>
        </w:r>
        <w:r>
          <w:rPr>
            <w:noProof/>
            <w:webHidden/>
          </w:rPr>
        </w:r>
        <w:r>
          <w:rPr>
            <w:noProof/>
            <w:webHidden/>
          </w:rPr>
          <w:fldChar w:fldCharType="separate"/>
        </w:r>
        <w:r>
          <w:rPr>
            <w:noProof/>
            <w:webHidden/>
          </w:rPr>
          <w:t>13</w:t>
        </w:r>
        <w:r>
          <w:rPr>
            <w:noProof/>
            <w:webHidden/>
          </w:rPr>
          <w:fldChar w:fldCharType="end"/>
        </w:r>
      </w:hyperlink>
    </w:p>
    <w:p w14:paraId="2D7E46DD" w14:textId="37962B59" w:rsidR="008038C8" w:rsidRDefault="008038C8">
      <w:pPr>
        <w:pStyle w:val="TOC2"/>
        <w:rPr>
          <w:rFonts w:asciiTheme="minorHAnsi" w:hAnsiTheme="minorHAnsi" w:cstheme="minorBidi"/>
          <w:kern w:val="2"/>
          <w:sz w:val="24"/>
          <w:szCs w:val="24"/>
          <w:lang w:val="en-GB"/>
          <w14:ligatures w14:val="standardContextual"/>
        </w:rPr>
      </w:pPr>
      <w:hyperlink w:anchor="_Toc240542454" w:history="1">
        <w:r w:rsidRPr="00A67448">
          <w:rPr>
            <w:rStyle w:val="Hyperlink"/>
          </w:rPr>
          <w:t>Resource 2: Practical project on vehicle door system</w:t>
        </w:r>
        <w:r>
          <w:rPr>
            <w:webHidden/>
          </w:rPr>
          <w:tab/>
        </w:r>
        <w:r>
          <w:rPr>
            <w:webHidden/>
          </w:rPr>
          <w:fldChar w:fldCharType="begin"/>
        </w:r>
        <w:r>
          <w:rPr>
            <w:webHidden/>
          </w:rPr>
          <w:instrText xml:space="preserve"> PAGEREF _Toc240542454 \h </w:instrText>
        </w:r>
        <w:r>
          <w:rPr>
            <w:webHidden/>
          </w:rPr>
        </w:r>
        <w:r>
          <w:rPr>
            <w:webHidden/>
          </w:rPr>
          <w:fldChar w:fldCharType="separate"/>
        </w:r>
        <w:r>
          <w:rPr>
            <w:webHidden/>
          </w:rPr>
          <w:t>21</w:t>
        </w:r>
        <w:r>
          <w:rPr>
            <w:webHidden/>
          </w:rPr>
          <w:fldChar w:fldCharType="end"/>
        </w:r>
      </w:hyperlink>
    </w:p>
    <w:p w14:paraId="6071538A" w14:textId="6D3B49B7" w:rsidR="008038C8" w:rsidRDefault="008038C8">
      <w:pPr>
        <w:pStyle w:val="TOC3"/>
        <w:tabs>
          <w:tab w:val="right" w:leader="dot" w:pos="9016"/>
        </w:tabs>
        <w:rPr>
          <w:rFonts w:asciiTheme="minorHAnsi" w:hAnsiTheme="minorHAnsi" w:cstheme="minorBidi"/>
          <w:i w:val="0"/>
          <w:noProof/>
          <w:kern w:val="2"/>
          <w:sz w:val="24"/>
          <w:szCs w:val="24"/>
          <w:lang w:val="en-GB"/>
          <w14:ligatures w14:val="standardContextual"/>
        </w:rPr>
      </w:pPr>
      <w:hyperlink w:anchor="_Toc240542455" w:history="1">
        <w:r w:rsidRPr="00A67448">
          <w:rPr>
            <w:rStyle w:val="Hyperlink"/>
            <w:noProof/>
          </w:rPr>
          <w:t>Preparation</w:t>
        </w:r>
        <w:r>
          <w:rPr>
            <w:noProof/>
            <w:webHidden/>
          </w:rPr>
          <w:tab/>
        </w:r>
        <w:r>
          <w:rPr>
            <w:noProof/>
            <w:webHidden/>
          </w:rPr>
          <w:fldChar w:fldCharType="begin"/>
        </w:r>
        <w:r>
          <w:rPr>
            <w:noProof/>
            <w:webHidden/>
          </w:rPr>
          <w:instrText xml:space="preserve"> PAGEREF _Toc240542455 \h </w:instrText>
        </w:r>
        <w:r>
          <w:rPr>
            <w:noProof/>
            <w:webHidden/>
          </w:rPr>
        </w:r>
        <w:r>
          <w:rPr>
            <w:noProof/>
            <w:webHidden/>
          </w:rPr>
          <w:fldChar w:fldCharType="separate"/>
        </w:r>
        <w:r>
          <w:rPr>
            <w:noProof/>
            <w:webHidden/>
          </w:rPr>
          <w:t>21</w:t>
        </w:r>
        <w:r>
          <w:rPr>
            <w:noProof/>
            <w:webHidden/>
          </w:rPr>
          <w:fldChar w:fldCharType="end"/>
        </w:r>
      </w:hyperlink>
    </w:p>
    <w:p w14:paraId="769ECB5E" w14:textId="776102FA" w:rsidR="008038C8" w:rsidRDefault="008038C8">
      <w:pPr>
        <w:pStyle w:val="TOC3"/>
        <w:tabs>
          <w:tab w:val="right" w:leader="dot" w:pos="9016"/>
        </w:tabs>
        <w:rPr>
          <w:rFonts w:asciiTheme="minorHAnsi" w:hAnsiTheme="minorHAnsi" w:cstheme="minorBidi"/>
          <w:i w:val="0"/>
          <w:noProof/>
          <w:kern w:val="2"/>
          <w:sz w:val="24"/>
          <w:szCs w:val="24"/>
          <w:lang w:val="en-GB"/>
          <w14:ligatures w14:val="standardContextual"/>
        </w:rPr>
      </w:pPr>
      <w:hyperlink w:anchor="_Toc240542456" w:history="1">
        <w:r w:rsidRPr="00A67448">
          <w:rPr>
            <w:rStyle w:val="Hyperlink"/>
            <w:noProof/>
          </w:rPr>
          <w:t>Activity guide</w:t>
        </w:r>
        <w:r>
          <w:rPr>
            <w:noProof/>
            <w:webHidden/>
          </w:rPr>
          <w:tab/>
        </w:r>
        <w:r>
          <w:rPr>
            <w:noProof/>
            <w:webHidden/>
          </w:rPr>
          <w:fldChar w:fldCharType="begin"/>
        </w:r>
        <w:r>
          <w:rPr>
            <w:noProof/>
            <w:webHidden/>
          </w:rPr>
          <w:instrText xml:space="preserve"> PAGEREF _Toc240542456 \h </w:instrText>
        </w:r>
        <w:r>
          <w:rPr>
            <w:noProof/>
            <w:webHidden/>
          </w:rPr>
        </w:r>
        <w:r>
          <w:rPr>
            <w:noProof/>
            <w:webHidden/>
          </w:rPr>
          <w:fldChar w:fldCharType="separate"/>
        </w:r>
        <w:r>
          <w:rPr>
            <w:noProof/>
            <w:webHidden/>
          </w:rPr>
          <w:t>22</w:t>
        </w:r>
        <w:r>
          <w:rPr>
            <w:noProof/>
            <w:webHidden/>
          </w:rPr>
          <w:fldChar w:fldCharType="end"/>
        </w:r>
      </w:hyperlink>
    </w:p>
    <w:p w14:paraId="44ECC71D" w14:textId="5124AB56" w:rsidR="008038C8" w:rsidRDefault="008038C8">
      <w:pPr>
        <w:pStyle w:val="TOC2"/>
        <w:rPr>
          <w:rFonts w:asciiTheme="minorHAnsi" w:hAnsiTheme="minorHAnsi" w:cstheme="minorBidi"/>
          <w:kern w:val="2"/>
          <w:sz w:val="24"/>
          <w:szCs w:val="24"/>
          <w:lang w:val="en-GB"/>
          <w14:ligatures w14:val="standardContextual"/>
        </w:rPr>
      </w:pPr>
      <w:hyperlink w:anchor="_Toc240542457" w:history="1">
        <w:r w:rsidRPr="00A67448">
          <w:rPr>
            <w:rStyle w:val="Hyperlink"/>
          </w:rPr>
          <w:t>Resource 3: Test questions</w:t>
        </w:r>
        <w:r>
          <w:rPr>
            <w:webHidden/>
          </w:rPr>
          <w:tab/>
        </w:r>
        <w:r>
          <w:rPr>
            <w:webHidden/>
          </w:rPr>
          <w:fldChar w:fldCharType="begin"/>
        </w:r>
        <w:r>
          <w:rPr>
            <w:webHidden/>
          </w:rPr>
          <w:instrText xml:space="preserve"> PAGEREF _Toc240542457 \h </w:instrText>
        </w:r>
        <w:r>
          <w:rPr>
            <w:webHidden/>
          </w:rPr>
        </w:r>
        <w:r>
          <w:rPr>
            <w:webHidden/>
          </w:rPr>
          <w:fldChar w:fldCharType="separate"/>
        </w:r>
        <w:r>
          <w:rPr>
            <w:webHidden/>
          </w:rPr>
          <w:t>25</w:t>
        </w:r>
        <w:r>
          <w:rPr>
            <w:webHidden/>
          </w:rPr>
          <w:fldChar w:fldCharType="end"/>
        </w:r>
      </w:hyperlink>
    </w:p>
    <w:p w14:paraId="4A9F8804" w14:textId="260A5A91" w:rsidR="008038C8" w:rsidRDefault="008038C8">
      <w:pPr>
        <w:pStyle w:val="TOC3"/>
        <w:tabs>
          <w:tab w:val="right" w:leader="dot" w:pos="9016"/>
        </w:tabs>
        <w:rPr>
          <w:rFonts w:asciiTheme="minorHAnsi" w:hAnsiTheme="minorHAnsi" w:cstheme="minorBidi"/>
          <w:i w:val="0"/>
          <w:noProof/>
          <w:kern w:val="2"/>
          <w:sz w:val="24"/>
          <w:szCs w:val="24"/>
          <w:lang w:val="en-GB"/>
          <w14:ligatures w14:val="standardContextual"/>
        </w:rPr>
      </w:pPr>
      <w:hyperlink w:anchor="_Toc240542458" w:history="1">
        <w:r w:rsidRPr="00A67448">
          <w:rPr>
            <w:rStyle w:val="Hyperlink"/>
            <w:noProof/>
          </w:rPr>
          <w:t>Preparation</w:t>
        </w:r>
        <w:r>
          <w:rPr>
            <w:noProof/>
            <w:webHidden/>
          </w:rPr>
          <w:tab/>
        </w:r>
        <w:r>
          <w:rPr>
            <w:noProof/>
            <w:webHidden/>
          </w:rPr>
          <w:fldChar w:fldCharType="begin"/>
        </w:r>
        <w:r>
          <w:rPr>
            <w:noProof/>
            <w:webHidden/>
          </w:rPr>
          <w:instrText xml:space="preserve"> PAGEREF _Toc240542458 \h </w:instrText>
        </w:r>
        <w:r>
          <w:rPr>
            <w:noProof/>
            <w:webHidden/>
          </w:rPr>
        </w:r>
        <w:r>
          <w:rPr>
            <w:noProof/>
            <w:webHidden/>
          </w:rPr>
          <w:fldChar w:fldCharType="separate"/>
        </w:r>
        <w:r>
          <w:rPr>
            <w:noProof/>
            <w:webHidden/>
          </w:rPr>
          <w:t>25</w:t>
        </w:r>
        <w:r>
          <w:rPr>
            <w:noProof/>
            <w:webHidden/>
          </w:rPr>
          <w:fldChar w:fldCharType="end"/>
        </w:r>
      </w:hyperlink>
    </w:p>
    <w:p w14:paraId="6531CB2E" w14:textId="3C589FE2" w:rsidR="008038C8" w:rsidRDefault="008038C8">
      <w:pPr>
        <w:pStyle w:val="TOC3"/>
        <w:tabs>
          <w:tab w:val="right" w:leader="dot" w:pos="9016"/>
        </w:tabs>
        <w:rPr>
          <w:rFonts w:asciiTheme="minorHAnsi" w:hAnsiTheme="minorHAnsi" w:cstheme="minorBidi"/>
          <w:i w:val="0"/>
          <w:noProof/>
          <w:kern w:val="2"/>
          <w:sz w:val="24"/>
          <w:szCs w:val="24"/>
          <w:lang w:val="en-GB"/>
          <w14:ligatures w14:val="standardContextual"/>
        </w:rPr>
      </w:pPr>
      <w:hyperlink w:anchor="_Toc240542459" w:history="1">
        <w:r w:rsidRPr="00A67448">
          <w:rPr>
            <w:rStyle w:val="Hyperlink"/>
            <w:noProof/>
          </w:rPr>
          <w:t>Activity guide</w:t>
        </w:r>
        <w:r>
          <w:rPr>
            <w:noProof/>
            <w:webHidden/>
          </w:rPr>
          <w:tab/>
        </w:r>
        <w:r>
          <w:rPr>
            <w:noProof/>
            <w:webHidden/>
          </w:rPr>
          <w:fldChar w:fldCharType="begin"/>
        </w:r>
        <w:r>
          <w:rPr>
            <w:noProof/>
            <w:webHidden/>
          </w:rPr>
          <w:instrText xml:space="preserve"> PAGEREF _Toc240542459 \h </w:instrText>
        </w:r>
        <w:r>
          <w:rPr>
            <w:noProof/>
            <w:webHidden/>
          </w:rPr>
        </w:r>
        <w:r>
          <w:rPr>
            <w:noProof/>
            <w:webHidden/>
          </w:rPr>
          <w:fldChar w:fldCharType="separate"/>
        </w:r>
        <w:r>
          <w:rPr>
            <w:noProof/>
            <w:webHidden/>
          </w:rPr>
          <w:t>26</w:t>
        </w:r>
        <w:r>
          <w:rPr>
            <w:noProof/>
            <w:webHidden/>
          </w:rPr>
          <w:fldChar w:fldCharType="end"/>
        </w:r>
      </w:hyperlink>
    </w:p>
    <w:p w14:paraId="424C99B9" w14:textId="58AD53D8" w:rsidR="008038C8" w:rsidRDefault="008038C8">
      <w:pPr>
        <w:pStyle w:val="TOC1"/>
        <w:tabs>
          <w:tab w:val="right" w:leader="dot" w:pos="9016"/>
        </w:tabs>
        <w:rPr>
          <w:rFonts w:asciiTheme="minorHAnsi" w:hAnsiTheme="minorHAnsi" w:cstheme="minorBidi"/>
          <w:b w:val="0"/>
          <w:noProof/>
          <w:kern w:val="2"/>
          <w:sz w:val="24"/>
          <w:szCs w:val="24"/>
          <w:lang w:val="en-GB"/>
          <w14:ligatures w14:val="standardContextual"/>
        </w:rPr>
      </w:pPr>
      <w:hyperlink w:anchor="_Toc240542460" w:history="1">
        <w:r w:rsidRPr="00A67448">
          <w:rPr>
            <w:rStyle w:val="Hyperlink"/>
            <w:noProof/>
          </w:rPr>
          <w:t>Weblinks and resources</w:t>
        </w:r>
        <w:r>
          <w:rPr>
            <w:noProof/>
            <w:webHidden/>
          </w:rPr>
          <w:tab/>
        </w:r>
        <w:r>
          <w:rPr>
            <w:noProof/>
            <w:webHidden/>
          </w:rPr>
          <w:fldChar w:fldCharType="begin"/>
        </w:r>
        <w:r>
          <w:rPr>
            <w:noProof/>
            <w:webHidden/>
          </w:rPr>
          <w:instrText xml:space="preserve"> PAGEREF _Toc240542460 \h </w:instrText>
        </w:r>
        <w:r>
          <w:rPr>
            <w:noProof/>
            <w:webHidden/>
          </w:rPr>
        </w:r>
        <w:r>
          <w:rPr>
            <w:noProof/>
            <w:webHidden/>
          </w:rPr>
          <w:fldChar w:fldCharType="separate"/>
        </w:r>
        <w:r>
          <w:rPr>
            <w:noProof/>
            <w:webHidden/>
          </w:rPr>
          <w:t>29</w:t>
        </w:r>
        <w:r>
          <w:rPr>
            <w:noProof/>
            <w:webHidden/>
          </w:rPr>
          <w:fldChar w:fldCharType="end"/>
        </w:r>
      </w:hyperlink>
    </w:p>
    <w:p w14:paraId="0FB22B45" w14:textId="36D3CD1C" w:rsidR="008038C8" w:rsidRDefault="008038C8">
      <w:pPr>
        <w:pStyle w:val="TOC1"/>
        <w:tabs>
          <w:tab w:val="right" w:leader="dot" w:pos="9016"/>
        </w:tabs>
        <w:rPr>
          <w:rFonts w:asciiTheme="minorHAnsi" w:hAnsiTheme="minorHAnsi" w:cstheme="minorBidi"/>
          <w:b w:val="0"/>
          <w:noProof/>
          <w:kern w:val="2"/>
          <w:sz w:val="24"/>
          <w:szCs w:val="24"/>
          <w:lang w:val="en-GB"/>
          <w14:ligatures w14:val="standardContextual"/>
        </w:rPr>
      </w:pPr>
      <w:hyperlink w:anchor="_Toc240542461" w:history="1">
        <w:r w:rsidRPr="00A67448">
          <w:rPr>
            <w:rStyle w:val="Hyperlink"/>
            <w:noProof/>
          </w:rPr>
          <w:t>Terms of use and disclaimer of liability</w:t>
        </w:r>
        <w:r>
          <w:rPr>
            <w:noProof/>
            <w:webHidden/>
          </w:rPr>
          <w:tab/>
        </w:r>
        <w:r>
          <w:rPr>
            <w:noProof/>
            <w:webHidden/>
          </w:rPr>
          <w:fldChar w:fldCharType="begin"/>
        </w:r>
        <w:r>
          <w:rPr>
            <w:noProof/>
            <w:webHidden/>
          </w:rPr>
          <w:instrText xml:space="preserve"> PAGEREF _Toc240542461 \h </w:instrText>
        </w:r>
        <w:r>
          <w:rPr>
            <w:noProof/>
            <w:webHidden/>
          </w:rPr>
        </w:r>
        <w:r>
          <w:rPr>
            <w:noProof/>
            <w:webHidden/>
          </w:rPr>
          <w:fldChar w:fldCharType="separate"/>
        </w:r>
        <w:r>
          <w:rPr>
            <w:noProof/>
            <w:webHidden/>
          </w:rPr>
          <w:t>31</w:t>
        </w:r>
        <w:r>
          <w:rPr>
            <w:noProof/>
            <w:webHidden/>
          </w:rPr>
          <w:fldChar w:fldCharType="end"/>
        </w:r>
      </w:hyperlink>
    </w:p>
    <w:p w14:paraId="00000028" w14:textId="4132C078" w:rsidR="008601FC" w:rsidRPr="008519B4" w:rsidRDefault="008466AB" w:rsidP="008466AB">
      <w:pPr>
        <w:pStyle w:val="TOC2"/>
        <w:ind w:left="0"/>
        <w:rPr>
          <w:rStyle w:val="Hyperlink"/>
        </w:rPr>
      </w:pPr>
      <w:r>
        <w:rPr>
          <w:rStyle w:val="Hyperlink"/>
        </w:rPr>
        <w:fldChar w:fldCharType="end"/>
      </w:r>
    </w:p>
    <w:p w14:paraId="00000029" w14:textId="77777777" w:rsidR="008601FC" w:rsidRDefault="008601FC">
      <w:pPr>
        <w:rPr>
          <w:b/>
          <w:bCs/>
          <w:color w:val="466318"/>
          <w:sz w:val="40"/>
          <w:szCs w:val="40"/>
        </w:rPr>
        <w:sectPr w:rsidR="008601FC">
          <w:headerReference w:type="even" r:id="rId24"/>
          <w:headerReference w:type="default" r:id="rId25"/>
          <w:pgSz w:w="11906" w:h="16838"/>
          <w:pgMar w:top="1440" w:right="1440" w:bottom="1440" w:left="1440" w:header="709" w:footer="709" w:gutter="0"/>
          <w:cols w:space="720"/>
        </w:sectPr>
      </w:pPr>
    </w:p>
    <w:p w14:paraId="0000002A" w14:textId="77777777" w:rsidR="008601FC" w:rsidRPr="00DB4AF6" w:rsidRDefault="007A3265" w:rsidP="00DB4AF6">
      <w:pPr>
        <w:pStyle w:val="Chapter"/>
      </w:pPr>
      <w:bookmarkStart w:id="1" w:name="_Toc240542443"/>
      <w:r w:rsidRPr="00DB4AF6">
        <w:lastRenderedPageBreak/>
        <w:t>Introduction</w:t>
      </w:r>
      <w:bookmarkEnd w:id="1"/>
    </w:p>
    <w:p w14:paraId="119906BA" w14:textId="20ACCD07" w:rsidR="00E770C2" w:rsidRDefault="00E770C2" w:rsidP="00DB4AF6">
      <w:bookmarkStart w:id="2" w:name="_Toc226980709"/>
      <w:r w:rsidRPr="00E770C2">
        <w:t xml:space="preserve">This document for teachers outlines both the topic area covered, and </w:t>
      </w:r>
      <w:r w:rsidR="00B84D40">
        <w:t xml:space="preserve">the </w:t>
      </w:r>
      <w:r w:rsidRPr="00E770C2">
        <w:t xml:space="preserve">approach to using the suite of resources and assets for each lesson/resource. Unless otherwise stated, definitions of key terms have been developed by the authoring team and reviewed in the context of the activities. Teachers may choose to revise definitions as necessary and should review the content in advance of delivery to check it is appropriate for </w:t>
      </w:r>
      <w:r>
        <w:t>students</w:t>
      </w:r>
      <w:r w:rsidRPr="00E770C2">
        <w:t>.</w:t>
      </w:r>
      <w:r w:rsidR="008C1829">
        <w:t xml:space="preserve"> Note that a Glossary has also been supplied </w:t>
      </w:r>
      <w:r w:rsidR="00B97A7F">
        <w:t>which</w:t>
      </w:r>
      <w:r w:rsidR="008C1829">
        <w:t xml:space="preserve"> can be given to students when working on any of the activities</w:t>
      </w:r>
      <w:r w:rsidR="00B97A7F">
        <w:t>. It can function</w:t>
      </w:r>
      <w:r w:rsidR="008C1829">
        <w:t xml:space="preserve"> as </w:t>
      </w:r>
      <w:r w:rsidR="00B97A7F">
        <w:t>a</w:t>
      </w:r>
      <w:r w:rsidR="008C1829">
        <w:t xml:space="preserve"> reference </w:t>
      </w:r>
      <w:r w:rsidR="00B97A7F">
        <w:t xml:space="preserve">list which students can add to and annotate to consolidate their learning. </w:t>
      </w:r>
    </w:p>
    <w:p w14:paraId="0000002C" w14:textId="7CBA4940" w:rsidR="008601FC" w:rsidRPr="007F2439" w:rsidRDefault="007A3265" w:rsidP="00DB4AF6">
      <w:pPr>
        <w:pStyle w:val="Heading1"/>
      </w:pPr>
      <w:bookmarkStart w:id="3" w:name="_Toc240542444"/>
      <w:r w:rsidRPr="007F2439">
        <w:t>Topic purpose</w:t>
      </w:r>
      <w:bookmarkEnd w:id="2"/>
      <w:bookmarkEnd w:id="3"/>
    </w:p>
    <w:p w14:paraId="66E40E6E" w14:textId="560A7457" w:rsidR="00E50F30" w:rsidRDefault="009E3401" w:rsidP="00DB4AF6">
      <w:r>
        <w:t>This topic</w:t>
      </w:r>
      <w:r w:rsidR="00725DC4">
        <w:t xml:space="preserve"> comprises of three resources, </w:t>
      </w:r>
      <w:r>
        <w:t>cover</w:t>
      </w:r>
      <w:r w:rsidR="00725DC4">
        <w:t>ing</w:t>
      </w:r>
      <w:r>
        <w:t xml:space="preserve"> hydraulics and pneumatics. </w:t>
      </w:r>
      <w:r w:rsidR="00E50F30" w:rsidRPr="00E50F30">
        <w:t>Teachers may want to adapt any suggested sequencing of concepts and activities as appropriate for the students and circumstances. Each resource provides teacher flexibility. Suggested timings are provided but all resources can be adapted and extended to fit teachers’ own planning and the needs of their students and class sizes. It is important to consider that some elements may take longer than the time shown</w:t>
      </w:r>
      <w:r w:rsidR="00E50F30">
        <w:t>.</w:t>
      </w:r>
    </w:p>
    <w:p w14:paraId="0885F899" w14:textId="2C9B8FB0" w:rsidR="009E3401" w:rsidRDefault="009E3401" w:rsidP="00DB4AF6">
      <w:r>
        <w:t>It can be difficult for students to visualise th</w:t>
      </w:r>
      <w:r w:rsidR="00072DF6">
        <w:t>e</w:t>
      </w:r>
      <w:r>
        <w:t>s</w:t>
      </w:r>
      <w:r w:rsidR="00072DF6">
        <w:t>e</w:t>
      </w:r>
      <w:r>
        <w:t xml:space="preserve"> areas of engineering and manufacturing in a traditional classroom environment without access to physical examples. Hydraulics and pneumatics are usually taught together as they are conceptually complementary and share many underlying principles.</w:t>
      </w:r>
    </w:p>
    <w:p w14:paraId="64226F9E" w14:textId="15568BCB" w:rsidR="009E3401" w:rsidRDefault="009E3401" w:rsidP="00DB4AF6">
      <w:r>
        <w:t>The content can be delivered as presented here or integrated into existing schemes of work, alongside other teaching materials. It is suggested that the topic is used at a relevant point in Unit 5: Essential science for engineering and manufacturing or Unit 9: Mechatronics as part of year 1 core teaching. Alternatively, it could be used directly after these units to check understanding.</w:t>
      </w:r>
    </w:p>
    <w:p w14:paraId="4116142D" w14:textId="77777777" w:rsidR="009E3401" w:rsidRDefault="009E3401" w:rsidP="007936AD">
      <w:pPr>
        <w:spacing w:after="0"/>
      </w:pPr>
      <w:r>
        <w:t>There are three resources which can be used together or independently:</w:t>
      </w:r>
    </w:p>
    <w:p w14:paraId="68B8EA23" w14:textId="098DE410" w:rsidR="00FC36A6" w:rsidRDefault="00FC3313" w:rsidP="00DB4AF6">
      <w:pPr>
        <w:pStyle w:val="ListParagraph"/>
        <w:numPr>
          <w:ilvl w:val="0"/>
          <w:numId w:val="23"/>
        </w:numPr>
      </w:pPr>
      <w:r>
        <w:t xml:space="preserve">Resource 1: </w:t>
      </w:r>
      <w:r w:rsidRPr="00FC3313">
        <w:t>Introduction</w:t>
      </w:r>
      <w:r w:rsidR="009C5550">
        <w:t>, which</w:t>
      </w:r>
      <w:r w:rsidR="00187193">
        <w:t xml:space="preserve"> </w:t>
      </w:r>
      <w:r w:rsidR="00DC244D">
        <w:t xml:space="preserve">recaps </w:t>
      </w:r>
      <w:r>
        <w:t>the differences between hydraulic and pneumatic systems</w:t>
      </w:r>
      <w:r w:rsidR="00272432">
        <w:t xml:space="preserve"> using augmented reality (AR) models,</w:t>
      </w:r>
      <w:r>
        <w:t xml:space="preserve"> and the advantages and limitations</w:t>
      </w:r>
      <w:r w:rsidR="00272432">
        <w:t xml:space="preserve"> of both systems</w:t>
      </w:r>
      <w:r>
        <w:t xml:space="preserve">. </w:t>
      </w:r>
      <w:r w:rsidR="002E719B">
        <w:t>Students are also required to produce their own engineering diagrams of both systems.</w:t>
      </w:r>
    </w:p>
    <w:p w14:paraId="55F3E315" w14:textId="00F8C8BE" w:rsidR="00FC3313" w:rsidRDefault="00FC3313" w:rsidP="00DB4AF6">
      <w:pPr>
        <w:pStyle w:val="ListParagraph"/>
        <w:numPr>
          <w:ilvl w:val="0"/>
          <w:numId w:val="23"/>
        </w:numPr>
      </w:pPr>
      <w:r>
        <w:t xml:space="preserve">Resource 2: </w:t>
      </w:r>
      <w:r w:rsidRPr="00FC3313">
        <w:t>Practical project on vehicle door system</w:t>
      </w:r>
      <w:r w:rsidR="00FC36A6">
        <w:t>, which</w:t>
      </w:r>
      <w:r w:rsidR="001546A3">
        <w:t xml:space="preserve"> </w:t>
      </w:r>
      <w:r>
        <w:t>requires students to</w:t>
      </w:r>
      <w:r w:rsidRPr="00FC3313">
        <w:t xml:space="preserve"> </w:t>
      </w:r>
      <w:r>
        <w:t>a</w:t>
      </w:r>
      <w:r w:rsidRPr="00FC3313">
        <w:t xml:space="preserve">pply </w:t>
      </w:r>
      <w:r>
        <w:t xml:space="preserve">their </w:t>
      </w:r>
      <w:r w:rsidRPr="00FC3313">
        <w:t>knowledge of hydraulics</w:t>
      </w:r>
      <w:r>
        <w:t xml:space="preserve"> and </w:t>
      </w:r>
      <w:r w:rsidRPr="00FC3313">
        <w:t>pneumatics</w:t>
      </w:r>
      <w:r>
        <w:t xml:space="preserve"> </w:t>
      </w:r>
      <w:r w:rsidR="00313DC5">
        <w:t>in a realistic workplace context</w:t>
      </w:r>
      <w:r w:rsidR="001546A3">
        <w:t xml:space="preserve"> and to</w:t>
      </w:r>
      <w:r w:rsidR="00EA2A65">
        <w:t xml:space="preserve"> </w:t>
      </w:r>
      <w:r w:rsidR="001546A3">
        <w:t>p</w:t>
      </w:r>
      <w:r w:rsidR="00200422" w:rsidRPr="00200422">
        <w:t>ractis</w:t>
      </w:r>
      <w:r w:rsidR="001546A3">
        <w:t>e</w:t>
      </w:r>
      <w:r w:rsidR="00200422" w:rsidRPr="00200422">
        <w:t xml:space="preserve"> relevant mathematical calculations</w:t>
      </w:r>
      <w:r w:rsidR="00FC36A6">
        <w:t xml:space="preserve">. This also </w:t>
      </w:r>
      <w:r w:rsidR="00200422" w:rsidRPr="00200422">
        <w:t xml:space="preserve">provides an opportunity for students to develop their </w:t>
      </w:r>
      <w:r w:rsidR="00AD1B53" w:rsidRPr="00200422">
        <w:t>problem-solving</w:t>
      </w:r>
      <w:r w:rsidR="00200422" w:rsidRPr="00200422">
        <w:t xml:space="preserve"> skills</w:t>
      </w:r>
      <w:r w:rsidR="005B7916">
        <w:t>,</w:t>
      </w:r>
      <w:r w:rsidR="00200422" w:rsidRPr="00200422">
        <w:t xml:space="preserve"> which are </w:t>
      </w:r>
      <w:r w:rsidR="00917EAF">
        <w:t>required when completing</w:t>
      </w:r>
      <w:r w:rsidR="00200422" w:rsidRPr="00200422">
        <w:t xml:space="preserve"> </w:t>
      </w:r>
      <w:r w:rsidR="00AD1B53" w:rsidRPr="00200422">
        <w:t>their</w:t>
      </w:r>
      <w:r w:rsidR="00200422" w:rsidRPr="00200422">
        <w:t xml:space="preserve"> employer</w:t>
      </w:r>
      <w:r w:rsidR="005B7916">
        <w:t>-</w:t>
      </w:r>
      <w:r w:rsidR="00200422" w:rsidRPr="00200422">
        <w:t>set project, occupational specialism and exams.</w:t>
      </w:r>
      <w:r w:rsidR="00314435">
        <w:t xml:space="preserve"> </w:t>
      </w:r>
    </w:p>
    <w:p w14:paraId="60ADF2DF" w14:textId="2372FED3" w:rsidR="001546A3" w:rsidRDefault="00FC3313" w:rsidP="00DB4AF6">
      <w:pPr>
        <w:pStyle w:val="ListParagraph"/>
        <w:numPr>
          <w:ilvl w:val="0"/>
          <w:numId w:val="23"/>
        </w:numPr>
      </w:pPr>
      <w:r>
        <w:t>Resource 3</w:t>
      </w:r>
      <w:r w:rsidR="00313DC5">
        <w:t xml:space="preserve">: </w:t>
      </w:r>
      <w:r>
        <w:t>Test questions</w:t>
      </w:r>
      <w:r w:rsidR="00FC36A6">
        <w:t>, which</w:t>
      </w:r>
      <w:r w:rsidR="00187193">
        <w:t xml:space="preserve"> </w:t>
      </w:r>
      <w:r>
        <w:t>require students to demonstrate their</w:t>
      </w:r>
      <w:r w:rsidR="001546A3">
        <w:t xml:space="preserve"> subject</w:t>
      </w:r>
      <w:r>
        <w:t xml:space="preserve"> knowledge and </w:t>
      </w:r>
      <w:r w:rsidR="00313DC5">
        <w:t>a</w:t>
      </w:r>
      <w:r>
        <w:t>pply</w:t>
      </w:r>
      <w:r w:rsidR="00313DC5">
        <w:t xml:space="preserve"> </w:t>
      </w:r>
      <w:r w:rsidR="001546A3">
        <w:t>it</w:t>
      </w:r>
      <w:r>
        <w:t xml:space="preserve"> to </w:t>
      </w:r>
      <w:r w:rsidR="00313DC5">
        <w:t xml:space="preserve">a range of situations and complete relevant </w:t>
      </w:r>
      <w:r>
        <w:t>calculations</w:t>
      </w:r>
      <w:r w:rsidR="00313DC5">
        <w:t>.</w:t>
      </w:r>
      <w:r w:rsidR="00757AE8" w:rsidRPr="00757AE8">
        <w:t xml:space="preserve"> </w:t>
      </w:r>
    </w:p>
    <w:p w14:paraId="00000032" w14:textId="4C6EE626" w:rsidR="008601FC" w:rsidRDefault="007A3265">
      <w:bookmarkStart w:id="4" w:name="_heading=h.sai698bq2783" w:colFirst="0" w:colLast="0"/>
      <w:bookmarkEnd w:id="4"/>
      <w:r>
        <w:t>The learning from th</w:t>
      </w:r>
      <w:r w:rsidR="001546A3">
        <w:t>ese</w:t>
      </w:r>
      <w:r>
        <w:t xml:space="preserve"> resource</w:t>
      </w:r>
      <w:r w:rsidR="001546A3">
        <w:t>s</w:t>
      </w:r>
      <w:r>
        <w:t xml:space="preserve"> can be reinforced throughout the course. For example, students can revisit fluid power concepts during later modules on automation or control systems, reinforcing their understanding of pressure calculations and system diagrams through practical tasks and industry placement observations. Students can record this </w:t>
      </w:r>
      <w:r>
        <w:lastRenderedPageBreak/>
        <w:t>learning in their industry placement logbook, strengthening links between classroom learning and industry practice</w:t>
      </w:r>
      <w:r w:rsidR="001546A3">
        <w:t>.</w:t>
      </w:r>
    </w:p>
    <w:p w14:paraId="00000033" w14:textId="7447F7A4" w:rsidR="008601FC" w:rsidRDefault="007A3265">
      <w:pPr>
        <w:spacing w:before="240" w:after="240"/>
        <w:rPr>
          <w:color w:val="000000"/>
        </w:rPr>
      </w:pPr>
      <w:r>
        <w:rPr>
          <w:color w:val="000000"/>
        </w:rPr>
        <w:t>Engineering</w:t>
      </w:r>
      <w:r w:rsidR="001546A3">
        <w:rPr>
          <w:color w:val="000000"/>
        </w:rPr>
        <w:t xml:space="preserve"> also</w:t>
      </w:r>
      <w:r>
        <w:rPr>
          <w:color w:val="000000"/>
        </w:rPr>
        <w:t xml:space="preserve"> relies on the accurate use of technical terminology</w:t>
      </w:r>
      <w:r w:rsidR="005B7916">
        <w:rPr>
          <w:color w:val="000000"/>
        </w:rPr>
        <w:t>,</w:t>
      </w:r>
      <w:r w:rsidR="004F5203">
        <w:rPr>
          <w:color w:val="000000"/>
        </w:rPr>
        <w:t xml:space="preserve"> which </w:t>
      </w:r>
      <w:r>
        <w:rPr>
          <w:color w:val="000000"/>
        </w:rPr>
        <w:t>students are expected to use confidently and accurately.</w:t>
      </w:r>
      <w:r w:rsidR="001546A3">
        <w:rPr>
          <w:color w:val="000000"/>
        </w:rPr>
        <w:t xml:space="preserve"> These resources both recap and introduce essential key terms.</w:t>
      </w:r>
    </w:p>
    <w:p w14:paraId="00000034" w14:textId="524592B4" w:rsidR="008601FC" w:rsidRDefault="007A3265">
      <w:pPr>
        <w:spacing w:before="240" w:after="240"/>
        <w:rPr>
          <w:color w:val="000000"/>
        </w:rPr>
      </w:pPr>
      <w:r>
        <w:rPr>
          <w:color w:val="000000"/>
        </w:rPr>
        <w:t xml:space="preserve">There are also opportunities to build several essential skills that are developed during the course, including through the Employer Set Project (core skills), and general competencies for maths, English and digital skills which have been highlighted in the learning outcomes and specification coverage. </w:t>
      </w:r>
      <w:r w:rsidR="008B65C7">
        <w:t xml:space="preserve">Students can note this learning in their logbook. For example: </w:t>
      </w:r>
      <w:hyperlink r:id="rId26">
        <w:r w:rsidR="008B65C7">
          <w:rPr>
            <w:color w:val="0563C1"/>
            <w:u w:val="single"/>
          </w:rPr>
          <w:t>support.tlevels.gov.uk/hc/en-gb/articles/360015345420-Industry-placement-logbook-for-students</w:t>
        </w:r>
      </w:hyperlink>
    </w:p>
    <w:p w14:paraId="00000035" w14:textId="77777777" w:rsidR="008601FC" w:rsidRPr="00DB4AF6" w:rsidRDefault="007A3265" w:rsidP="00DB4AF6">
      <w:pPr>
        <w:pStyle w:val="Heading1"/>
      </w:pPr>
      <w:bookmarkStart w:id="5" w:name="_Toc226980710"/>
      <w:bookmarkStart w:id="6" w:name="_Toc240542445"/>
      <w:r w:rsidRPr="00DB4AF6">
        <w:t>Industry importance</w:t>
      </w:r>
      <w:bookmarkEnd w:id="5"/>
      <w:bookmarkEnd w:id="6"/>
    </w:p>
    <w:p w14:paraId="00000036" w14:textId="4C61C217" w:rsidR="008601FC" w:rsidRDefault="007A3265" w:rsidP="008B579C">
      <w:bookmarkStart w:id="7" w:name="_heading=h.5qbvd3ne71n" w:colFirst="0" w:colLast="0"/>
      <w:bookmarkStart w:id="8" w:name="_Toc226980711"/>
      <w:bookmarkEnd w:id="7"/>
      <w:r>
        <w:t>Hydraulics and pneumatics play a vital role in modern engineering by providing the fluid power needed to operate machines, tools and automated systems. While hydraulics use liquids and pneumatics use compressed air, both technologies are widely used to drive actuators, presses and robotic systems in manufacturing environments.</w:t>
      </w:r>
      <w:bookmarkEnd w:id="8"/>
    </w:p>
    <w:p w14:paraId="00000037" w14:textId="76F8458B" w:rsidR="008601FC" w:rsidRDefault="007A3265" w:rsidP="008B579C">
      <w:bookmarkStart w:id="9" w:name="_heading=h.hh9x27ed3k9k" w:colFirst="0" w:colLast="0"/>
      <w:bookmarkStart w:id="10" w:name="_Toc226980712"/>
      <w:bookmarkEnd w:id="9"/>
      <w:r>
        <w:t>These systems are essential across key industries such as automotive, aerospace, manufacturing and robotics. Hydraulics are particularly suited to applications requiring high force, including vehicle braking systems, lifting equipment and industrial presses. Pneumatic systems, by contrast, are valued for their speed, reliability and simplicity, making them ideal for automated doors, pick-and-place equipment and assembly lines.</w:t>
      </w:r>
      <w:bookmarkEnd w:id="10"/>
    </w:p>
    <w:p w14:paraId="00000039" w14:textId="1B436906" w:rsidR="008601FC" w:rsidRDefault="007A3265">
      <w:r>
        <w:t xml:space="preserve">In modern industrial settings, hydraulic and pneumatic systems are often integrated with electronic control technologies such as programmable logic controllers (PLCs). As a result, a strong understanding of fluid power systems is essential for engineers and technicians working in automation, maintenance and advanced manufacturing roles. </w:t>
      </w:r>
    </w:p>
    <w:p w14:paraId="0E9A55FC" w14:textId="02868197" w:rsidR="000D20BC" w:rsidRDefault="005B7916" w:rsidP="009D7B76">
      <w:pPr>
        <w:pStyle w:val="Quote"/>
        <w:pBdr>
          <w:top w:val="single" w:sz="12" w:space="8" w:color="326367"/>
          <w:bottom w:val="single" w:sz="12" w:space="8" w:color="326367"/>
        </w:pBdr>
        <w:rPr>
          <w:i w:val="0"/>
          <w:iCs w:val="0"/>
          <w:color w:val="595959"/>
          <w:szCs w:val="20"/>
        </w:rPr>
      </w:pPr>
      <w:r>
        <w:rPr>
          <w:color w:val="595959"/>
          <w:szCs w:val="20"/>
        </w:rPr>
        <w:t>“</w:t>
      </w:r>
      <w:r w:rsidR="000D20BC" w:rsidRPr="000D20BC">
        <w:rPr>
          <w:color w:val="595959"/>
          <w:szCs w:val="20"/>
        </w:rPr>
        <w:t xml:space="preserve">As </w:t>
      </w:r>
      <w:r w:rsidR="000D20BC" w:rsidRPr="009D7B76">
        <w:rPr>
          <w:rFonts w:eastAsiaTheme="minorHAnsi" w:cstheme="minorBidi"/>
          <w:kern w:val="2"/>
          <w:lang w:eastAsia="en-US"/>
          <w14:ligatures w14:val="standardContextual"/>
        </w:rPr>
        <w:t>industries</w:t>
      </w:r>
      <w:r w:rsidR="000D20BC" w:rsidRPr="000D20BC">
        <w:rPr>
          <w:color w:val="595959"/>
          <w:szCs w:val="20"/>
        </w:rPr>
        <w:t xml:space="preserve"> rapidly evolve toward smarter automation and cleaner technologies, a robust understanding of hydraulics and pneumatics is more relevant than ever.</w:t>
      </w:r>
      <w:r>
        <w:rPr>
          <w:color w:val="595959"/>
          <w:szCs w:val="20"/>
        </w:rPr>
        <w:t>”</w:t>
      </w:r>
    </w:p>
    <w:p w14:paraId="56A1074B" w14:textId="66CCAD63" w:rsidR="006C5E97" w:rsidRPr="009D7B76" w:rsidRDefault="008B3534" w:rsidP="009D7B76">
      <w:pPr>
        <w:pStyle w:val="Quote"/>
        <w:pBdr>
          <w:top w:val="single" w:sz="12" w:space="8" w:color="326367"/>
          <w:bottom w:val="single" w:sz="12" w:space="8" w:color="326367"/>
        </w:pBdr>
        <w:rPr>
          <w:rFonts w:eastAsiaTheme="minorHAnsi" w:cstheme="minorBidi"/>
          <w:b/>
          <w:bCs/>
          <w:kern w:val="2"/>
          <w:lang w:eastAsia="en-US"/>
          <w14:ligatures w14:val="standardContextual"/>
        </w:rPr>
      </w:pPr>
      <w:proofErr w:type="spellStart"/>
      <w:r w:rsidRPr="009D7B76">
        <w:rPr>
          <w:rFonts w:eastAsiaTheme="minorHAnsi" w:cstheme="minorBidi"/>
          <w:b/>
          <w:bCs/>
          <w:kern w:val="2"/>
          <w:lang w:eastAsia="en-US"/>
          <w14:ligatures w14:val="standardContextual"/>
        </w:rPr>
        <w:t>Styl</w:t>
      </w:r>
      <w:r w:rsidR="00E4257C" w:rsidRPr="009D7B76">
        <w:rPr>
          <w:rFonts w:eastAsiaTheme="minorHAnsi" w:cstheme="minorBidi"/>
          <w:b/>
          <w:bCs/>
          <w:kern w:val="2"/>
          <w:lang w:eastAsia="en-US"/>
          <w14:ligatures w14:val="standardContextual"/>
        </w:rPr>
        <w:t>l</w:t>
      </w:r>
      <w:r w:rsidRPr="009D7B76">
        <w:rPr>
          <w:rFonts w:eastAsiaTheme="minorHAnsi" w:cstheme="minorBidi"/>
          <w:b/>
          <w:bCs/>
          <w:kern w:val="2"/>
          <w:lang w:eastAsia="en-US"/>
          <w14:ligatures w14:val="standardContextual"/>
        </w:rPr>
        <w:t>i</w:t>
      </w:r>
      <w:proofErr w:type="spellEnd"/>
      <w:r w:rsidRPr="009D7B76">
        <w:rPr>
          <w:rFonts w:eastAsiaTheme="minorHAnsi" w:cstheme="minorBidi"/>
          <w:b/>
          <w:bCs/>
          <w:kern w:val="2"/>
          <w:lang w:eastAsia="en-US"/>
          <w14:ligatures w14:val="standardContextual"/>
        </w:rPr>
        <w:t xml:space="preserve"> Charalampous, Senior Programme Manager, Royal Academy of Engineering</w:t>
      </w:r>
      <w:r w:rsidRPr="009D7B76" w:rsidDel="008B3534">
        <w:rPr>
          <w:rFonts w:eastAsiaTheme="minorHAnsi" w:cstheme="minorBidi"/>
          <w:b/>
          <w:bCs/>
          <w:kern w:val="2"/>
          <w:lang w:eastAsia="en-US"/>
          <w14:ligatures w14:val="standardContextual"/>
        </w:rPr>
        <w:t xml:space="preserve"> </w:t>
      </w:r>
    </w:p>
    <w:p w14:paraId="0000003C" w14:textId="77777777" w:rsidR="008601FC" w:rsidRPr="00DB4AF6" w:rsidRDefault="007A3265" w:rsidP="00DB4AF6">
      <w:pPr>
        <w:pStyle w:val="Heading2"/>
      </w:pPr>
      <w:bookmarkStart w:id="11" w:name="_Toc226980713"/>
      <w:bookmarkStart w:id="12" w:name="_Toc240542446"/>
      <w:r w:rsidRPr="00DB4AF6">
        <w:t xml:space="preserve">Industry </w:t>
      </w:r>
      <w:sdt>
        <w:sdtPr>
          <w:tag w:val="goog_rdk_2"/>
          <w:id w:val="-2102473181"/>
        </w:sdtPr>
        <w:sdtContent/>
      </w:sdt>
      <w:sdt>
        <w:sdtPr>
          <w:tag w:val="goog_rdk_3"/>
          <w:id w:val="-2133097037"/>
        </w:sdtPr>
        <w:sdtContent/>
      </w:sdt>
      <w:r w:rsidRPr="00DB4AF6">
        <w:t>links</w:t>
      </w:r>
      <w:bookmarkEnd w:id="11"/>
      <w:bookmarkEnd w:id="12"/>
    </w:p>
    <w:p w14:paraId="0000003D" w14:textId="4C3EEBDD" w:rsidR="008601FC" w:rsidRDefault="007A3265" w:rsidP="004F4A00">
      <w:pPr>
        <w:pStyle w:val="ListParagraph"/>
        <w:numPr>
          <w:ilvl w:val="0"/>
          <w:numId w:val="5"/>
        </w:numPr>
      </w:pPr>
      <w:bookmarkStart w:id="13" w:name="_heading=h.2mc0i3q3k44j" w:colFirst="0" w:colLast="0"/>
      <w:bookmarkEnd w:id="13"/>
      <w:r w:rsidRPr="00A66C89">
        <w:t>The Institution of Engineering and Technology</w:t>
      </w:r>
      <w:r w:rsidR="0058477B" w:rsidRPr="00A66C89">
        <w:t xml:space="preserve"> website</w:t>
      </w:r>
      <w:r w:rsidRPr="00A66C89">
        <w:t xml:space="preserve"> provides links to resources for teaching the electronics T level content</w:t>
      </w:r>
      <w:r w:rsidR="0058477B" w:rsidRPr="00A66C89">
        <w:t xml:space="preserve"> – </w:t>
      </w:r>
      <w:hyperlink r:id="rId27" w:history="1">
        <w:r w:rsidR="0058477B" w:rsidRPr="00A66C89">
          <w:rPr>
            <w:rStyle w:val="Hyperlink"/>
          </w:rPr>
          <w:t>https://education.theiet.org/secondary/teaching-resources</w:t>
        </w:r>
      </w:hyperlink>
      <w:r w:rsidR="0058477B" w:rsidRPr="00A66C89">
        <w:t xml:space="preserve"> </w:t>
      </w:r>
      <w:r w:rsidR="001C5D64" w:rsidRPr="00A66C89">
        <w:t>For teaching resources</w:t>
      </w:r>
      <w:r w:rsidR="005B4A24" w:rsidRPr="00A66C89">
        <w:t>,</w:t>
      </w:r>
      <w:r w:rsidR="001C5D64" w:rsidRPr="00A66C89">
        <w:t xml:space="preserve"> c</w:t>
      </w:r>
      <w:r w:rsidR="00DC68CA" w:rsidRPr="00A66C89">
        <w:t>lick on 16+ in the Age range selector on the top left of the page.</w:t>
      </w:r>
      <w:r w:rsidR="00ED48AA" w:rsidRPr="00A66C89">
        <w:t xml:space="preserve"> </w:t>
      </w:r>
      <w:r w:rsidR="00ED48AA" w:rsidRPr="00A66C89">
        <w:rPr>
          <w:color w:val="auto"/>
        </w:rPr>
        <w:t xml:space="preserve">There are resources covering mechatronics, mechanical principles, </w:t>
      </w:r>
      <w:r w:rsidR="0058477B" w:rsidRPr="00A66C89">
        <w:rPr>
          <w:color w:val="auto"/>
        </w:rPr>
        <w:t>p</w:t>
      </w:r>
      <w:r w:rsidR="00ED48AA" w:rsidRPr="00A66C89">
        <w:rPr>
          <w:color w:val="auto"/>
        </w:rPr>
        <w:t>ulleys and others that could be useful.</w:t>
      </w:r>
      <w:r w:rsidR="006C5E97" w:rsidRPr="00A66C89">
        <w:rPr>
          <w:color w:val="4472C4" w:themeColor="accent1"/>
        </w:rPr>
        <w:t xml:space="preserve"> </w:t>
      </w:r>
      <w:r w:rsidR="006C5E97" w:rsidRPr="00A66C89">
        <w:rPr>
          <w:color w:val="auto"/>
        </w:rPr>
        <w:t xml:space="preserve">Look for the </w:t>
      </w:r>
      <w:r w:rsidR="00911D66" w:rsidRPr="00A66C89">
        <w:rPr>
          <w:color w:val="auto"/>
        </w:rPr>
        <w:t>‘</w:t>
      </w:r>
      <w:r w:rsidR="006C5E97" w:rsidRPr="00A66C89">
        <w:rPr>
          <w:color w:val="auto"/>
        </w:rPr>
        <w:t>Transport and Automotive</w:t>
      </w:r>
      <w:r w:rsidR="00911D66" w:rsidRPr="00A66C89">
        <w:rPr>
          <w:color w:val="auto"/>
        </w:rPr>
        <w:t>’</w:t>
      </w:r>
      <w:r w:rsidR="006C5E97" w:rsidRPr="00A66C89">
        <w:rPr>
          <w:color w:val="auto"/>
        </w:rPr>
        <w:t xml:space="preserve"> and </w:t>
      </w:r>
      <w:r w:rsidR="00911D66" w:rsidRPr="00A66C89">
        <w:rPr>
          <w:color w:val="auto"/>
        </w:rPr>
        <w:t>‘</w:t>
      </w:r>
      <w:r w:rsidR="006C5E97" w:rsidRPr="00A66C89">
        <w:rPr>
          <w:color w:val="auto"/>
        </w:rPr>
        <w:t>Healthcare Technology</w:t>
      </w:r>
      <w:r w:rsidR="00911D66" w:rsidRPr="00A66C89">
        <w:rPr>
          <w:color w:val="auto"/>
        </w:rPr>
        <w:t>’</w:t>
      </w:r>
      <w:r w:rsidR="006C5E97" w:rsidRPr="00A66C89">
        <w:rPr>
          <w:color w:val="auto"/>
        </w:rPr>
        <w:t xml:space="preserve"> categories. The resource </w:t>
      </w:r>
      <w:r w:rsidR="00911D66" w:rsidRPr="00A66C89">
        <w:rPr>
          <w:color w:val="auto"/>
        </w:rPr>
        <w:t>‘</w:t>
      </w:r>
      <w:r w:rsidR="006C5E97" w:rsidRPr="00A66C89">
        <w:rPr>
          <w:color w:val="auto"/>
        </w:rPr>
        <w:t>Assisting Mobility</w:t>
      </w:r>
      <w:r w:rsidR="00911D66" w:rsidRPr="00A66C89">
        <w:rPr>
          <w:color w:val="auto"/>
        </w:rPr>
        <w:t>’</w:t>
      </w:r>
      <w:r w:rsidR="006C5E97" w:rsidRPr="005B7916">
        <w:rPr>
          <w:color w:val="auto"/>
        </w:rPr>
        <w:t xml:space="preserve"> </w:t>
      </w:r>
      <w:r w:rsidR="006C5E97" w:rsidRPr="006C5E97">
        <w:rPr>
          <w:color w:val="auto"/>
        </w:rPr>
        <w:t>is particularly useful for students justifying the person-centred design of the DFW vehicle.</w:t>
      </w:r>
    </w:p>
    <w:p w14:paraId="66D69706" w14:textId="7B30A153" w:rsidR="00505580" w:rsidRPr="00505580" w:rsidRDefault="00505580" w:rsidP="004F4A00">
      <w:pPr>
        <w:pStyle w:val="ListParagraph"/>
        <w:numPr>
          <w:ilvl w:val="0"/>
          <w:numId w:val="4"/>
        </w:numPr>
      </w:pPr>
      <w:r w:rsidRPr="00A66C89">
        <w:lastRenderedPageBreak/>
        <w:t>The Royal Academy of Engineering</w:t>
      </w:r>
      <w:r w:rsidRPr="00505580">
        <w:rPr>
          <w:b/>
          <w:bCs/>
        </w:rPr>
        <w:t xml:space="preserve"> </w:t>
      </w:r>
      <w:r w:rsidRPr="00505580">
        <w:t xml:space="preserve">website provides resources, guidance and advice for students, employers and educational providers of T levels </w:t>
      </w:r>
      <w:r w:rsidR="004946E0">
        <w:t xml:space="preserve">– </w:t>
      </w:r>
      <w:hyperlink r:id="rId28" w:history="1">
        <w:r w:rsidR="004946E0" w:rsidRPr="005A4A6E">
          <w:rPr>
            <w:rStyle w:val="Hyperlink"/>
          </w:rPr>
          <w:t>https://raeng.org.uk/education-and-skills/further-education/t-level-engineering-and-manufacturing/</w:t>
        </w:r>
      </w:hyperlink>
      <w:r>
        <w:t xml:space="preserve"> </w:t>
      </w:r>
      <w:r w:rsidRPr="00505580">
        <w:t>They also provide teaching resources, including material covering solenoid valves, robotics</w:t>
      </w:r>
      <w:r>
        <w:t>,</w:t>
      </w:r>
      <w:r w:rsidRPr="00505580">
        <w:t xml:space="preserve"> as well as other useful subjects </w:t>
      </w:r>
      <w:r>
        <w:t>–</w:t>
      </w:r>
      <w:r w:rsidRPr="00505580">
        <w:t xml:space="preserve"> </w:t>
      </w:r>
      <w:hyperlink r:id="rId29" w:history="1">
        <w:r w:rsidRPr="005A4A6E">
          <w:rPr>
            <w:rStyle w:val="Hyperlink"/>
          </w:rPr>
          <w:t>www.raeng.org.uk/education-and-skills/further-education/further-education-resources/</w:t>
        </w:r>
      </w:hyperlink>
    </w:p>
    <w:p w14:paraId="0000003F" w14:textId="3832AB13" w:rsidR="008601FC" w:rsidRPr="00A66C89" w:rsidRDefault="0058477B" w:rsidP="004F4A00">
      <w:pPr>
        <w:pStyle w:val="ListParagraph"/>
        <w:numPr>
          <w:ilvl w:val="0"/>
          <w:numId w:val="4"/>
        </w:numPr>
      </w:pPr>
      <w:r w:rsidRPr="0058477B">
        <w:t>The</w:t>
      </w:r>
      <w:r>
        <w:rPr>
          <w:b/>
          <w:bCs/>
        </w:rPr>
        <w:t xml:space="preserve"> </w:t>
      </w:r>
      <w:r w:rsidR="007A3265" w:rsidRPr="00A66C89">
        <w:t xml:space="preserve">Lunch box sessions </w:t>
      </w:r>
      <w:r w:rsidRPr="00A66C89">
        <w:t xml:space="preserve">website </w:t>
      </w:r>
      <w:r w:rsidR="007A3265" w:rsidRPr="00A66C89">
        <w:t>explains some of the fundamental concepts and principles that hydraulic systems are built upon. It provides four lessons containing animations and interactive teaching to bring these concepts to life</w:t>
      </w:r>
      <w:r w:rsidRPr="00A66C89">
        <w:t xml:space="preserve"> – </w:t>
      </w:r>
      <w:hyperlink r:id="rId30">
        <w:r w:rsidRPr="00A66C89">
          <w:rPr>
            <w:color w:val="0563C1"/>
            <w:u w:val="single"/>
          </w:rPr>
          <w:t>www.lunchboxsessions.com/explore/hydraulics/fluid-power-basics</w:t>
        </w:r>
      </w:hyperlink>
    </w:p>
    <w:p w14:paraId="00000040" w14:textId="0D586792" w:rsidR="008601FC" w:rsidRPr="00A66C89" w:rsidRDefault="0058477B" w:rsidP="004F4A00">
      <w:pPr>
        <w:pStyle w:val="ListParagraph"/>
        <w:numPr>
          <w:ilvl w:val="0"/>
          <w:numId w:val="4"/>
        </w:numPr>
      </w:pPr>
      <w:r w:rsidRPr="00A66C89">
        <w:t xml:space="preserve">The </w:t>
      </w:r>
      <w:r w:rsidR="007A3265" w:rsidRPr="00A66C89">
        <w:t>Power and Motion</w:t>
      </w:r>
      <w:r w:rsidRPr="00A66C89">
        <w:t xml:space="preserve"> </w:t>
      </w:r>
      <w:r w:rsidR="007A3265" w:rsidRPr="00A66C89">
        <w:t>website provides information on advanced fluid power and motion systems</w:t>
      </w:r>
      <w:r w:rsidRPr="00A66C89">
        <w:t xml:space="preserve"> – </w:t>
      </w:r>
      <w:hyperlink r:id="rId31" w:history="1">
        <w:r w:rsidRPr="00A66C89">
          <w:rPr>
            <w:rStyle w:val="Hyperlink"/>
          </w:rPr>
          <w:t>www.powermotiontech.com/</w:t>
        </w:r>
      </w:hyperlink>
      <w:r w:rsidRPr="00A66C89">
        <w:t xml:space="preserve"> </w:t>
      </w:r>
    </w:p>
    <w:p w14:paraId="00000041" w14:textId="14F7B4AF" w:rsidR="008601FC" w:rsidRPr="00A66C89" w:rsidRDefault="007A3265" w:rsidP="004F4A00">
      <w:pPr>
        <w:pStyle w:val="ListParagraph"/>
        <w:numPr>
          <w:ilvl w:val="0"/>
          <w:numId w:val="4"/>
        </w:numPr>
      </w:pPr>
      <w:r w:rsidRPr="00A66C89">
        <w:t xml:space="preserve">The </w:t>
      </w:r>
      <w:r w:rsidR="0058477B" w:rsidRPr="00A66C89">
        <w:t>E</w:t>
      </w:r>
      <w:r w:rsidRPr="00A66C89">
        <w:t xml:space="preserve">ngineering </w:t>
      </w:r>
      <w:r w:rsidR="0058477B" w:rsidRPr="00A66C89">
        <w:t>T</w:t>
      </w:r>
      <w:r w:rsidRPr="00A66C89">
        <w:t>oolbox</w:t>
      </w:r>
      <w:r w:rsidR="004B7A3D" w:rsidRPr="00A66C89">
        <w:t xml:space="preserve"> </w:t>
      </w:r>
      <w:r w:rsidRPr="00A66C89">
        <w:t xml:space="preserve">website provides resources, tools and basic information for engineering and design of technical </w:t>
      </w:r>
      <w:r w:rsidR="00340752" w:rsidRPr="00A66C89">
        <w:t>applications</w:t>
      </w:r>
      <w:r w:rsidR="004B7A3D" w:rsidRPr="00A66C89">
        <w:t xml:space="preserve"> – </w:t>
      </w:r>
      <w:hyperlink r:id="rId32">
        <w:r w:rsidR="004B7A3D" w:rsidRPr="00A66C89">
          <w:rPr>
            <w:color w:val="0563C1"/>
            <w:u w:val="single"/>
          </w:rPr>
          <w:t>www.engineeringtoolbox.com/fluid-mechanics-t_21.html</w:t>
        </w:r>
      </w:hyperlink>
    </w:p>
    <w:p w14:paraId="735BD43F" w14:textId="068255E2" w:rsidR="00FC36A6" w:rsidRPr="00A66C89" w:rsidRDefault="00FC36A6" w:rsidP="004F4A00">
      <w:pPr>
        <w:pStyle w:val="ListParagraph"/>
        <w:numPr>
          <w:ilvl w:val="0"/>
          <w:numId w:val="4"/>
        </w:numPr>
      </w:pPr>
      <w:r w:rsidRPr="00A66C89">
        <w:t xml:space="preserve">The British Fluid Power Association </w:t>
      </w:r>
      <w:r w:rsidR="008C4DC2" w:rsidRPr="00A66C89">
        <w:t>(</w:t>
      </w:r>
      <w:r w:rsidRPr="00A66C89">
        <w:t>BFPA</w:t>
      </w:r>
      <w:r w:rsidR="008C4DC2" w:rsidRPr="00A66C89">
        <w:t>) is</w:t>
      </w:r>
      <w:r w:rsidRPr="00A66C89">
        <w:t xml:space="preserve"> the leading body for hydraulics and </w:t>
      </w:r>
      <w:r w:rsidRPr="00A66C89">
        <w:rPr>
          <w:rFonts w:eastAsiaTheme="minorHAnsi" w:cstheme="minorBidi"/>
          <w:color w:val="0D0D0D" w:themeColor="text1" w:themeTint="F2"/>
          <w:kern w:val="2"/>
          <w:lang w:eastAsia="en-US"/>
          <w14:ligatures w14:val="standardContextual"/>
        </w:rPr>
        <w:t>pneumatics</w:t>
      </w:r>
      <w:r w:rsidR="004B7A3D" w:rsidRPr="00A66C89">
        <w:t xml:space="preserve"> –</w:t>
      </w:r>
      <w:r w:rsidR="00BC5026" w:rsidRPr="00A66C89">
        <w:t xml:space="preserve"> </w:t>
      </w:r>
      <w:hyperlink r:id="rId33" w:history="1">
        <w:r w:rsidR="008C4DC2" w:rsidRPr="00A66C89">
          <w:rPr>
            <w:rStyle w:val="Hyperlink"/>
          </w:rPr>
          <w:t>https://bfpa.co.uk/</w:t>
        </w:r>
      </w:hyperlink>
      <w:r w:rsidR="008C4DC2" w:rsidRPr="00A66C89">
        <w:t xml:space="preserve"> </w:t>
      </w:r>
    </w:p>
    <w:p w14:paraId="00000042" w14:textId="64920E3D" w:rsidR="008601FC" w:rsidRPr="007F2439" w:rsidRDefault="007A3265" w:rsidP="00DB4AF6">
      <w:pPr>
        <w:pStyle w:val="Heading1"/>
      </w:pPr>
      <w:bookmarkStart w:id="14" w:name="_Toc226980714"/>
      <w:bookmarkStart w:id="15" w:name="_Toc240542447"/>
      <w:r w:rsidRPr="007F2439">
        <w:t>Prior learning</w:t>
      </w:r>
      <w:bookmarkEnd w:id="14"/>
      <w:bookmarkEnd w:id="15"/>
    </w:p>
    <w:p w14:paraId="00000043" w14:textId="5B57887C" w:rsidR="008601FC" w:rsidRDefault="007A3265" w:rsidP="007936AD">
      <w:pPr>
        <w:spacing w:after="0"/>
      </w:pPr>
      <w:r>
        <w:t xml:space="preserve">Before undertaking this topic on </w:t>
      </w:r>
      <w:r w:rsidR="00340752">
        <w:t>h</w:t>
      </w:r>
      <w:r>
        <w:t xml:space="preserve">ydraulics and </w:t>
      </w:r>
      <w:r w:rsidR="00340752">
        <w:t>p</w:t>
      </w:r>
      <w:r>
        <w:t>neumatics, students should have a foundational understanding of the following concepts</w:t>
      </w:r>
      <w:r w:rsidR="00340752">
        <w:t>,</w:t>
      </w:r>
      <w:r w:rsidR="00345175">
        <w:t xml:space="preserve"> which are standard content in most GCSE combined science and physics courses</w:t>
      </w:r>
      <w:r w:rsidR="007363FF">
        <w:t>:</w:t>
      </w:r>
    </w:p>
    <w:p w14:paraId="00000046" w14:textId="2F174EA8" w:rsidR="008601FC" w:rsidRDefault="007A3265">
      <w:pPr>
        <w:numPr>
          <w:ilvl w:val="0"/>
          <w:numId w:val="10"/>
        </w:numPr>
        <w:pBdr>
          <w:top w:val="nil"/>
          <w:left w:val="nil"/>
          <w:bottom w:val="nil"/>
          <w:right w:val="nil"/>
          <w:between w:val="nil"/>
        </w:pBdr>
        <w:spacing w:after="0"/>
      </w:pPr>
      <w:r>
        <w:rPr>
          <w:b/>
          <w:bCs/>
        </w:rPr>
        <w:t xml:space="preserve">Forces and </w:t>
      </w:r>
      <w:r w:rsidR="00340752">
        <w:rPr>
          <w:b/>
          <w:bCs/>
        </w:rPr>
        <w:t>p</w:t>
      </w:r>
      <w:r>
        <w:rPr>
          <w:b/>
          <w:bCs/>
        </w:rPr>
        <w:t>ressure:</w:t>
      </w:r>
      <w:r>
        <w:t xml:space="preserve"> A basic understanding of mechanical principles, including mass, weight, force and introductory pressure concepts (Pressure = Force ÷ Area).</w:t>
      </w:r>
    </w:p>
    <w:p w14:paraId="00000048" w14:textId="54DF5460" w:rsidR="008601FC" w:rsidRDefault="007A3265">
      <w:pPr>
        <w:numPr>
          <w:ilvl w:val="0"/>
          <w:numId w:val="10"/>
        </w:numPr>
        <w:pBdr>
          <w:top w:val="nil"/>
          <w:left w:val="nil"/>
          <w:bottom w:val="nil"/>
          <w:right w:val="nil"/>
          <w:between w:val="nil"/>
        </w:pBdr>
      </w:pPr>
      <w:r>
        <w:rPr>
          <w:b/>
          <w:bCs/>
        </w:rPr>
        <w:t xml:space="preserve">Energy </w:t>
      </w:r>
      <w:r w:rsidR="00340752">
        <w:rPr>
          <w:b/>
          <w:bCs/>
        </w:rPr>
        <w:t>t</w:t>
      </w:r>
      <w:r>
        <w:rPr>
          <w:b/>
          <w:bCs/>
        </w:rPr>
        <w:t>ransfer:</w:t>
      </w:r>
      <w:r>
        <w:t xml:space="preserve"> A general awareness of how energy changes form (e.g., electrical energy converting to mechanical movement and heat loss).</w:t>
      </w:r>
    </w:p>
    <w:p w14:paraId="09E43BA4" w14:textId="55A7A40C" w:rsidR="007363FF" w:rsidRDefault="007363FF" w:rsidP="007936AD">
      <w:pPr>
        <w:spacing w:after="0"/>
      </w:pPr>
      <w:r>
        <w:t xml:space="preserve">To access the mathematical content in this unit, </w:t>
      </w:r>
      <w:r w:rsidR="00345175">
        <w:t xml:space="preserve">which will have been covered by their maths GCSE course, </w:t>
      </w:r>
      <w:r>
        <w:t>students must be able to:</w:t>
      </w:r>
    </w:p>
    <w:p w14:paraId="3D6EAE90" w14:textId="384E6314" w:rsidR="007363FF" w:rsidRDefault="007363FF">
      <w:pPr>
        <w:numPr>
          <w:ilvl w:val="0"/>
          <w:numId w:val="17"/>
        </w:numPr>
        <w:pBdr>
          <w:top w:val="nil"/>
          <w:left w:val="nil"/>
          <w:bottom w:val="nil"/>
          <w:right w:val="nil"/>
          <w:between w:val="nil"/>
        </w:pBdr>
        <w:spacing w:after="0"/>
      </w:pPr>
      <w:r>
        <w:rPr>
          <w:b/>
          <w:bCs/>
        </w:rPr>
        <w:t xml:space="preserve">Area and </w:t>
      </w:r>
      <w:r w:rsidR="002E5725">
        <w:rPr>
          <w:b/>
          <w:bCs/>
        </w:rPr>
        <w:t>v</w:t>
      </w:r>
      <w:r>
        <w:rPr>
          <w:b/>
          <w:bCs/>
        </w:rPr>
        <w:t>olume:</w:t>
      </w:r>
      <w:r>
        <w:t xml:space="preserve"> Calculate the cross-sectional area of a circle and the volume of a cylinder</w:t>
      </w:r>
      <w:r w:rsidR="00345175">
        <w:t xml:space="preserve"> (</w:t>
      </w:r>
      <w:r>
        <w:t>essential for calculating fluid forces and flow rates</w:t>
      </w:r>
      <w:r w:rsidR="00345175">
        <w:t>)</w:t>
      </w:r>
      <w:r>
        <w:t>.</w:t>
      </w:r>
    </w:p>
    <w:p w14:paraId="080D8642" w14:textId="37D73995" w:rsidR="007363FF" w:rsidRDefault="007363FF">
      <w:pPr>
        <w:numPr>
          <w:ilvl w:val="0"/>
          <w:numId w:val="17"/>
        </w:numPr>
        <w:ind w:left="714" w:hanging="357"/>
        <w:contextualSpacing/>
      </w:pPr>
      <w:r>
        <w:rPr>
          <w:b/>
          <w:bCs/>
        </w:rPr>
        <w:t xml:space="preserve">Manipulate </w:t>
      </w:r>
      <w:r w:rsidR="002E5725">
        <w:rPr>
          <w:b/>
          <w:bCs/>
        </w:rPr>
        <w:t>e</w:t>
      </w:r>
      <w:r>
        <w:rPr>
          <w:b/>
          <w:bCs/>
        </w:rPr>
        <w:t>quations:</w:t>
      </w:r>
      <w:r>
        <w:t xml:space="preserve"> Rearrange algebraic equations to make a different variable the subject.</w:t>
      </w:r>
    </w:p>
    <w:p w14:paraId="19D0DA8D" w14:textId="63D743FA" w:rsidR="009E320B" w:rsidRDefault="009E320B">
      <w:pPr>
        <w:numPr>
          <w:ilvl w:val="0"/>
          <w:numId w:val="17"/>
        </w:numPr>
      </w:pPr>
      <w:r>
        <w:rPr>
          <w:b/>
          <w:bCs/>
        </w:rPr>
        <w:t xml:space="preserve">Scientific </w:t>
      </w:r>
      <w:r w:rsidR="002E5725">
        <w:rPr>
          <w:b/>
          <w:bCs/>
        </w:rPr>
        <w:t>n</w:t>
      </w:r>
      <w:r>
        <w:rPr>
          <w:b/>
          <w:bCs/>
        </w:rPr>
        <w:t>otation:</w:t>
      </w:r>
      <w:r>
        <w:t xml:space="preserve"> Competently work with and convert between standard units and very large (</w:t>
      </w:r>
      <w:r w:rsidR="0086153C">
        <w:t>m</w:t>
      </w:r>
      <w:r>
        <w:t>ega) or very small (micro, nano) numbers.</w:t>
      </w:r>
    </w:p>
    <w:p w14:paraId="00000049" w14:textId="123942C1" w:rsidR="008601FC" w:rsidRDefault="007A3265">
      <w:r>
        <w:rPr>
          <w:b/>
          <w:bCs/>
        </w:rPr>
        <w:t xml:space="preserve">Prior </w:t>
      </w:r>
      <w:r w:rsidR="00340752">
        <w:rPr>
          <w:b/>
          <w:bCs/>
        </w:rPr>
        <w:t>l</w:t>
      </w:r>
      <w:r>
        <w:rPr>
          <w:b/>
          <w:bCs/>
        </w:rPr>
        <w:t xml:space="preserve">earning from the T Level </w:t>
      </w:r>
      <w:r w:rsidR="00340752">
        <w:rPr>
          <w:b/>
          <w:bCs/>
        </w:rPr>
        <w:t>s</w:t>
      </w:r>
      <w:r>
        <w:rPr>
          <w:b/>
          <w:bCs/>
        </w:rPr>
        <w:t>pecification (Level 3 Common Core)</w:t>
      </w:r>
      <w:r>
        <w:t xml:space="preserve"> </w:t>
      </w:r>
    </w:p>
    <w:p w14:paraId="0000004A" w14:textId="77777777" w:rsidR="008601FC" w:rsidRDefault="007A3265">
      <w:r>
        <w:t>Teachers should deliver this resource after students have covered the following foundational elements of the T Level specification:</w:t>
      </w:r>
    </w:p>
    <w:p w14:paraId="0000004B" w14:textId="08E1D75D" w:rsidR="008601FC" w:rsidRDefault="007A3265" w:rsidP="007936AD">
      <w:pPr>
        <w:spacing w:after="0"/>
      </w:pPr>
      <w:r>
        <w:rPr>
          <w:b/>
          <w:bCs/>
        </w:rPr>
        <w:t xml:space="preserve">Unit 5: Essential </w:t>
      </w:r>
      <w:r w:rsidR="00340752">
        <w:rPr>
          <w:b/>
          <w:bCs/>
        </w:rPr>
        <w:t>s</w:t>
      </w:r>
      <w:r>
        <w:rPr>
          <w:b/>
          <w:bCs/>
        </w:rPr>
        <w:t xml:space="preserve">cience for </w:t>
      </w:r>
      <w:r w:rsidR="00340752">
        <w:rPr>
          <w:b/>
          <w:bCs/>
        </w:rPr>
        <w:t>e</w:t>
      </w:r>
      <w:r>
        <w:rPr>
          <w:b/>
          <w:bCs/>
        </w:rPr>
        <w:t xml:space="preserve">ngineering and </w:t>
      </w:r>
      <w:r w:rsidR="00340752">
        <w:rPr>
          <w:b/>
          <w:bCs/>
        </w:rPr>
        <w:t>m</w:t>
      </w:r>
      <w:r>
        <w:rPr>
          <w:b/>
          <w:bCs/>
        </w:rPr>
        <w:t>anufacturing</w:t>
      </w:r>
    </w:p>
    <w:p w14:paraId="0000004C" w14:textId="0A00F343" w:rsidR="008601FC" w:rsidRDefault="007A3265">
      <w:pPr>
        <w:numPr>
          <w:ilvl w:val="0"/>
          <w:numId w:val="6"/>
        </w:numPr>
      </w:pPr>
      <w:r>
        <w:rPr>
          <w:b/>
          <w:bCs/>
        </w:rPr>
        <w:t xml:space="preserve">5.1 </w:t>
      </w:r>
      <w:r w:rsidR="00345175">
        <w:rPr>
          <w:b/>
          <w:bCs/>
        </w:rPr>
        <w:t>U</w:t>
      </w:r>
      <w:r>
        <w:rPr>
          <w:b/>
          <w:bCs/>
        </w:rPr>
        <w:t>nits of measurement</w:t>
      </w:r>
      <w:r w:rsidR="00345175">
        <w:rPr>
          <w:b/>
          <w:bCs/>
        </w:rPr>
        <w:t xml:space="preserve"> used in engineering</w:t>
      </w:r>
      <w:r>
        <w:rPr>
          <w:i/>
          <w:iCs/>
        </w:rPr>
        <w:t>:</w:t>
      </w:r>
      <w:r>
        <w:t xml:space="preserve"> Students must be comfortable working with SI and derived units, specifically Newtons (N) for force, and Pascals (Pa/MPa) or Bar for pressure.</w:t>
      </w:r>
    </w:p>
    <w:p w14:paraId="0000004D" w14:textId="6790B05F" w:rsidR="008601FC" w:rsidRDefault="007A3265">
      <w:pPr>
        <w:numPr>
          <w:ilvl w:val="0"/>
          <w:numId w:val="6"/>
        </w:numPr>
      </w:pPr>
      <w:r>
        <w:rPr>
          <w:b/>
          <w:bCs/>
        </w:rPr>
        <w:t xml:space="preserve">5.2 </w:t>
      </w:r>
      <w:r w:rsidR="00345175">
        <w:rPr>
          <w:b/>
          <w:bCs/>
        </w:rPr>
        <w:t>Vector and coordinate measuring systems</w:t>
      </w:r>
      <w:r>
        <w:rPr>
          <w:i/>
          <w:iCs/>
        </w:rPr>
        <w:t>:</w:t>
      </w:r>
      <w:r>
        <w:t xml:space="preserve"> Understanding vectors, forces and moments is necessary before applying these concepts to fluid power actuators.</w:t>
      </w:r>
    </w:p>
    <w:p w14:paraId="0000004E" w14:textId="77777777" w:rsidR="008601FC" w:rsidRDefault="007A3265">
      <w:pPr>
        <w:numPr>
          <w:ilvl w:val="0"/>
          <w:numId w:val="6"/>
        </w:numPr>
      </w:pPr>
      <w:r>
        <w:rPr>
          <w:b/>
          <w:bCs/>
        </w:rPr>
        <w:lastRenderedPageBreak/>
        <w:t>5.8 Thermodynamics in engineering</w:t>
      </w:r>
      <w:r>
        <w:rPr>
          <w:i/>
          <w:iCs/>
        </w:rPr>
        <w:t>:</w:t>
      </w:r>
      <w:r>
        <w:t xml:space="preserve"> A basic awareness of heat generation and temperature effects, which helps in understanding energy losses in pneumatic and hydraulic systems.</w:t>
      </w:r>
    </w:p>
    <w:p w14:paraId="0000004F" w14:textId="21201169" w:rsidR="008601FC" w:rsidRDefault="007A3265" w:rsidP="007936AD">
      <w:pPr>
        <w:spacing w:after="0"/>
      </w:pPr>
      <w:r>
        <w:rPr>
          <w:b/>
          <w:bCs/>
        </w:rPr>
        <w:t xml:space="preserve">Unit 3: Engineering </w:t>
      </w:r>
      <w:r w:rsidR="00340752">
        <w:rPr>
          <w:b/>
          <w:bCs/>
        </w:rPr>
        <w:t>r</w:t>
      </w:r>
      <w:r>
        <w:rPr>
          <w:b/>
          <w:bCs/>
        </w:rPr>
        <w:t>epresentations</w:t>
      </w:r>
    </w:p>
    <w:p w14:paraId="00000050" w14:textId="77777777" w:rsidR="008601FC" w:rsidRDefault="007A3265">
      <w:pPr>
        <w:numPr>
          <w:ilvl w:val="0"/>
          <w:numId w:val="7"/>
        </w:numPr>
      </w:pPr>
      <w:r w:rsidRPr="002C0579">
        <w:rPr>
          <w:b/>
          <w:bCs/>
        </w:rPr>
        <w:t>3.1 Drawings and information conveyed by drawings</w:t>
      </w:r>
      <w:r>
        <w:rPr>
          <w:i/>
          <w:iCs/>
        </w:rPr>
        <w:t>:</w:t>
      </w:r>
      <w:r>
        <w:t xml:space="preserve"> Students should already be familiar with the general purpose of standard engineering schematics before being introduced to specific fluid power symbols (e.g., BS ISO 1219).</w:t>
      </w:r>
    </w:p>
    <w:p w14:paraId="00000051" w14:textId="72B8760F" w:rsidR="008601FC" w:rsidRPr="007F2439" w:rsidRDefault="007A3265" w:rsidP="00DB4AF6">
      <w:pPr>
        <w:pStyle w:val="Heading1"/>
      </w:pPr>
      <w:bookmarkStart w:id="16" w:name="_Toc226980715"/>
      <w:bookmarkStart w:id="17" w:name="_Toc240542448"/>
      <w:r w:rsidRPr="007F2439">
        <w:t>Accessibility</w:t>
      </w:r>
      <w:bookmarkEnd w:id="16"/>
      <w:bookmarkEnd w:id="17"/>
    </w:p>
    <w:p w14:paraId="00000052" w14:textId="4B24D5EB" w:rsidR="008601FC" w:rsidRDefault="007A3265">
      <w:bookmarkStart w:id="18" w:name="_heading=h.tpoi1kt0g4g3" w:colFirst="0" w:colLast="0"/>
      <w:bookmarkEnd w:id="18"/>
      <w:r>
        <w:t>The</w:t>
      </w:r>
      <w:r w:rsidR="00345175">
        <w:t xml:space="preserve">se </w:t>
      </w:r>
      <w:r>
        <w:t xml:space="preserve">materials have been designed to </w:t>
      </w:r>
      <w:r w:rsidR="00345175">
        <w:t>be</w:t>
      </w:r>
      <w:r>
        <w:t xml:space="preserve"> accessible to different groups of students and create </w:t>
      </w:r>
      <w:r w:rsidR="00345175">
        <w:t>an</w:t>
      </w:r>
      <w:r>
        <w:t xml:space="preserve"> inclusive environment. The materials </w:t>
      </w:r>
      <w:r w:rsidR="00E471CD">
        <w:t xml:space="preserve">give </w:t>
      </w:r>
      <w:r>
        <w:t xml:space="preserve">teachers a framework </w:t>
      </w:r>
      <w:r w:rsidR="00345175">
        <w:t xml:space="preserve">they can </w:t>
      </w:r>
      <w:r>
        <w:t>adapt to the</w:t>
      </w:r>
      <w:r w:rsidR="00E471CD">
        <w:t>ir students</w:t>
      </w:r>
      <w:r w:rsidR="00911D66">
        <w:t>’</w:t>
      </w:r>
      <w:r>
        <w:t xml:space="preserve"> needs with a range of activities and imagery to support the core pedagogical principles that underpin the programme. </w:t>
      </w:r>
      <w:r w:rsidR="00345175">
        <w:t>M</w:t>
      </w:r>
      <w:r>
        <w:t xml:space="preserve">any of the activities </w:t>
      </w:r>
      <w:r w:rsidR="00345175">
        <w:t>provide</w:t>
      </w:r>
      <w:r>
        <w:t xml:space="preserve"> different ways to undertake the</w:t>
      </w:r>
      <w:r w:rsidR="00345175">
        <w:t>m</w:t>
      </w:r>
      <w:r>
        <w:t>,</w:t>
      </w:r>
      <w:r>
        <w:rPr>
          <w:color w:val="EE0000"/>
        </w:rPr>
        <w:t xml:space="preserve"> </w:t>
      </w:r>
      <w:r>
        <w:rPr>
          <w:color w:val="000000"/>
        </w:rPr>
        <w:t xml:space="preserve">suggested consolidation activities to embed knowledge and study questions </w:t>
      </w:r>
      <w:r w:rsidR="00345175">
        <w:rPr>
          <w:color w:val="000000"/>
        </w:rPr>
        <w:t>for</w:t>
      </w:r>
      <w:r>
        <w:rPr>
          <w:color w:val="000000"/>
        </w:rPr>
        <w:t xml:space="preserve"> flexibl</w:t>
      </w:r>
      <w:r w:rsidR="00345175">
        <w:rPr>
          <w:color w:val="000000"/>
        </w:rPr>
        <w:t>e</w:t>
      </w:r>
      <w:r>
        <w:rPr>
          <w:color w:val="000000"/>
        </w:rPr>
        <w:t xml:space="preserve"> assess</w:t>
      </w:r>
      <w:r w:rsidR="00345175">
        <w:rPr>
          <w:color w:val="000000"/>
        </w:rPr>
        <w:t>ment of</w:t>
      </w:r>
      <w:r>
        <w:rPr>
          <w:color w:val="000000"/>
        </w:rPr>
        <w:t xml:space="preserve"> learning. </w:t>
      </w:r>
      <w:r>
        <w:t>The resource requirements for each lesson are outlined prior to the lesson content</w:t>
      </w:r>
      <w:r w:rsidR="00911D66">
        <w:t>,</w:t>
      </w:r>
      <w:r>
        <w:t xml:space="preserve"> with accessibility to a wide range of students at the forefront of the planning. As with all resources, teachers </w:t>
      </w:r>
      <w:r w:rsidR="00E471CD">
        <w:t>should consider</w:t>
      </w:r>
      <w:r>
        <w:t xml:space="preserve"> individual Special Educational Needs and Disabilities (SEND) to mitigate any barriers that may impact on learning. </w:t>
      </w:r>
    </w:p>
    <w:p w14:paraId="00000054" w14:textId="58A35DE2" w:rsidR="008601FC" w:rsidRDefault="007A3265">
      <w:pPr>
        <w:rPr>
          <w:color w:val="000000"/>
        </w:rPr>
        <w:sectPr w:rsidR="008601FC" w:rsidSect="00DB4AF6">
          <w:headerReference w:type="even" r:id="rId34"/>
          <w:headerReference w:type="default" r:id="rId35"/>
          <w:footerReference w:type="default" r:id="rId36"/>
          <w:pgSz w:w="11906" w:h="16838"/>
          <w:pgMar w:top="1440" w:right="1440" w:bottom="2268" w:left="1440" w:header="709" w:footer="709" w:gutter="0"/>
          <w:cols w:space="720"/>
        </w:sectPr>
      </w:pPr>
      <w:r>
        <w:rPr>
          <w:color w:val="000000"/>
        </w:rPr>
        <w:t>Students</w:t>
      </w:r>
      <w:r w:rsidR="00911D66">
        <w:rPr>
          <w:color w:val="000000"/>
        </w:rPr>
        <w:t>’</w:t>
      </w:r>
      <w:r>
        <w:rPr>
          <w:color w:val="000000"/>
        </w:rPr>
        <w:t xml:space="preserve"> base level of science knowledge may affect how much explanation is needed to make appropriate industry links. Drawing on the students</w:t>
      </w:r>
      <w:r w:rsidR="00911D66">
        <w:rPr>
          <w:color w:val="000000"/>
        </w:rPr>
        <w:t>’</w:t>
      </w:r>
      <w:r>
        <w:rPr>
          <w:color w:val="000000"/>
        </w:rPr>
        <w:t xml:space="preserve"> own experiences</w:t>
      </w:r>
      <w:r w:rsidR="00911D66">
        <w:rPr>
          <w:color w:val="000000"/>
        </w:rPr>
        <w:t>,</w:t>
      </w:r>
      <w:r>
        <w:rPr>
          <w:color w:val="000000"/>
        </w:rPr>
        <w:t xml:space="preserve"> including from their industry placements</w:t>
      </w:r>
      <w:r w:rsidR="00911D66">
        <w:rPr>
          <w:color w:val="000000"/>
        </w:rPr>
        <w:t>,</w:t>
      </w:r>
      <w:r>
        <w:rPr>
          <w:color w:val="000000"/>
        </w:rPr>
        <w:t xml:space="preserve"> will support this. Students</w:t>
      </w:r>
      <w:r w:rsidR="00911D66">
        <w:rPr>
          <w:color w:val="000000"/>
        </w:rPr>
        <w:t>’</w:t>
      </w:r>
      <w:r>
        <w:rPr>
          <w:color w:val="000000"/>
        </w:rPr>
        <w:t xml:space="preserve"> understanding and experience of the world of work will </w:t>
      </w:r>
      <w:r w:rsidR="00E471CD">
        <w:rPr>
          <w:color w:val="000000"/>
        </w:rPr>
        <w:t>vary</w:t>
      </w:r>
      <w:r>
        <w:rPr>
          <w:color w:val="000000"/>
        </w:rPr>
        <w:t>, which may mean they find</w:t>
      </w:r>
      <w:r w:rsidR="00E471CD">
        <w:rPr>
          <w:color w:val="000000"/>
        </w:rPr>
        <w:t xml:space="preserve"> it challenging to</w:t>
      </w:r>
      <w:r>
        <w:rPr>
          <w:color w:val="000000"/>
        </w:rPr>
        <w:t xml:space="preserve"> apply the content to an industry environment.</w:t>
      </w:r>
      <w:r>
        <w:rPr>
          <w:color w:val="000000"/>
          <w:sz w:val="24"/>
          <w:szCs w:val="24"/>
        </w:rPr>
        <w:t xml:space="preserve"> </w:t>
      </w:r>
      <w:r w:rsidR="00E471CD">
        <w:rPr>
          <w:color w:val="000000"/>
          <w:sz w:val="24"/>
          <w:szCs w:val="24"/>
        </w:rPr>
        <w:t>W</w:t>
      </w:r>
      <w:r>
        <w:rPr>
          <w:color w:val="000000"/>
        </w:rPr>
        <w:t>hole</w:t>
      </w:r>
      <w:r w:rsidR="00911D66">
        <w:rPr>
          <w:color w:val="000000"/>
        </w:rPr>
        <w:t>-</w:t>
      </w:r>
      <w:r>
        <w:rPr>
          <w:color w:val="000000"/>
        </w:rPr>
        <w:t>group discussions and sharing your own and students</w:t>
      </w:r>
      <w:r w:rsidR="00911D66">
        <w:rPr>
          <w:color w:val="000000"/>
        </w:rPr>
        <w:t>’</w:t>
      </w:r>
      <w:r>
        <w:rPr>
          <w:color w:val="000000"/>
        </w:rPr>
        <w:t xml:space="preserve"> experiences will help expose students to different experiences.</w:t>
      </w:r>
    </w:p>
    <w:p w14:paraId="00000055" w14:textId="77777777" w:rsidR="008601FC" w:rsidRPr="007F2439" w:rsidRDefault="007A3265" w:rsidP="00DB4AF6">
      <w:pPr>
        <w:pStyle w:val="Chapter"/>
      </w:pPr>
      <w:bookmarkStart w:id="19" w:name="_Toc240542449"/>
      <w:r w:rsidRPr="007F2439">
        <w:lastRenderedPageBreak/>
        <w:t>Learning outcomes and specification coverage</w:t>
      </w:r>
      <w:bookmarkEnd w:id="19"/>
    </w:p>
    <w:tbl>
      <w:tblPr>
        <w:tblStyle w:val="afffe"/>
        <w:tblW w:w="139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838"/>
        <w:gridCol w:w="3402"/>
        <w:gridCol w:w="3265"/>
        <w:gridCol w:w="2745"/>
        <w:gridCol w:w="2700"/>
      </w:tblGrid>
      <w:tr w:rsidR="008601FC" w14:paraId="46BC5B1B" w14:textId="77777777" w:rsidTr="00586414">
        <w:tc>
          <w:tcPr>
            <w:tcW w:w="1838" w:type="dxa"/>
          </w:tcPr>
          <w:p w14:paraId="00000056" w14:textId="77777777" w:rsidR="008601FC" w:rsidRDefault="007A3265" w:rsidP="00DB4AF6">
            <w:pPr>
              <w:pStyle w:val="Tablehead3"/>
            </w:pPr>
            <w:r>
              <w:t>Resource</w:t>
            </w:r>
          </w:p>
        </w:tc>
        <w:tc>
          <w:tcPr>
            <w:tcW w:w="3402" w:type="dxa"/>
          </w:tcPr>
          <w:p w14:paraId="00000057" w14:textId="77777777" w:rsidR="008601FC" w:rsidRDefault="007A3265" w:rsidP="00DB4AF6">
            <w:pPr>
              <w:pStyle w:val="Tablehead3"/>
            </w:pPr>
            <w:r>
              <w:t>Learning outcomes</w:t>
            </w:r>
          </w:p>
        </w:tc>
        <w:tc>
          <w:tcPr>
            <w:tcW w:w="3265" w:type="dxa"/>
          </w:tcPr>
          <w:p w14:paraId="00000058" w14:textId="77777777" w:rsidR="008601FC" w:rsidRDefault="007A3265" w:rsidP="00DB4AF6">
            <w:pPr>
              <w:pStyle w:val="Tablehead3"/>
            </w:pPr>
            <w:r>
              <w:t>Specification coverage</w:t>
            </w:r>
          </w:p>
        </w:tc>
        <w:tc>
          <w:tcPr>
            <w:tcW w:w="2745" w:type="dxa"/>
          </w:tcPr>
          <w:p w14:paraId="00000059" w14:textId="77777777" w:rsidR="008601FC" w:rsidRDefault="007A3265" w:rsidP="00DB4AF6">
            <w:pPr>
              <w:pStyle w:val="Tablehead3"/>
            </w:pPr>
            <w:r>
              <w:t>Skills and general competencies</w:t>
            </w:r>
          </w:p>
        </w:tc>
        <w:tc>
          <w:tcPr>
            <w:tcW w:w="2700" w:type="dxa"/>
          </w:tcPr>
          <w:p w14:paraId="0000005A" w14:textId="77777777" w:rsidR="008601FC" w:rsidRDefault="007A3265" w:rsidP="00DB4AF6">
            <w:pPr>
              <w:pStyle w:val="Tablehead3"/>
            </w:pPr>
            <w:r>
              <w:t>Links to other specification content</w:t>
            </w:r>
          </w:p>
        </w:tc>
      </w:tr>
      <w:tr w:rsidR="00295EDF" w14:paraId="430001D6" w14:textId="77777777" w:rsidTr="00586414">
        <w:tc>
          <w:tcPr>
            <w:tcW w:w="1838" w:type="dxa"/>
          </w:tcPr>
          <w:p w14:paraId="0000005B" w14:textId="1C049AAF" w:rsidR="00295EDF" w:rsidRDefault="00295EDF" w:rsidP="00DB4AF6">
            <w:pPr>
              <w:pStyle w:val="Tablehead3"/>
            </w:pPr>
            <w:r>
              <w:t>1</w:t>
            </w:r>
            <w:r w:rsidR="00586414">
              <w:t xml:space="preserve"> – Introduction</w:t>
            </w:r>
          </w:p>
        </w:tc>
        <w:tc>
          <w:tcPr>
            <w:tcW w:w="3402" w:type="dxa"/>
          </w:tcPr>
          <w:p w14:paraId="0000005C" w14:textId="77777777" w:rsidR="00295EDF" w:rsidRDefault="00295EDF" w:rsidP="00295EDF">
            <w:pPr>
              <w:pBdr>
                <w:top w:val="nil"/>
                <w:left w:val="nil"/>
                <w:bottom w:val="nil"/>
                <w:right w:val="nil"/>
                <w:between w:val="nil"/>
              </w:pBdr>
              <w:spacing w:before="80" w:after="80" w:line="259" w:lineRule="auto"/>
              <w:rPr>
                <w:sz w:val="18"/>
                <w:szCs w:val="18"/>
              </w:rPr>
            </w:pPr>
            <w:r>
              <w:rPr>
                <w:sz w:val="18"/>
                <w:szCs w:val="18"/>
              </w:rPr>
              <w:t>Students will be able to:</w:t>
            </w:r>
          </w:p>
          <w:p w14:paraId="751C3AAA" w14:textId="57409333" w:rsidR="00295EDF" w:rsidRPr="00DB4AF6" w:rsidRDefault="00295EDF" w:rsidP="00DB4AF6">
            <w:pPr>
              <w:pStyle w:val="Tablebullet3"/>
            </w:pPr>
            <w:r w:rsidRPr="00DB4AF6">
              <w:t>Use augmented reality (AR) models to visualise system components and understand their function in real-world contexts</w:t>
            </w:r>
          </w:p>
          <w:p w14:paraId="0000005E" w14:textId="17788461" w:rsidR="00295EDF" w:rsidRPr="00DB4AF6" w:rsidRDefault="00295EDF" w:rsidP="00DB4AF6">
            <w:pPr>
              <w:pStyle w:val="Tablebullet3"/>
            </w:pPr>
            <w:r w:rsidRPr="00DB4AF6">
              <w:t>Compare hydraulic and pneumatic systems, identifying advantages, limitations, and suitable applications</w:t>
            </w:r>
          </w:p>
          <w:p w14:paraId="7D0FDABD" w14:textId="75765F02" w:rsidR="00CE330D" w:rsidRPr="00DB4AF6" w:rsidRDefault="00295EDF" w:rsidP="00DB4AF6">
            <w:pPr>
              <w:pStyle w:val="Tablebullet3"/>
            </w:pPr>
            <w:r w:rsidRPr="00DB4AF6">
              <w:t>Interpret</w:t>
            </w:r>
            <w:r w:rsidR="00CE330D" w:rsidRPr="00DB4AF6">
              <w:t xml:space="preserve"> </w:t>
            </w:r>
            <w:r w:rsidRPr="00DB4AF6">
              <w:t>engineering diagrams for fluid power systems, identifying ISO symbols and flow directions</w:t>
            </w:r>
          </w:p>
          <w:p w14:paraId="00000062" w14:textId="165FDF47" w:rsidR="00CE330D" w:rsidRPr="00CE330D" w:rsidRDefault="00F830BC" w:rsidP="00DB4AF6">
            <w:pPr>
              <w:pStyle w:val="Tablebullet3"/>
            </w:pPr>
            <w:r w:rsidRPr="00DB4AF6">
              <w:t>P</w:t>
            </w:r>
            <w:r w:rsidR="00CE330D" w:rsidRPr="00DB4AF6">
              <w:t>roduce engineering drawings and hydraulic/ pneumatic system diagrams using recognised fluid power symbols</w:t>
            </w:r>
          </w:p>
        </w:tc>
        <w:tc>
          <w:tcPr>
            <w:tcW w:w="3265" w:type="dxa"/>
          </w:tcPr>
          <w:p w14:paraId="5AE8A3F3" w14:textId="77777777" w:rsidR="00295EDF" w:rsidRPr="00295EDF" w:rsidRDefault="00295EDF" w:rsidP="00295EDF">
            <w:pPr>
              <w:pBdr>
                <w:top w:val="nil"/>
                <w:left w:val="nil"/>
                <w:bottom w:val="nil"/>
                <w:right w:val="nil"/>
                <w:between w:val="nil"/>
              </w:pBdr>
              <w:spacing w:before="80" w:after="80" w:line="259" w:lineRule="auto"/>
              <w:rPr>
                <w:b/>
                <w:bCs/>
                <w:sz w:val="18"/>
                <w:szCs w:val="18"/>
              </w:rPr>
            </w:pPr>
            <w:r w:rsidRPr="00295EDF">
              <w:rPr>
                <w:b/>
                <w:bCs/>
                <w:sz w:val="18"/>
                <w:szCs w:val="18"/>
              </w:rPr>
              <w:t>3.1 Drawings and information conveyed by drawings</w:t>
            </w:r>
          </w:p>
          <w:p w14:paraId="29E68C0D" w14:textId="5024B999" w:rsidR="00295EDF" w:rsidRPr="00295EDF" w:rsidRDefault="00295EDF" w:rsidP="00DB4AF6">
            <w:pPr>
              <w:pStyle w:val="Tablebullet3"/>
            </w:pPr>
            <w:r w:rsidRPr="00295EDF">
              <w:t>Circuit diagrams</w:t>
            </w:r>
            <w:r w:rsidR="006B0FCE">
              <w:t xml:space="preserve">, </w:t>
            </w:r>
            <w:r w:rsidRPr="00295EDF">
              <w:t>schematics</w:t>
            </w:r>
            <w:r w:rsidR="006B0FCE">
              <w:t xml:space="preserve"> </w:t>
            </w:r>
          </w:p>
          <w:p w14:paraId="0E1FA9CA" w14:textId="77777777" w:rsidR="00295EDF" w:rsidRPr="00295EDF" w:rsidRDefault="00295EDF" w:rsidP="00295EDF">
            <w:pPr>
              <w:pBdr>
                <w:top w:val="nil"/>
                <w:left w:val="nil"/>
                <w:bottom w:val="nil"/>
                <w:right w:val="nil"/>
                <w:between w:val="nil"/>
              </w:pBdr>
              <w:spacing w:before="80" w:after="80" w:line="259" w:lineRule="auto"/>
              <w:rPr>
                <w:b/>
                <w:bCs/>
                <w:sz w:val="18"/>
                <w:szCs w:val="18"/>
              </w:rPr>
            </w:pPr>
            <w:r w:rsidRPr="00295EDF">
              <w:rPr>
                <w:b/>
                <w:bCs/>
                <w:sz w:val="18"/>
                <w:szCs w:val="18"/>
              </w:rPr>
              <w:t>5.7 Fluid dynamics in engineering</w:t>
            </w:r>
          </w:p>
          <w:p w14:paraId="4E8D4F14" w14:textId="567CAEAB" w:rsidR="00CE330D" w:rsidRDefault="00CE330D" w:rsidP="00DB4AF6">
            <w:pPr>
              <w:pStyle w:val="Tablebullet3"/>
              <w:rPr>
                <w:b/>
                <w:bCs/>
              </w:rPr>
            </w:pPr>
            <w:r w:rsidRPr="000944E0">
              <w:t xml:space="preserve">The application of theory and </w:t>
            </w:r>
            <w:r w:rsidRPr="009C70AB">
              <w:t>calculations</w:t>
            </w:r>
            <w:r w:rsidRPr="000944E0">
              <w:t xml:space="preserve"> to solve practical engineering problems involving fluids. </w:t>
            </w:r>
          </w:p>
          <w:p w14:paraId="5EA75DB1" w14:textId="521D7138" w:rsidR="00944F34" w:rsidRPr="00295EDF" w:rsidRDefault="00944F34" w:rsidP="00944F34">
            <w:pPr>
              <w:pBdr>
                <w:top w:val="nil"/>
                <w:left w:val="nil"/>
                <w:bottom w:val="nil"/>
                <w:right w:val="nil"/>
                <w:between w:val="nil"/>
              </w:pBdr>
              <w:spacing w:before="80" w:after="80"/>
              <w:rPr>
                <w:b/>
                <w:bCs/>
                <w:sz w:val="18"/>
                <w:szCs w:val="18"/>
              </w:rPr>
            </w:pPr>
            <w:r w:rsidRPr="00295EDF">
              <w:rPr>
                <w:b/>
                <w:bCs/>
                <w:sz w:val="18"/>
                <w:szCs w:val="18"/>
              </w:rPr>
              <w:t>9.3 The basic principles of hydraulics and pneumatics</w:t>
            </w:r>
          </w:p>
          <w:p w14:paraId="0000006A" w14:textId="083C84DD" w:rsidR="00944F34" w:rsidRDefault="00944F34" w:rsidP="00DB4AF6">
            <w:pPr>
              <w:pStyle w:val="Tablebullet3"/>
            </w:pPr>
            <w:r w:rsidRPr="005E6DB6">
              <w:t>The differences between hydraulic and pneumatic systems, and their advantages and limitations.</w:t>
            </w:r>
          </w:p>
        </w:tc>
        <w:tc>
          <w:tcPr>
            <w:tcW w:w="2745" w:type="dxa"/>
          </w:tcPr>
          <w:p w14:paraId="0000006E" w14:textId="77777777" w:rsidR="00295EDF" w:rsidRDefault="00295EDF" w:rsidP="00295EDF">
            <w:pPr>
              <w:pBdr>
                <w:top w:val="nil"/>
                <w:left w:val="nil"/>
                <w:bottom w:val="nil"/>
                <w:right w:val="nil"/>
                <w:between w:val="nil"/>
              </w:pBdr>
              <w:spacing w:before="80" w:after="80" w:line="259" w:lineRule="auto"/>
              <w:rPr>
                <w:sz w:val="18"/>
                <w:szCs w:val="18"/>
              </w:rPr>
            </w:pPr>
            <w:r>
              <w:rPr>
                <w:sz w:val="18"/>
                <w:szCs w:val="18"/>
                <w:u w:val="single"/>
              </w:rPr>
              <w:t>General competencies</w:t>
            </w:r>
          </w:p>
          <w:p w14:paraId="0000006F" w14:textId="77777777" w:rsidR="00295EDF" w:rsidRDefault="00295EDF" w:rsidP="00295EDF">
            <w:pPr>
              <w:pBdr>
                <w:top w:val="nil"/>
                <w:left w:val="nil"/>
                <w:bottom w:val="nil"/>
                <w:right w:val="nil"/>
                <w:between w:val="nil"/>
              </w:pBdr>
              <w:spacing w:before="80" w:after="80"/>
              <w:rPr>
                <w:sz w:val="18"/>
                <w:szCs w:val="18"/>
              </w:rPr>
            </w:pPr>
            <w:r>
              <w:rPr>
                <w:sz w:val="18"/>
                <w:szCs w:val="18"/>
              </w:rPr>
              <w:t>English:</w:t>
            </w:r>
          </w:p>
          <w:p w14:paraId="6B80C89D" w14:textId="48B38526" w:rsidR="00295EDF" w:rsidRDefault="00295EDF" w:rsidP="00295EDF">
            <w:pPr>
              <w:pBdr>
                <w:top w:val="nil"/>
                <w:left w:val="nil"/>
                <w:bottom w:val="nil"/>
                <w:right w:val="nil"/>
                <w:between w:val="nil"/>
              </w:pBdr>
              <w:spacing w:before="80" w:after="80"/>
              <w:rPr>
                <w:sz w:val="18"/>
                <w:szCs w:val="18"/>
              </w:rPr>
            </w:pPr>
            <w:r w:rsidRPr="007E164F">
              <w:rPr>
                <w:sz w:val="18"/>
                <w:szCs w:val="18"/>
              </w:rPr>
              <w:t>EC4. Summarise information/ideas</w:t>
            </w:r>
          </w:p>
          <w:p w14:paraId="00000073" w14:textId="370E42FC" w:rsidR="00295EDF" w:rsidRDefault="00295EDF" w:rsidP="00295EDF">
            <w:pPr>
              <w:pBdr>
                <w:top w:val="nil"/>
                <w:left w:val="nil"/>
                <w:bottom w:val="nil"/>
                <w:right w:val="nil"/>
                <w:between w:val="nil"/>
              </w:pBdr>
              <w:spacing w:before="80" w:after="80"/>
              <w:rPr>
                <w:sz w:val="18"/>
                <w:szCs w:val="18"/>
              </w:rPr>
            </w:pPr>
            <w:r>
              <w:rPr>
                <w:sz w:val="18"/>
                <w:szCs w:val="18"/>
              </w:rPr>
              <w:t xml:space="preserve">EC5. Synthesise information </w:t>
            </w:r>
          </w:p>
          <w:p w14:paraId="17835DC1" w14:textId="6413AED3" w:rsidR="00BB7DA2" w:rsidRDefault="00BB7DA2" w:rsidP="00295EDF">
            <w:pPr>
              <w:pBdr>
                <w:top w:val="nil"/>
                <w:left w:val="nil"/>
                <w:bottom w:val="nil"/>
                <w:right w:val="nil"/>
                <w:between w:val="nil"/>
              </w:pBdr>
              <w:spacing w:before="80" w:after="80"/>
              <w:rPr>
                <w:sz w:val="18"/>
                <w:szCs w:val="18"/>
              </w:rPr>
            </w:pPr>
            <w:r>
              <w:rPr>
                <w:sz w:val="18"/>
                <w:szCs w:val="18"/>
              </w:rPr>
              <w:t>Maths:</w:t>
            </w:r>
          </w:p>
          <w:p w14:paraId="798467A7" w14:textId="004CC466" w:rsidR="00BB7DA2" w:rsidRDefault="00BB7DA2" w:rsidP="00295EDF">
            <w:pPr>
              <w:pBdr>
                <w:top w:val="nil"/>
                <w:left w:val="nil"/>
                <w:bottom w:val="nil"/>
                <w:right w:val="nil"/>
                <w:between w:val="nil"/>
              </w:pBdr>
              <w:spacing w:before="80" w:after="80"/>
              <w:rPr>
                <w:sz w:val="18"/>
                <w:szCs w:val="18"/>
              </w:rPr>
            </w:pPr>
            <w:r>
              <w:rPr>
                <w:sz w:val="18"/>
                <w:szCs w:val="18"/>
              </w:rPr>
              <w:t>MC2. Estimating, calculating and error spotting</w:t>
            </w:r>
          </w:p>
          <w:p w14:paraId="0B2F1472" w14:textId="037F79E1" w:rsidR="00BB7DA2" w:rsidRDefault="00BB7DA2" w:rsidP="00295EDF">
            <w:pPr>
              <w:pBdr>
                <w:top w:val="nil"/>
                <w:left w:val="nil"/>
                <w:bottom w:val="nil"/>
                <w:right w:val="nil"/>
                <w:between w:val="nil"/>
              </w:pBdr>
              <w:spacing w:before="80" w:after="80"/>
              <w:rPr>
                <w:sz w:val="18"/>
                <w:szCs w:val="18"/>
              </w:rPr>
            </w:pPr>
            <w:r>
              <w:rPr>
                <w:sz w:val="18"/>
                <w:szCs w:val="18"/>
              </w:rPr>
              <w:t>MC4. Using rules and formulae</w:t>
            </w:r>
          </w:p>
          <w:p w14:paraId="00000074" w14:textId="77777777" w:rsidR="00295EDF" w:rsidRDefault="00295EDF" w:rsidP="00295EDF">
            <w:pPr>
              <w:pBdr>
                <w:top w:val="nil"/>
                <w:left w:val="nil"/>
                <w:bottom w:val="nil"/>
                <w:right w:val="nil"/>
                <w:between w:val="nil"/>
              </w:pBdr>
              <w:spacing w:before="80" w:after="80" w:line="259" w:lineRule="auto"/>
              <w:rPr>
                <w:sz w:val="18"/>
                <w:szCs w:val="18"/>
              </w:rPr>
            </w:pPr>
            <w:r>
              <w:rPr>
                <w:sz w:val="18"/>
                <w:szCs w:val="18"/>
              </w:rPr>
              <w:t>Digital:</w:t>
            </w:r>
          </w:p>
          <w:p w14:paraId="00000076" w14:textId="3A63671B" w:rsidR="00295EDF" w:rsidRDefault="00295EDF" w:rsidP="00295EDF">
            <w:pPr>
              <w:pBdr>
                <w:top w:val="nil"/>
                <w:left w:val="nil"/>
                <w:bottom w:val="nil"/>
                <w:right w:val="nil"/>
                <w:between w:val="nil"/>
              </w:pBdr>
              <w:spacing w:before="80" w:after="80" w:line="259" w:lineRule="auto"/>
              <w:rPr>
                <w:sz w:val="18"/>
                <w:szCs w:val="18"/>
              </w:rPr>
            </w:pPr>
            <w:r>
              <w:rPr>
                <w:sz w:val="18"/>
                <w:szCs w:val="18"/>
              </w:rPr>
              <w:t>DC1: Use digital technology and media effectively</w:t>
            </w:r>
          </w:p>
        </w:tc>
        <w:tc>
          <w:tcPr>
            <w:tcW w:w="2700" w:type="dxa"/>
          </w:tcPr>
          <w:p w14:paraId="00000077" w14:textId="143706DA" w:rsidR="00295EDF" w:rsidRPr="00873B45" w:rsidRDefault="00295EDF" w:rsidP="00295EDF">
            <w:pPr>
              <w:pBdr>
                <w:top w:val="nil"/>
                <w:left w:val="nil"/>
                <w:bottom w:val="nil"/>
                <w:right w:val="nil"/>
                <w:between w:val="nil"/>
              </w:pBdr>
              <w:spacing w:before="80" w:after="80" w:line="259" w:lineRule="auto"/>
              <w:rPr>
                <w:sz w:val="18"/>
                <w:szCs w:val="18"/>
              </w:rPr>
            </w:pPr>
            <w:r>
              <w:rPr>
                <w:sz w:val="18"/>
                <w:szCs w:val="18"/>
              </w:rPr>
              <w:t xml:space="preserve">Unit 9.2: </w:t>
            </w:r>
            <w:r w:rsidR="00873B45" w:rsidRPr="00873B45">
              <w:rPr>
                <w:sz w:val="18"/>
                <w:szCs w:val="18"/>
              </w:rPr>
              <w:t xml:space="preserve">The </w:t>
            </w:r>
            <w:r w:rsidR="00873B45" w:rsidRPr="00BC5026">
              <w:rPr>
                <w:sz w:val="18"/>
                <w:szCs w:val="18"/>
              </w:rPr>
              <w:t>operation</w:t>
            </w:r>
            <w:r w:rsidR="00873B45" w:rsidRPr="00873B45">
              <w:rPr>
                <w:sz w:val="18"/>
                <w:szCs w:val="18"/>
              </w:rPr>
              <w:t xml:space="preserve">, </w:t>
            </w:r>
            <w:r w:rsidR="00873B45" w:rsidRPr="00BC5026">
              <w:rPr>
                <w:sz w:val="18"/>
                <w:szCs w:val="18"/>
              </w:rPr>
              <w:t xml:space="preserve">function </w:t>
            </w:r>
            <w:r w:rsidR="00873B45" w:rsidRPr="00873B45">
              <w:rPr>
                <w:sz w:val="18"/>
                <w:szCs w:val="18"/>
              </w:rPr>
              <w:t xml:space="preserve">and </w:t>
            </w:r>
            <w:r w:rsidR="00873B45" w:rsidRPr="00BC5026">
              <w:rPr>
                <w:sz w:val="18"/>
                <w:szCs w:val="18"/>
              </w:rPr>
              <w:t xml:space="preserve">applications </w:t>
            </w:r>
            <w:r w:rsidR="00873B45" w:rsidRPr="00873B45">
              <w:rPr>
                <w:sz w:val="18"/>
                <w:szCs w:val="18"/>
              </w:rPr>
              <w:t xml:space="preserve">of </w:t>
            </w:r>
            <w:r w:rsidR="00873B45" w:rsidRPr="00BC5026">
              <w:rPr>
                <w:sz w:val="18"/>
                <w:szCs w:val="18"/>
              </w:rPr>
              <w:t xml:space="preserve">programmable logic controllers (PLC) </w:t>
            </w:r>
            <w:r w:rsidR="00873B45" w:rsidRPr="00873B45">
              <w:rPr>
                <w:sz w:val="18"/>
                <w:szCs w:val="18"/>
              </w:rPr>
              <w:t>in mechatronic systems</w:t>
            </w:r>
          </w:p>
          <w:p w14:paraId="00000078" w14:textId="1E0E84CE" w:rsidR="00295EDF" w:rsidRPr="00873B45" w:rsidRDefault="00295EDF" w:rsidP="00295EDF">
            <w:pPr>
              <w:pBdr>
                <w:top w:val="nil"/>
                <w:left w:val="nil"/>
                <w:bottom w:val="nil"/>
                <w:right w:val="nil"/>
                <w:between w:val="nil"/>
              </w:pBdr>
              <w:spacing w:before="80" w:after="80" w:line="259" w:lineRule="auto"/>
              <w:rPr>
                <w:sz w:val="18"/>
                <w:szCs w:val="18"/>
              </w:rPr>
            </w:pPr>
            <w:r w:rsidRPr="00873B45">
              <w:rPr>
                <w:sz w:val="18"/>
                <w:szCs w:val="18"/>
              </w:rPr>
              <w:t>Unit 10.1: Principles and applications of control system theory</w:t>
            </w:r>
          </w:p>
          <w:p w14:paraId="00000079" w14:textId="2E09A1BD" w:rsidR="00295EDF" w:rsidRDefault="00295EDF" w:rsidP="00295EDF">
            <w:pPr>
              <w:pBdr>
                <w:top w:val="nil"/>
                <w:left w:val="nil"/>
                <w:bottom w:val="nil"/>
                <w:right w:val="nil"/>
                <w:between w:val="nil"/>
              </w:pBdr>
              <w:spacing w:before="80" w:after="80" w:line="259" w:lineRule="auto"/>
              <w:rPr>
                <w:sz w:val="18"/>
                <w:szCs w:val="18"/>
              </w:rPr>
            </w:pPr>
            <w:r w:rsidRPr="00873B45">
              <w:rPr>
                <w:sz w:val="18"/>
                <w:szCs w:val="18"/>
              </w:rPr>
              <w:t xml:space="preserve">Unit 12: </w:t>
            </w:r>
            <w:r w:rsidR="00873B45" w:rsidRPr="000944E0">
              <w:rPr>
                <w:sz w:val="18"/>
                <w:szCs w:val="18"/>
              </w:rPr>
              <w:t>Health and safety principles and coverage</w:t>
            </w:r>
          </w:p>
          <w:p w14:paraId="0000007A" w14:textId="428E8D67" w:rsidR="00295EDF" w:rsidRDefault="00295EDF" w:rsidP="00295EDF">
            <w:pPr>
              <w:pBdr>
                <w:top w:val="nil"/>
                <w:left w:val="nil"/>
                <w:bottom w:val="nil"/>
                <w:right w:val="nil"/>
                <w:between w:val="nil"/>
              </w:pBdr>
              <w:spacing w:before="80" w:after="80" w:line="259" w:lineRule="auto"/>
              <w:rPr>
                <w:sz w:val="18"/>
                <w:szCs w:val="18"/>
              </w:rPr>
            </w:pPr>
            <w:r>
              <w:rPr>
                <w:sz w:val="18"/>
                <w:szCs w:val="18"/>
              </w:rPr>
              <w:t>Unit 17: Project and programme management</w:t>
            </w:r>
          </w:p>
        </w:tc>
      </w:tr>
      <w:tr w:rsidR="00295EDF" w14:paraId="72533F36" w14:textId="77777777" w:rsidTr="00586414">
        <w:tc>
          <w:tcPr>
            <w:tcW w:w="1838" w:type="dxa"/>
          </w:tcPr>
          <w:p w14:paraId="0000007B" w14:textId="1A98D2F3" w:rsidR="00295EDF" w:rsidRPr="00DB4AF6" w:rsidRDefault="00295EDF" w:rsidP="00DB4AF6">
            <w:pPr>
              <w:pStyle w:val="Tablehead3"/>
            </w:pPr>
            <w:r w:rsidRPr="00DB4AF6">
              <w:t>2</w:t>
            </w:r>
            <w:r w:rsidR="00586414" w:rsidRPr="00DB4AF6">
              <w:t xml:space="preserve"> – Practical project on vehicle door system</w:t>
            </w:r>
          </w:p>
        </w:tc>
        <w:tc>
          <w:tcPr>
            <w:tcW w:w="3402" w:type="dxa"/>
          </w:tcPr>
          <w:p w14:paraId="0000007C" w14:textId="77777777" w:rsidR="00295EDF" w:rsidRDefault="00295EDF" w:rsidP="00295EDF">
            <w:pPr>
              <w:pBdr>
                <w:top w:val="nil"/>
                <w:left w:val="nil"/>
                <w:bottom w:val="nil"/>
                <w:right w:val="nil"/>
                <w:between w:val="nil"/>
              </w:pBdr>
              <w:spacing w:before="80" w:after="80" w:line="259" w:lineRule="auto"/>
              <w:rPr>
                <w:sz w:val="18"/>
                <w:szCs w:val="18"/>
              </w:rPr>
            </w:pPr>
            <w:r>
              <w:rPr>
                <w:sz w:val="18"/>
                <w:szCs w:val="18"/>
              </w:rPr>
              <w:t>Students will be able to:</w:t>
            </w:r>
          </w:p>
          <w:p w14:paraId="005F2376" w14:textId="71D375AB" w:rsidR="00F33F70" w:rsidRDefault="00295EDF" w:rsidP="00DB4AF6">
            <w:pPr>
              <w:pStyle w:val="Tablebullet3"/>
            </w:pPr>
            <w:r>
              <w:t xml:space="preserve">Design </w:t>
            </w:r>
            <w:r w:rsidRPr="0028763B">
              <w:t xml:space="preserve">a rear-door opening </w:t>
            </w:r>
            <w:r>
              <w:t xml:space="preserve">car </w:t>
            </w:r>
            <w:r w:rsidRPr="0028763B">
              <w:t>system</w:t>
            </w:r>
            <w:r>
              <w:t xml:space="preserve"> using a hydraulic or pneumatic system</w:t>
            </w:r>
          </w:p>
          <w:p w14:paraId="6652E047" w14:textId="5199CE6F" w:rsidR="00F33F70" w:rsidRDefault="00F830BC" w:rsidP="00DB4AF6">
            <w:pPr>
              <w:pStyle w:val="Tablebullet3"/>
            </w:pPr>
            <w:r w:rsidRPr="00F33F70">
              <w:t>Explain the advantages and limitations of systems and their suitability for applications</w:t>
            </w:r>
          </w:p>
          <w:p w14:paraId="2D0FECDF" w14:textId="3C4C2555" w:rsidR="00F830BC" w:rsidRDefault="00F33F70" w:rsidP="00DB4AF6">
            <w:pPr>
              <w:pStyle w:val="Tablebullet3"/>
            </w:pPr>
            <w:r>
              <w:t>Identify and apply standard fluid power components in a design</w:t>
            </w:r>
          </w:p>
          <w:p w14:paraId="7CD1A549" w14:textId="77777777" w:rsidR="00911D66" w:rsidRDefault="00295EDF" w:rsidP="00DB4AF6">
            <w:pPr>
              <w:pStyle w:val="Tablebullet3"/>
            </w:pPr>
            <w:r w:rsidRPr="00911D66">
              <w:lastRenderedPageBreak/>
              <w:t>Calculate advanced system requirements, including cylinder bore size, stroke length and volumetric flow rate</w:t>
            </w:r>
          </w:p>
          <w:p w14:paraId="00000080" w14:textId="73BD2B30" w:rsidR="00295EDF" w:rsidRDefault="00295EDF" w:rsidP="00DB4AF6">
            <w:pPr>
              <w:pStyle w:val="Tablebullet3"/>
            </w:pPr>
            <w:r w:rsidRPr="00911D66">
              <w:t>Justify whether pneumatics or hydraulic systems are more suitable for different machines</w:t>
            </w:r>
          </w:p>
        </w:tc>
        <w:tc>
          <w:tcPr>
            <w:tcW w:w="3265" w:type="dxa"/>
          </w:tcPr>
          <w:p w14:paraId="7605275A" w14:textId="77777777" w:rsidR="00295EDF" w:rsidRPr="00DA549C" w:rsidRDefault="00295EDF" w:rsidP="00DA549C">
            <w:pPr>
              <w:pBdr>
                <w:top w:val="nil"/>
                <w:left w:val="nil"/>
                <w:bottom w:val="nil"/>
                <w:right w:val="nil"/>
                <w:between w:val="nil"/>
              </w:pBdr>
              <w:spacing w:before="80" w:after="80" w:line="259" w:lineRule="auto"/>
              <w:rPr>
                <w:b/>
                <w:bCs/>
                <w:sz w:val="18"/>
                <w:szCs w:val="18"/>
              </w:rPr>
            </w:pPr>
            <w:r w:rsidRPr="00DA549C">
              <w:rPr>
                <w:b/>
                <w:bCs/>
                <w:sz w:val="18"/>
                <w:szCs w:val="18"/>
              </w:rPr>
              <w:lastRenderedPageBreak/>
              <w:t>9.3 The basic principles of hydraulics and pneumatics</w:t>
            </w:r>
          </w:p>
          <w:p w14:paraId="485A658D" w14:textId="77777777" w:rsidR="00F115FE" w:rsidRDefault="00F115FE" w:rsidP="00DB4AF6">
            <w:pPr>
              <w:pStyle w:val="Tablebullet3"/>
            </w:pPr>
            <w:r>
              <w:t>Transmission of power, fluid compressibility, components (valves, pumps, actuators, cylinders, compressors)</w:t>
            </w:r>
          </w:p>
          <w:p w14:paraId="520BAF37" w14:textId="0F424A11" w:rsidR="00F33F70" w:rsidRPr="00295EDF" w:rsidRDefault="00101163" w:rsidP="00DB4AF6">
            <w:pPr>
              <w:pStyle w:val="Tablebullet3"/>
            </w:pPr>
            <w:r>
              <w:t>The d</w:t>
            </w:r>
            <w:r w:rsidR="00295EDF" w:rsidRPr="00295EDF">
              <w:t>ifferences between hydraulic and pneumatic systems</w:t>
            </w:r>
            <w:r>
              <w:t>,</w:t>
            </w:r>
            <w:r w:rsidR="00295EDF" w:rsidRPr="00295EDF">
              <w:t xml:space="preserve"> </w:t>
            </w:r>
            <w:r w:rsidR="00F830BC">
              <w:t>and their advantages and limitations</w:t>
            </w:r>
          </w:p>
          <w:p w14:paraId="00000089" w14:textId="030DEC6B" w:rsidR="00F830BC" w:rsidRPr="00911D66" w:rsidRDefault="00F830BC" w:rsidP="00DB4AF6">
            <w:pPr>
              <w:pStyle w:val="Tablebullet3"/>
            </w:pPr>
            <w:r w:rsidRPr="00911D66">
              <w:lastRenderedPageBreak/>
              <w:t>The purpose and function of the stated components and how they are represented on schematic diagrams</w:t>
            </w:r>
          </w:p>
        </w:tc>
        <w:tc>
          <w:tcPr>
            <w:tcW w:w="2745" w:type="dxa"/>
          </w:tcPr>
          <w:p w14:paraId="43AD5613" w14:textId="77777777" w:rsidR="00F02EE1" w:rsidRDefault="00295EDF" w:rsidP="00295EDF">
            <w:pPr>
              <w:pBdr>
                <w:top w:val="nil"/>
                <w:left w:val="nil"/>
                <w:bottom w:val="nil"/>
                <w:right w:val="nil"/>
                <w:between w:val="nil"/>
              </w:pBdr>
              <w:spacing w:before="80" w:after="80"/>
              <w:rPr>
                <w:sz w:val="18"/>
                <w:szCs w:val="18"/>
                <w:u w:val="single"/>
              </w:rPr>
            </w:pPr>
            <w:r>
              <w:rPr>
                <w:sz w:val="18"/>
                <w:szCs w:val="18"/>
                <w:u w:val="single"/>
              </w:rPr>
              <w:lastRenderedPageBreak/>
              <w:t>General competencies</w:t>
            </w:r>
          </w:p>
          <w:p w14:paraId="0000008D" w14:textId="53782842" w:rsidR="00295EDF" w:rsidRPr="00D2729B" w:rsidRDefault="00295EDF" w:rsidP="00295EDF">
            <w:pPr>
              <w:pBdr>
                <w:top w:val="nil"/>
                <w:left w:val="nil"/>
                <w:bottom w:val="nil"/>
                <w:right w:val="nil"/>
                <w:between w:val="nil"/>
              </w:pBdr>
              <w:spacing w:before="80" w:after="80"/>
              <w:rPr>
                <w:sz w:val="18"/>
                <w:szCs w:val="18"/>
                <w:u w:val="single"/>
              </w:rPr>
            </w:pPr>
            <w:r>
              <w:rPr>
                <w:sz w:val="18"/>
                <w:szCs w:val="18"/>
              </w:rPr>
              <w:t>English:</w:t>
            </w:r>
          </w:p>
          <w:p w14:paraId="0000008E" w14:textId="77777777" w:rsidR="00295EDF" w:rsidRDefault="00295EDF" w:rsidP="00295EDF">
            <w:pPr>
              <w:pBdr>
                <w:top w:val="nil"/>
                <w:left w:val="nil"/>
                <w:bottom w:val="nil"/>
                <w:right w:val="nil"/>
                <w:between w:val="nil"/>
              </w:pBdr>
              <w:spacing w:before="80" w:after="80"/>
              <w:rPr>
                <w:sz w:val="18"/>
                <w:szCs w:val="18"/>
              </w:rPr>
            </w:pPr>
            <w:r>
              <w:rPr>
                <w:sz w:val="18"/>
                <w:szCs w:val="18"/>
              </w:rPr>
              <w:t>EC1: Convey technical information to different audiences.</w:t>
            </w:r>
          </w:p>
          <w:p w14:paraId="0000008F" w14:textId="77777777" w:rsidR="00295EDF" w:rsidRDefault="00295EDF" w:rsidP="00295EDF">
            <w:pPr>
              <w:pBdr>
                <w:top w:val="nil"/>
                <w:left w:val="nil"/>
                <w:bottom w:val="nil"/>
                <w:right w:val="nil"/>
                <w:between w:val="nil"/>
              </w:pBdr>
              <w:spacing w:before="80" w:after="80"/>
              <w:rPr>
                <w:sz w:val="18"/>
                <w:szCs w:val="18"/>
              </w:rPr>
            </w:pPr>
            <w:r>
              <w:rPr>
                <w:sz w:val="18"/>
                <w:szCs w:val="18"/>
              </w:rPr>
              <w:t>EC2: Present information and ideas.</w:t>
            </w:r>
          </w:p>
          <w:p w14:paraId="00000090" w14:textId="77777777" w:rsidR="00295EDF" w:rsidRDefault="00295EDF" w:rsidP="00295EDF">
            <w:pPr>
              <w:pBdr>
                <w:top w:val="nil"/>
                <w:left w:val="nil"/>
                <w:bottom w:val="nil"/>
                <w:right w:val="nil"/>
                <w:between w:val="nil"/>
              </w:pBdr>
              <w:spacing w:before="80" w:after="80"/>
              <w:rPr>
                <w:sz w:val="18"/>
                <w:szCs w:val="18"/>
              </w:rPr>
            </w:pPr>
            <w:r>
              <w:rPr>
                <w:sz w:val="18"/>
                <w:szCs w:val="18"/>
              </w:rPr>
              <w:t>EC5: Synthesise information.</w:t>
            </w:r>
          </w:p>
          <w:p w14:paraId="00000091" w14:textId="77777777" w:rsidR="00295EDF" w:rsidRDefault="00295EDF" w:rsidP="00295EDF">
            <w:pPr>
              <w:pBdr>
                <w:top w:val="nil"/>
                <w:left w:val="nil"/>
                <w:bottom w:val="nil"/>
                <w:right w:val="nil"/>
                <w:between w:val="nil"/>
              </w:pBdr>
              <w:spacing w:before="80" w:after="80"/>
              <w:rPr>
                <w:sz w:val="18"/>
                <w:szCs w:val="18"/>
              </w:rPr>
            </w:pPr>
            <w:r>
              <w:rPr>
                <w:sz w:val="18"/>
                <w:szCs w:val="18"/>
              </w:rPr>
              <w:t>Maths:</w:t>
            </w:r>
          </w:p>
          <w:p w14:paraId="00000092" w14:textId="77777777" w:rsidR="00295EDF" w:rsidRDefault="00295EDF" w:rsidP="00295EDF">
            <w:pPr>
              <w:pBdr>
                <w:top w:val="nil"/>
                <w:left w:val="nil"/>
                <w:bottom w:val="nil"/>
                <w:right w:val="nil"/>
                <w:between w:val="nil"/>
              </w:pBdr>
              <w:spacing w:before="80" w:after="80"/>
              <w:rPr>
                <w:sz w:val="18"/>
                <w:szCs w:val="18"/>
              </w:rPr>
            </w:pPr>
            <w:r>
              <w:rPr>
                <w:sz w:val="18"/>
                <w:szCs w:val="18"/>
              </w:rPr>
              <w:lastRenderedPageBreak/>
              <w:t>MC2: Estimating, calculating and error spotting.</w:t>
            </w:r>
          </w:p>
          <w:p w14:paraId="198BEABC" w14:textId="68B23C3F" w:rsidR="00295EDF" w:rsidRDefault="00295EDF" w:rsidP="00295EDF">
            <w:pPr>
              <w:pBdr>
                <w:top w:val="nil"/>
                <w:left w:val="nil"/>
                <w:bottom w:val="nil"/>
                <w:right w:val="nil"/>
                <w:between w:val="nil"/>
              </w:pBdr>
              <w:spacing w:before="80" w:after="80" w:line="259" w:lineRule="auto"/>
              <w:rPr>
                <w:sz w:val="18"/>
                <w:szCs w:val="18"/>
              </w:rPr>
            </w:pPr>
            <w:r>
              <w:rPr>
                <w:sz w:val="18"/>
                <w:szCs w:val="18"/>
              </w:rPr>
              <w:t>MC4: Using rules and formulae.</w:t>
            </w:r>
          </w:p>
          <w:p w14:paraId="00000094" w14:textId="249EAC16" w:rsidR="00295EDF" w:rsidRPr="00D2729B" w:rsidRDefault="00295EDF" w:rsidP="00295EDF">
            <w:pPr>
              <w:pBdr>
                <w:top w:val="nil"/>
                <w:left w:val="nil"/>
                <w:bottom w:val="nil"/>
                <w:right w:val="nil"/>
                <w:between w:val="nil"/>
              </w:pBdr>
              <w:spacing w:before="80" w:after="80"/>
              <w:rPr>
                <w:sz w:val="18"/>
                <w:szCs w:val="18"/>
              </w:rPr>
            </w:pPr>
            <w:r>
              <w:rPr>
                <w:sz w:val="18"/>
                <w:szCs w:val="18"/>
              </w:rPr>
              <w:t>MC8: Communicating using mathematics.</w:t>
            </w:r>
          </w:p>
        </w:tc>
        <w:tc>
          <w:tcPr>
            <w:tcW w:w="2700" w:type="dxa"/>
          </w:tcPr>
          <w:p w14:paraId="00000095" w14:textId="67B73882" w:rsidR="00295EDF" w:rsidRPr="000B2F16" w:rsidRDefault="00295EDF" w:rsidP="00295EDF">
            <w:pPr>
              <w:pBdr>
                <w:top w:val="nil"/>
                <w:left w:val="nil"/>
                <w:bottom w:val="nil"/>
                <w:right w:val="nil"/>
                <w:between w:val="nil"/>
              </w:pBdr>
              <w:spacing w:before="80" w:after="80"/>
              <w:rPr>
                <w:sz w:val="18"/>
                <w:szCs w:val="18"/>
              </w:rPr>
            </w:pPr>
            <w:r w:rsidRPr="000B2F16">
              <w:rPr>
                <w:sz w:val="18"/>
                <w:szCs w:val="18"/>
              </w:rPr>
              <w:lastRenderedPageBreak/>
              <w:t>Unit 10.1: Principles and applications of control system theor</w:t>
            </w:r>
            <w:r w:rsidR="009B5022" w:rsidRPr="000B2F16">
              <w:rPr>
                <w:sz w:val="18"/>
                <w:szCs w:val="18"/>
              </w:rPr>
              <w:t>y</w:t>
            </w:r>
          </w:p>
          <w:p w14:paraId="00000097" w14:textId="708B9B53" w:rsidR="00295EDF" w:rsidRPr="000B2F16" w:rsidRDefault="00295EDF" w:rsidP="00295EDF">
            <w:pPr>
              <w:pBdr>
                <w:top w:val="nil"/>
                <w:left w:val="nil"/>
                <w:bottom w:val="nil"/>
                <w:right w:val="nil"/>
                <w:between w:val="nil"/>
              </w:pBdr>
              <w:spacing w:before="80" w:after="80"/>
              <w:rPr>
                <w:sz w:val="18"/>
                <w:szCs w:val="18"/>
              </w:rPr>
            </w:pPr>
            <w:r w:rsidRPr="000B2F16">
              <w:rPr>
                <w:sz w:val="18"/>
                <w:szCs w:val="18"/>
              </w:rPr>
              <w:t>Unit 13: Business</w:t>
            </w:r>
            <w:r w:rsidR="009B5022" w:rsidRPr="000B2F16">
              <w:rPr>
                <w:sz w:val="18"/>
                <w:szCs w:val="18"/>
              </w:rPr>
              <w:t>,</w:t>
            </w:r>
            <w:r w:rsidRPr="000B2F16">
              <w:rPr>
                <w:sz w:val="18"/>
                <w:szCs w:val="18"/>
              </w:rPr>
              <w:t xml:space="preserve"> commercial</w:t>
            </w:r>
            <w:r w:rsidR="009B5022" w:rsidRPr="000B2F16">
              <w:rPr>
                <w:sz w:val="18"/>
                <w:szCs w:val="18"/>
              </w:rPr>
              <w:t xml:space="preserve"> and financial</w:t>
            </w:r>
            <w:r w:rsidRPr="000B2F16">
              <w:rPr>
                <w:sz w:val="18"/>
                <w:szCs w:val="18"/>
              </w:rPr>
              <w:t xml:space="preserve"> awareness </w:t>
            </w:r>
          </w:p>
          <w:p w14:paraId="00000099" w14:textId="36D2C187" w:rsidR="00295EDF" w:rsidRDefault="00295EDF" w:rsidP="00295EDF">
            <w:pPr>
              <w:pBdr>
                <w:top w:val="nil"/>
                <w:left w:val="nil"/>
                <w:bottom w:val="nil"/>
                <w:right w:val="nil"/>
                <w:between w:val="nil"/>
              </w:pBdr>
              <w:spacing w:before="80" w:after="80"/>
              <w:rPr>
                <w:sz w:val="18"/>
                <w:szCs w:val="18"/>
              </w:rPr>
            </w:pPr>
            <w:r w:rsidRPr="000B2F16">
              <w:rPr>
                <w:sz w:val="18"/>
                <w:szCs w:val="18"/>
              </w:rPr>
              <w:t>Unit 16: Conti</w:t>
            </w:r>
            <w:r>
              <w:rPr>
                <w:sz w:val="18"/>
                <w:szCs w:val="18"/>
              </w:rPr>
              <w:t>nuous improvement</w:t>
            </w:r>
          </w:p>
        </w:tc>
      </w:tr>
      <w:tr w:rsidR="00295EDF" w14:paraId="168E69E0" w14:textId="77777777" w:rsidTr="00586414">
        <w:tc>
          <w:tcPr>
            <w:tcW w:w="1838" w:type="dxa"/>
          </w:tcPr>
          <w:p w14:paraId="36870614" w14:textId="2AA95987" w:rsidR="00295EDF" w:rsidRPr="00DB4AF6" w:rsidRDefault="00586414" w:rsidP="00DB4AF6">
            <w:pPr>
              <w:pStyle w:val="Tablehead3"/>
            </w:pPr>
            <w:r w:rsidRPr="00DB4AF6">
              <w:t>3 – Test questions</w:t>
            </w:r>
          </w:p>
        </w:tc>
        <w:tc>
          <w:tcPr>
            <w:tcW w:w="3402" w:type="dxa"/>
          </w:tcPr>
          <w:p w14:paraId="2119B667" w14:textId="77777777" w:rsidR="00295EDF" w:rsidRDefault="00295EDF" w:rsidP="00295EDF">
            <w:pPr>
              <w:pBdr>
                <w:top w:val="nil"/>
                <w:left w:val="nil"/>
                <w:bottom w:val="nil"/>
                <w:right w:val="nil"/>
                <w:between w:val="nil"/>
              </w:pBdr>
              <w:spacing w:before="80" w:after="80" w:line="259" w:lineRule="auto"/>
              <w:rPr>
                <w:sz w:val="18"/>
                <w:szCs w:val="18"/>
              </w:rPr>
            </w:pPr>
            <w:r>
              <w:rPr>
                <w:sz w:val="18"/>
                <w:szCs w:val="18"/>
              </w:rPr>
              <w:t>Students will be able to:</w:t>
            </w:r>
          </w:p>
          <w:p w14:paraId="6F3B863B" w14:textId="563000A8" w:rsidR="00295EDF" w:rsidRDefault="00295EDF" w:rsidP="00DB4AF6">
            <w:pPr>
              <w:pStyle w:val="Tablebullet3"/>
            </w:pPr>
            <w:r>
              <w:t>Recall the key differences between hydraulic and pneumatic systems</w:t>
            </w:r>
          </w:p>
          <w:p w14:paraId="52E27D40" w14:textId="0F0360B1" w:rsidR="00295EDF" w:rsidRDefault="00295EDF" w:rsidP="00DB4AF6">
            <w:pPr>
              <w:pStyle w:val="Tablebullet3"/>
            </w:pPr>
            <w:r>
              <w:t>Select the best system (hydraulics or pneumatics) to use in a range of situations and justify their choice</w:t>
            </w:r>
          </w:p>
          <w:p w14:paraId="7500F618" w14:textId="19A3A849" w:rsidR="00295EDF" w:rsidRPr="0086513C" w:rsidRDefault="00295EDF" w:rsidP="00DB4AF6">
            <w:pPr>
              <w:pStyle w:val="Tablebullet3"/>
            </w:pPr>
            <w:r w:rsidRPr="0086513C">
              <w:t>Calculate</w:t>
            </w:r>
            <w:r>
              <w:t xml:space="preserve"> the forces produced by different systems</w:t>
            </w:r>
          </w:p>
        </w:tc>
        <w:tc>
          <w:tcPr>
            <w:tcW w:w="3265" w:type="dxa"/>
          </w:tcPr>
          <w:p w14:paraId="481ED4DF" w14:textId="177EF012" w:rsidR="00295EDF" w:rsidRPr="00DA549C" w:rsidRDefault="00295EDF" w:rsidP="00295EDF">
            <w:pPr>
              <w:pBdr>
                <w:top w:val="nil"/>
                <w:left w:val="nil"/>
                <w:bottom w:val="nil"/>
                <w:right w:val="nil"/>
                <w:between w:val="nil"/>
              </w:pBdr>
              <w:spacing w:before="80" w:after="80" w:line="259" w:lineRule="auto"/>
              <w:rPr>
                <w:b/>
                <w:bCs/>
                <w:sz w:val="18"/>
                <w:szCs w:val="18"/>
              </w:rPr>
            </w:pPr>
            <w:r w:rsidRPr="00DA549C">
              <w:rPr>
                <w:b/>
                <w:bCs/>
                <w:sz w:val="18"/>
                <w:szCs w:val="18"/>
              </w:rPr>
              <w:t>9.3 The basic principles of hydraulics and pneumatics</w:t>
            </w:r>
          </w:p>
          <w:p w14:paraId="3FAEE0DC" w14:textId="77777777" w:rsidR="00295EDF" w:rsidRDefault="00295EDF" w:rsidP="00DB4AF6">
            <w:pPr>
              <w:pStyle w:val="Tablebullet3"/>
            </w:pPr>
            <w:r>
              <w:t>Transmission of power, fluid compressibility, components (valves, pumps, actuators, cylinders, compressors)</w:t>
            </w:r>
          </w:p>
          <w:p w14:paraId="40EDE5D6" w14:textId="49F11D4C" w:rsidR="00295EDF" w:rsidRDefault="00295EDF" w:rsidP="00DB4AF6">
            <w:pPr>
              <w:pStyle w:val="Tablebullet3"/>
            </w:pPr>
            <w:r w:rsidRPr="005E6DB6">
              <w:t>The differences between hydraulic and pneumatic systems, and their advantages and limitations.</w:t>
            </w:r>
          </w:p>
        </w:tc>
        <w:tc>
          <w:tcPr>
            <w:tcW w:w="2745" w:type="dxa"/>
          </w:tcPr>
          <w:p w14:paraId="3A0A444E" w14:textId="77777777" w:rsidR="00F02EE1" w:rsidRDefault="00295EDF" w:rsidP="00295EDF">
            <w:pPr>
              <w:pBdr>
                <w:top w:val="nil"/>
                <w:left w:val="nil"/>
                <w:bottom w:val="nil"/>
                <w:right w:val="nil"/>
                <w:between w:val="nil"/>
              </w:pBdr>
              <w:spacing w:before="80" w:after="80"/>
              <w:rPr>
                <w:sz w:val="18"/>
                <w:szCs w:val="18"/>
                <w:u w:val="single"/>
              </w:rPr>
            </w:pPr>
            <w:r>
              <w:rPr>
                <w:sz w:val="18"/>
                <w:szCs w:val="18"/>
                <w:u w:val="single"/>
              </w:rPr>
              <w:t>General competencies</w:t>
            </w:r>
          </w:p>
          <w:p w14:paraId="247A2543" w14:textId="30F4CA86" w:rsidR="00295EDF" w:rsidRDefault="00295EDF" w:rsidP="00295EDF">
            <w:pPr>
              <w:pBdr>
                <w:top w:val="nil"/>
                <w:left w:val="nil"/>
                <w:bottom w:val="nil"/>
                <w:right w:val="nil"/>
                <w:between w:val="nil"/>
              </w:pBdr>
              <w:spacing w:before="80" w:after="80"/>
              <w:rPr>
                <w:sz w:val="18"/>
                <w:szCs w:val="18"/>
              </w:rPr>
            </w:pPr>
            <w:r>
              <w:rPr>
                <w:sz w:val="18"/>
                <w:szCs w:val="18"/>
              </w:rPr>
              <w:t>English:</w:t>
            </w:r>
          </w:p>
          <w:p w14:paraId="7CF4419F" w14:textId="77777777" w:rsidR="00295EDF" w:rsidRDefault="00295EDF" w:rsidP="00295EDF">
            <w:pPr>
              <w:pBdr>
                <w:top w:val="nil"/>
                <w:left w:val="nil"/>
                <w:bottom w:val="nil"/>
                <w:right w:val="nil"/>
                <w:between w:val="nil"/>
              </w:pBdr>
              <w:spacing w:before="80" w:after="80"/>
              <w:rPr>
                <w:sz w:val="18"/>
                <w:szCs w:val="18"/>
              </w:rPr>
            </w:pPr>
            <w:r>
              <w:rPr>
                <w:sz w:val="18"/>
                <w:szCs w:val="18"/>
              </w:rPr>
              <w:t>EC5: Synthesise information.</w:t>
            </w:r>
          </w:p>
          <w:p w14:paraId="41865923" w14:textId="77777777" w:rsidR="00295EDF" w:rsidRDefault="00295EDF" w:rsidP="00295EDF">
            <w:pPr>
              <w:pBdr>
                <w:top w:val="nil"/>
                <w:left w:val="nil"/>
                <w:bottom w:val="nil"/>
                <w:right w:val="nil"/>
                <w:between w:val="nil"/>
              </w:pBdr>
              <w:spacing w:before="80" w:after="80"/>
              <w:rPr>
                <w:sz w:val="18"/>
                <w:szCs w:val="18"/>
              </w:rPr>
            </w:pPr>
            <w:r>
              <w:rPr>
                <w:sz w:val="18"/>
                <w:szCs w:val="18"/>
              </w:rPr>
              <w:t>Maths:</w:t>
            </w:r>
          </w:p>
          <w:p w14:paraId="5A166E9A" w14:textId="77777777" w:rsidR="00295EDF" w:rsidRDefault="00295EDF" w:rsidP="00295EDF">
            <w:pPr>
              <w:pBdr>
                <w:top w:val="nil"/>
                <w:left w:val="nil"/>
                <w:bottom w:val="nil"/>
                <w:right w:val="nil"/>
                <w:between w:val="nil"/>
              </w:pBdr>
              <w:spacing w:before="80" w:after="80"/>
              <w:rPr>
                <w:sz w:val="18"/>
                <w:szCs w:val="18"/>
              </w:rPr>
            </w:pPr>
            <w:r>
              <w:rPr>
                <w:sz w:val="18"/>
                <w:szCs w:val="18"/>
              </w:rPr>
              <w:t>MC2: Estimating, calculating and error spotting.</w:t>
            </w:r>
          </w:p>
          <w:p w14:paraId="01972AF9" w14:textId="529CF16B" w:rsidR="00295EDF" w:rsidRPr="008B579C" w:rsidRDefault="00295EDF" w:rsidP="008B579C">
            <w:pPr>
              <w:pBdr>
                <w:top w:val="nil"/>
                <w:left w:val="nil"/>
                <w:bottom w:val="nil"/>
                <w:right w:val="nil"/>
                <w:between w:val="nil"/>
              </w:pBdr>
              <w:spacing w:before="80" w:after="80" w:line="259" w:lineRule="auto"/>
              <w:rPr>
                <w:sz w:val="18"/>
                <w:szCs w:val="18"/>
              </w:rPr>
            </w:pPr>
            <w:r>
              <w:rPr>
                <w:sz w:val="18"/>
                <w:szCs w:val="18"/>
              </w:rPr>
              <w:t>MC4: Using rules and formulae.</w:t>
            </w:r>
          </w:p>
        </w:tc>
        <w:tc>
          <w:tcPr>
            <w:tcW w:w="2700" w:type="dxa"/>
          </w:tcPr>
          <w:p w14:paraId="7EEF9D46" w14:textId="4E13BFE7" w:rsidR="00295EDF" w:rsidRDefault="00295EDF" w:rsidP="00295EDF">
            <w:pPr>
              <w:pBdr>
                <w:top w:val="nil"/>
                <w:left w:val="nil"/>
                <w:bottom w:val="nil"/>
                <w:right w:val="nil"/>
                <w:between w:val="nil"/>
              </w:pBdr>
              <w:spacing w:before="80" w:after="80" w:line="259" w:lineRule="auto"/>
              <w:rPr>
                <w:sz w:val="18"/>
                <w:szCs w:val="18"/>
              </w:rPr>
            </w:pPr>
            <w:r>
              <w:rPr>
                <w:sz w:val="18"/>
                <w:szCs w:val="18"/>
              </w:rPr>
              <w:t xml:space="preserve">Unit 9.2: </w:t>
            </w:r>
            <w:r w:rsidR="009B5022" w:rsidRPr="009B5022">
              <w:rPr>
                <w:sz w:val="18"/>
                <w:szCs w:val="18"/>
              </w:rPr>
              <w:t xml:space="preserve">The </w:t>
            </w:r>
            <w:r w:rsidR="009B5022" w:rsidRPr="00BC5026">
              <w:rPr>
                <w:sz w:val="18"/>
                <w:szCs w:val="18"/>
              </w:rPr>
              <w:t>operation</w:t>
            </w:r>
            <w:r w:rsidR="009B5022" w:rsidRPr="009B5022">
              <w:rPr>
                <w:sz w:val="18"/>
                <w:szCs w:val="18"/>
              </w:rPr>
              <w:t xml:space="preserve">, </w:t>
            </w:r>
            <w:r w:rsidR="009B5022" w:rsidRPr="00BC5026">
              <w:rPr>
                <w:sz w:val="18"/>
                <w:szCs w:val="18"/>
              </w:rPr>
              <w:t xml:space="preserve">function </w:t>
            </w:r>
            <w:r w:rsidR="009B5022" w:rsidRPr="009B5022">
              <w:rPr>
                <w:sz w:val="18"/>
                <w:szCs w:val="18"/>
              </w:rPr>
              <w:t xml:space="preserve">and </w:t>
            </w:r>
            <w:r w:rsidR="009B5022" w:rsidRPr="00BC5026">
              <w:rPr>
                <w:sz w:val="18"/>
                <w:szCs w:val="18"/>
              </w:rPr>
              <w:t xml:space="preserve">applications </w:t>
            </w:r>
            <w:r w:rsidR="009B5022" w:rsidRPr="009B5022">
              <w:rPr>
                <w:sz w:val="18"/>
                <w:szCs w:val="18"/>
              </w:rPr>
              <w:t xml:space="preserve">of </w:t>
            </w:r>
            <w:r w:rsidR="009B5022" w:rsidRPr="00BC5026">
              <w:rPr>
                <w:sz w:val="18"/>
                <w:szCs w:val="18"/>
              </w:rPr>
              <w:t xml:space="preserve">programmable logic controllers (PLC) </w:t>
            </w:r>
            <w:r w:rsidR="009B5022" w:rsidRPr="009B5022">
              <w:rPr>
                <w:sz w:val="18"/>
                <w:szCs w:val="18"/>
              </w:rPr>
              <w:t>in mechatronic systems</w:t>
            </w:r>
          </w:p>
          <w:p w14:paraId="497170FA" w14:textId="66B5E997" w:rsidR="00295EDF" w:rsidRDefault="00295EDF" w:rsidP="00295EDF">
            <w:pPr>
              <w:pBdr>
                <w:top w:val="nil"/>
                <w:left w:val="nil"/>
                <w:bottom w:val="nil"/>
                <w:right w:val="nil"/>
                <w:between w:val="nil"/>
              </w:pBdr>
              <w:spacing w:before="80" w:after="80" w:line="259" w:lineRule="auto"/>
              <w:rPr>
                <w:sz w:val="18"/>
                <w:szCs w:val="18"/>
              </w:rPr>
            </w:pPr>
            <w:r>
              <w:rPr>
                <w:sz w:val="18"/>
                <w:szCs w:val="18"/>
              </w:rPr>
              <w:t>Unit 10.1: Principles and applications of control system theory</w:t>
            </w:r>
          </w:p>
          <w:p w14:paraId="20080C0D" w14:textId="07CF9B88" w:rsidR="00295EDF" w:rsidRDefault="00295EDF" w:rsidP="00295EDF">
            <w:pPr>
              <w:pBdr>
                <w:top w:val="nil"/>
                <w:left w:val="nil"/>
                <w:bottom w:val="nil"/>
                <w:right w:val="nil"/>
                <w:between w:val="nil"/>
              </w:pBdr>
              <w:spacing w:before="80" w:after="80" w:line="259" w:lineRule="auto"/>
              <w:rPr>
                <w:sz w:val="18"/>
                <w:szCs w:val="18"/>
              </w:rPr>
            </w:pPr>
            <w:r>
              <w:rPr>
                <w:sz w:val="18"/>
                <w:szCs w:val="18"/>
              </w:rPr>
              <w:t>Unit 12: Health and Safety principles</w:t>
            </w:r>
            <w:r w:rsidR="009B5022">
              <w:rPr>
                <w:sz w:val="18"/>
                <w:szCs w:val="18"/>
              </w:rPr>
              <w:t xml:space="preserve"> and coverage</w:t>
            </w:r>
          </w:p>
          <w:p w14:paraId="1F5838F9" w14:textId="303292BC" w:rsidR="00295EDF" w:rsidRDefault="00295EDF" w:rsidP="00295EDF">
            <w:pPr>
              <w:pBdr>
                <w:top w:val="nil"/>
                <w:left w:val="nil"/>
                <w:bottom w:val="nil"/>
                <w:right w:val="nil"/>
                <w:between w:val="nil"/>
              </w:pBdr>
              <w:spacing w:before="80" w:after="80"/>
              <w:rPr>
                <w:b/>
                <w:bCs/>
                <w:sz w:val="18"/>
                <w:szCs w:val="18"/>
              </w:rPr>
            </w:pPr>
            <w:r>
              <w:rPr>
                <w:sz w:val="18"/>
                <w:szCs w:val="18"/>
              </w:rPr>
              <w:t>Unit 17: Project and programme management</w:t>
            </w:r>
          </w:p>
        </w:tc>
      </w:tr>
    </w:tbl>
    <w:p w14:paraId="0000009A" w14:textId="77777777" w:rsidR="008601FC" w:rsidRDefault="008601FC">
      <w:pPr>
        <w:tabs>
          <w:tab w:val="left" w:pos="10783"/>
        </w:tabs>
        <w:sectPr w:rsidR="008601FC">
          <w:headerReference w:type="even" r:id="rId37"/>
          <w:headerReference w:type="default" r:id="rId38"/>
          <w:footerReference w:type="even" r:id="rId39"/>
          <w:footerReference w:type="default" r:id="rId40"/>
          <w:pgSz w:w="16838" w:h="11906" w:orient="landscape"/>
          <w:pgMar w:top="1440" w:right="1440" w:bottom="2127" w:left="1440" w:header="708" w:footer="708" w:gutter="0"/>
          <w:cols w:space="720"/>
        </w:sectPr>
      </w:pPr>
    </w:p>
    <w:p w14:paraId="4CB01321" w14:textId="1605697C" w:rsidR="004C6453" w:rsidRPr="004C6453" w:rsidRDefault="004C6453" w:rsidP="00DB4AF6">
      <w:pPr>
        <w:pStyle w:val="Chapter"/>
      </w:pPr>
      <w:bookmarkStart w:id="20" w:name="_Toc233195706"/>
      <w:bookmarkStart w:id="21" w:name="_Toc240542450"/>
      <w:r>
        <w:lastRenderedPageBreak/>
        <w:t>Resource</w:t>
      </w:r>
      <w:r w:rsidRPr="004C6453">
        <w:t xml:space="preserve"> guidance</w:t>
      </w:r>
      <w:bookmarkEnd w:id="20"/>
      <w:bookmarkEnd w:id="21"/>
    </w:p>
    <w:p w14:paraId="19DAB993" w14:textId="47E3024C" w:rsidR="004C6453" w:rsidRPr="004C6453" w:rsidRDefault="006B59B2" w:rsidP="00DB4AF6">
      <w:pPr>
        <w:pStyle w:val="Heading1"/>
      </w:pPr>
      <w:bookmarkStart w:id="22" w:name="_Toc220587851"/>
      <w:bookmarkStart w:id="23" w:name="_Toc233195707"/>
      <w:bookmarkStart w:id="24" w:name="_Toc240542451"/>
      <w:r>
        <w:t>Resource</w:t>
      </w:r>
      <w:r w:rsidR="004C6453" w:rsidRPr="004C6453">
        <w:t xml:space="preserve"> 1: </w:t>
      </w:r>
      <w:bookmarkEnd w:id="22"/>
      <w:bookmarkEnd w:id="23"/>
      <w:r w:rsidR="004C6453">
        <w:t>Introduction</w:t>
      </w:r>
      <w:bookmarkEnd w:id="24"/>
    </w:p>
    <w:p w14:paraId="366E95DE" w14:textId="04ED0984" w:rsidR="00CA47C1" w:rsidRDefault="00CA47C1" w:rsidP="00DB4AF6">
      <w:r w:rsidRPr="00CA47C1">
        <w:t xml:space="preserve">This resource will recap the key differences between hydraulic and pneumatic systems, and their advantages and limitations. </w:t>
      </w:r>
      <w:r w:rsidR="007E2DF1">
        <w:t>It</w:t>
      </w:r>
      <w:r w:rsidRPr="00CA47C1" w:rsidDel="00C9124C">
        <w:t xml:space="preserve"> can be used flexibly as a standalone session to deepen students</w:t>
      </w:r>
      <w:r w:rsidR="00911D66">
        <w:t>’</w:t>
      </w:r>
      <w:r w:rsidRPr="00CA47C1" w:rsidDel="00C9124C">
        <w:t xml:space="preserve"> understanding of basic fluid power principles or as a comprehensive revision tool. </w:t>
      </w:r>
      <w:r w:rsidRPr="00CA47C1">
        <w:t>Students will look at the purpose and function of relevant components within each system and how they are represented on schematic diagrams.</w:t>
      </w:r>
    </w:p>
    <w:p w14:paraId="46A019A1" w14:textId="29DC6D0E" w:rsidR="00D53F12" w:rsidRDefault="007E2DF1" w:rsidP="00DB4AF6">
      <w:r>
        <w:t>Students can</w:t>
      </w:r>
      <w:r w:rsidR="007A3265">
        <w:t xml:space="preserve"> compare real-world hydraulic and pneumatic systems with their diagrammatic representations by interacting with AR-based visualisations</w:t>
      </w:r>
      <w:r w:rsidR="00D53F12">
        <w:t xml:space="preserve"> o</w:t>
      </w:r>
      <w:r w:rsidR="00D476AF">
        <w:t>f</w:t>
      </w:r>
      <w:r w:rsidR="00D53F12">
        <w:t xml:space="preserve"> a hydraulic braking system and a pneumatic nail gun</w:t>
      </w:r>
      <w:r w:rsidR="00D04EA6">
        <w:t>,</w:t>
      </w:r>
      <w:r w:rsidR="0042291E">
        <w:t xml:space="preserve"> and produc</w:t>
      </w:r>
      <w:r w:rsidR="00D04EA6">
        <w:t>e</w:t>
      </w:r>
      <w:r w:rsidR="0042291E">
        <w:t xml:space="preserve"> their own engineering diagrams.</w:t>
      </w:r>
    </w:p>
    <w:p w14:paraId="0000009E" w14:textId="77777777" w:rsidR="008601FC" w:rsidRPr="00DB4AF6" w:rsidRDefault="007A3265" w:rsidP="00DB4AF6">
      <w:pPr>
        <w:pStyle w:val="Heading2"/>
      </w:pPr>
      <w:bookmarkStart w:id="25" w:name="_Toc226980717"/>
      <w:bookmarkStart w:id="26" w:name="_Toc240542452"/>
      <w:r w:rsidRPr="00DB4AF6">
        <w:t>Preparation</w:t>
      </w:r>
      <w:bookmarkEnd w:id="25"/>
      <w:bookmarkEnd w:id="26"/>
    </w:p>
    <w:tbl>
      <w:tblPr>
        <w:tblStyle w:val="affff"/>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8601FC" w14:paraId="0167107C" w14:textId="77777777" w:rsidTr="00586414">
        <w:tc>
          <w:tcPr>
            <w:tcW w:w="2122" w:type="dxa"/>
          </w:tcPr>
          <w:p w14:paraId="0000009F" w14:textId="77777777" w:rsidR="008601FC" w:rsidRDefault="007A3265" w:rsidP="00DB4AF6">
            <w:pPr>
              <w:pStyle w:val="Tablehead2"/>
            </w:pPr>
            <w:r>
              <w:t>Resources provided</w:t>
            </w:r>
          </w:p>
        </w:tc>
        <w:tc>
          <w:tcPr>
            <w:tcW w:w="6894" w:type="dxa"/>
          </w:tcPr>
          <w:p w14:paraId="21316A93" w14:textId="6A0EF4AE" w:rsidR="00D47176" w:rsidRPr="00DB4AF6" w:rsidRDefault="00D47176" w:rsidP="007936AD">
            <w:pPr>
              <w:pStyle w:val="Tablebullets2"/>
              <w:spacing w:line="240" w:lineRule="auto"/>
            </w:pPr>
            <w:r w:rsidRPr="00DB4AF6">
              <w:t>R</w:t>
            </w:r>
            <w:r w:rsidR="007936AD">
              <w:t xml:space="preserve">esource </w:t>
            </w:r>
            <w:r w:rsidRPr="00DB4AF6">
              <w:t>1 slide deck</w:t>
            </w:r>
          </w:p>
          <w:p w14:paraId="000000A0" w14:textId="0F77C023" w:rsidR="008601FC" w:rsidRPr="00DB4AF6" w:rsidRDefault="007A3265" w:rsidP="008B65C7">
            <w:pPr>
              <w:pStyle w:val="Tablebullets2"/>
              <w:numPr>
                <w:ilvl w:val="1"/>
                <w:numId w:val="5"/>
              </w:numPr>
              <w:spacing w:line="240" w:lineRule="auto"/>
            </w:pPr>
            <w:r w:rsidRPr="00DB4AF6">
              <w:t>Augmented reality 1: Hydraulic car braking system</w:t>
            </w:r>
            <w:r w:rsidR="008B65C7">
              <w:t xml:space="preserve"> (slide 3)</w:t>
            </w:r>
          </w:p>
          <w:p w14:paraId="000000A1" w14:textId="1F16F064" w:rsidR="008601FC" w:rsidRPr="00DB4AF6" w:rsidRDefault="007A3265" w:rsidP="008B65C7">
            <w:pPr>
              <w:pStyle w:val="Tablebullets2"/>
              <w:numPr>
                <w:ilvl w:val="1"/>
                <w:numId w:val="5"/>
              </w:numPr>
              <w:spacing w:line="240" w:lineRule="auto"/>
            </w:pPr>
            <w:r w:rsidRPr="00DB4AF6">
              <w:t xml:space="preserve">Augmented reality 2: Pneumatic nail gun </w:t>
            </w:r>
            <w:r w:rsidR="008B65C7">
              <w:t>(slide 4)</w:t>
            </w:r>
          </w:p>
          <w:p w14:paraId="7AAF9A30" w14:textId="107A62C0" w:rsidR="00472F1C" w:rsidRPr="00DB4AF6" w:rsidRDefault="007936AD" w:rsidP="007936AD">
            <w:pPr>
              <w:pStyle w:val="Tablebullets2"/>
              <w:spacing w:line="240" w:lineRule="auto"/>
            </w:pPr>
            <w:r w:rsidRPr="00DB4AF6">
              <w:t>R</w:t>
            </w:r>
            <w:r>
              <w:t xml:space="preserve">esource </w:t>
            </w:r>
            <w:r w:rsidRPr="00DB4AF6">
              <w:t>1</w:t>
            </w:r>
            <w:r w:rsidR="00472F1C" w:rsidRPr="00DB4AF6">
              <w:t xml:space="preserve"> </w:t>
            </w:r>
            <w:r w:rsidR="006D3239" w:rsidRPr="00DB4AF6">
              <w:t xml:space="preserve">AR </w:t>
            </w:r>
            <w:r w:rsidR="00472F1C" w:rsidRPr="00DB4AF6">
              <w:t>Guide</w:t>
            </w:r>
            <w:r w:rsidR="00137CD6" w:rsidRPr="00DB4AF6">
              <w:t xml:space="preserve"> Hydraulics</w:t>
            </w:r>
          </w:p>
          <w:p w14:paraId="54B9E5BE" w14:textId="2D4CA3A9" w:rsidR="00472F1C" w:rsidRPr="00DB4AF6" w:rsidRDefault="007936AD" w:rsidP="007936AD">
            <w:pPr>
              <w:pStyle w:val="Tablebullets2"/>
              <w:spacing w:line="240" w:lineRule="auto"/>
            </w:pPr>
            <w:r w:rsidRPr="00DB4AF6">
              <w:t>R</w:t>
            </w:r>
            <w:r>
              <w:t xml:space="preserve">esource </w:t>
            </w:r>
            <w:r w:rsidRPr="00DB4AF6">
              <w:t>1</w:t>
            </w:r>
            <w:r w:rsidR="00472F1C" w:rsidRPr="00DB4AF6">
              <w:t xml:space="preserve"> </w:t>
            </w:r>
            <w:r w:rsidR="006D3239" w:rsidRPr="00DB4AF6">
              <w:t xml:space="preserve">AR </w:t>
            </w:r>
            <w:r w:rsidR="00137CD6" w:rsidRPr="00DB4AF6">
              <w:t>G</w:t>
            </w:r>
            <w:r w:rsidR="00472F1C" w:rsidRPr="00DB4AF6">
              <w:t>uide</w:t>
            </w:r>
            <w:r w:rsidR="00137CD6" w:rsidRPr="00DB4AF6">
              <w:t xml:space="preserve"> Pneumatics</w:t>
            </w:r>
          </w:p>
          <w:p w14:paraId="000000A7" w14:textId="209E3AF8" w:rsidR="008601FC" w:rsidRPr="00DB4AF6" w:rsidRDefault="007936AD" w:rsidP="007936AD">
            <w:pPr>
              <w:pStyle w:val="Tablebullets2"/>
              <w:spacing w:line="240" w:lineRule="auto"/>
            </w:pPr>
            <w:r w:rsidRPr="00DB4AF6">
              <w:t>R</w:t>
            </w:r>
            <w:r>
              <w:t xml:space="preserve">esource </w:t>
            </w:r>
            <w:r w:rsidRPr="00DB4AF6">
              <w:t>1</w:t>
            </w:r>
            <w:r w:rsidR="00D476AF" w:rsidRPr="00DB4AF6">
              <w:t xml:space="preserve"> </w:t>
            </w:r>
            <w:r w:rsidR="00B26580" w:rsidRPr="00DB4AF6">
              <w:t>I</w:t>
            </w:r>
            <w:r w:rsidR="00D476AF" w:rsidRPr="00DB4AF6">
              <w:t xml:space="preserve">nformation sheet </w:t>
            </w:r>
          </w:p>
          <w:p w14:paraId="790AEAA3" w14:textId="0DB26A03" w:rsidR="006F3BD9" w:rsidRPr="00DB4AF6" w:rsidRDefault="007936AD" w:rsidP="007936AD">
            <w:pPr>
              <w:pStyle w:val="Tablebullets2"/>
              <w:spacing w:line="240" w:lineRule="auto"/>
            </w:pPr>
            <w:r w:rsidRPr="00DB4AF6">
              <w:t>R</w:t>
            </w:r>
            <w:r>
              <w:t xml:space="preserve">esource </w:t>
            </w:r>
            <w:r w:rsidRPr="00DB4AF6">
              <w:t>1</w:t>
            </w:r>
            <w:r w:rsidR="006F3BD9" w:rsidRPr="00DB4AF6">
              <w:t xml:space="preserve"> </w:t>
            </w:r>
            <w:r w:rsidR="003F172F" w:rsidRPr="00DB4AF6">
              <w:t xml:space="preserve">Activity 1 </w:t>
            </w:r>
            <w:r w:rsidR="006F3BD9" w:rsidRPr="00DB4AF6">
              <w:t>Worksheet</w:t>
            </w:r>
          </w:p>
          <w:p w14:paraId="69619479" w14:textId="2DFDD3C3" w:rsidR="006F3BD9" w:rsidRPr="00DB4AF6" w:rsidRDefault="007936AD" w:rsidP="007936AD">
            <w:pPr>
              <w:pStyle w:val="Tablebullets2"/>
              <w:spacing w:line="240" w:lineRule="auto"/>
            </w:pPr>
            <w:r w:rsidRPr="00DB4AF6">
              <w:t>R</w:t>
            </w:r>
            <w:r>
              <w:t xml:space="preserve">esource </w:t>
            </w:r>
            <w:r w:rsidRPr="00DB4AF6">
              <w:t>1</w:t>
            </w:r>
            <w:r w:rsidR="006F3BD9" w:rsidRPr="00DB4AF6">
              <w:t xml:space="preserve"> </w:t>
            </w:r>
            <w:r w:rsidR="00BF286F" w:rsidRPr="00DB4AF6">
              <w:t xml:space="preserve">Activity 2 </w:t>
            </w:r>
            <w:r w:rsidR="006F3BD9" w:rsidRPr="00DB4AF6">
              <w:t>Worksheet</w:t>
            </w:r>
          </w:p>
          <w:p w14:paraId="790D03AA" w14:textId="0878C296" w:rsidR="008A765C" w:rsidRPr="00DB4AF6" w:rsidRDefault="007936AD" w:rsidP="007936AD">
            <w:pPr>
              <w:pStyle w:val="Tablebullets2"/>
              <w:spacing w:line="240" w:lineRule="auto"/>
            </w:pPr>
            <w:r w:rsidRPr="00DB4AF6">
              <w:t>R</w:t>
            </w:r>
            <w:r>
              <w:t xml:space="preserve">esource </w:t>
            </w:r>
            <w:r w:rsidRPr="00DB4AF6">
              <w:t>1</w:t>
            </w:r>
            <w:r w:rsidR="008A765C" w:rsidRPr="00DB4AF6">
              <w:t xml:space="preserve"> Activity 2 Worksheet answers</w:t>
            </w:r>
          </w:p>
          <w:p w14:paraId="3B6B81BE" w14:textId="6640CC36" w:rsidR="00BF286F" w:rsidRPr="00DB4AF6" w:rsidRDefault="007936AD" w:rsidP="007936AD">
            <w:pPr>
              <w:pStyle w:val="Tablebullets2"/>
              <w:spacing w:line="240" w:lineRule="auto"/>
            </w:pPr>
            <w:r w:rsidRPr="00DB4AF6">
              <w:t>R</w:t>
            </w:r>
            <w:r>
              <w:t xml:space="preserve">esource </w:t>
            </w:r>
            <w:r w:rsidRPr="00DB4AF6">
              <w:t>1</w:t>
            </w:r>
            <w:r w:rsidR="00BF286F" w:rsidRPr="00DB4AF6">
              <w:t xml:space="preserve"> Activity 3 Worksheet</w:t>
            </w:r>
          </w:p>
          <w:p w14:paraId="4BDD15C4" w14:textId="7FB23F40" w:rsidR="008A765C" w:rsidRPr="00DB4AF6" w:rsidRDefault="007936AD" w:rsidP="007936AD">
            <w:pPr>
              <w:pStyle w:val="Tablebullets2"/>
              <w:spacing w:line="240" w:lineRule="auto"/>
            </w:pPr>
            <w:r w:rsidRPr="00DB4AF6">
              <w:t>R</w:t>
            </w:r>
            <w:r>
              <w:t xml:space="preserve">esource </w:t>
            </w:r>
            <w:r w:rsidRPr="00DB4AF6">
              <w:t>1</w:t>
            </w:r>
            <w:r w:rsidR="008A765C" w:rsidRPr="00DB4AF6">
              <w:t xml:space="preserve"> Activity 3 Worksheet answers</w:t>
            </w:r>
          </w:p>
          <w:p w14:paraId="265D2779" w14:textId="2199772A" w:rsidR="00BF286F" w:rsidRPr="00DB4AF6" w:rsidRDefault="007936AD" w:rsidP="007936AD">
            <w:pPr>
              <w:pStyle w:val="Tablebullets2"/>
              <w:spacing w:line="240" w:lineRule="auto"/>
            </w:pPr>
            <w:r w:rsidRPr="00DB4AF6">
              <w:t>R</w:t>
            </w:r>
            <w:r>
              <w:t xml:space="preserve">esource </w:t>
            </w:r>
            <w:r w:rsidRPr="00DB4AF6">
              <w:t>1</w:t>
            </w:r>
            <w:r w:rsidR="00BF286F" w:rsidRPr="00DB4AF6">
              <w:t xml:space="preserve"> Plenary Worksheet</w:t>
            </w:r>
          </w:p>
          <w:p w14:paraId="6C063D4C" w14:textId="0AD9D9FA" w:rsidR="008A765C" w:rsidRPr="00DB4AF6" w:rsidRDefault="007936AD" w:rsidP="007936AD">
            <w:pPr>
              <w:pStyle w:val="Tablebullets2"/>
              <w:spacing w:line="240" w:lineRule="auto"/>
            </w:pPr>
            <w:r w:rsidRPr="00DB4AF6">
              <w:t>R</w:t>
            </w:r>
            <w:r>
              <w:t xml:space="preserve">esource </w:t>
            </w:r>
            <w:r w:rsidRPr="00DB4AF6">
              <w:t>1</w:t>
            </w:r>
            <w:r w:rsidR="008A765C" w:rsidRPr="00DB4AF6">
              <w:t xml:space="preserve"> Plenary Worksheet answers</w:t>
            </w:r>
          </w:p>
          <w:p w14:paraId="35F010F9" w14:textId="79B79D9A" w:rsidR="00B957CD" w:rsidRPr="00DB4AF6" w:rsidRDefault="007936AD" w:rsidP="007936AD">
            <w:pPr>
              <w:pStyle w:val="Tablebullets2"/>
              <w:spacing w:line="240" w:lineRule="auto"/>
            </w:pPr>
            <w:r w:rsidRPr="00DB4AF6">
              <w:t>R</w:t>
            </w:r>
            <w:r>
              <w:t xml:space="preserve">esource </w:t>
            </w:r>
            <w:r w:rsidRPr="00DB4AF6">
              <w:t>1</w:t>
            </w:r>
            <w:r w:rsidR="00D476AF" w:rsidRPr="00DB4AF6">
              <w:t xml:space="preserve"> </w:t>
            </w:r>
            <w:r w:rsidR="00B26580" w:rsidRPr="00DB4AF6">
              <w:t>P</w:t>
            </w:r>
            <w:r w:rsidR="00D476AF" w:rsidRPr="00DB4AF6">
              <w:t>oster checklist</w:t>
            </w:r>
          </w:p>
          <w:p w14:paraId="000000A8" w14:textId="4BE6205F" w:rsidR="00BF62B0" w:rsidRPr="00DB4AF6" w:rsidRDefault="00BF62B0" w:rsidP="007936AD">
            <w:pPr>
              <w:pStyle w:val="Tablebullets2"/>
              <w:spacing w:line="240" w:lineRule="auto"/>
            </w:pPr>
            <w:r w:rsidRPr="00DB4AF6">
              <w:t>Glossary</w:t>
            </w:r>
          </w:p>
        </w:tc>
      </w:tr>
      <w:tr w:rsidR="008601FC" w14:paraId="69F02688" w14:textId="77777777" w:rsidTr="00586414">
        <w:tc>
          <w:tcPr>
            <w:tcW w:w="2122" w:type="dxa"/>
          </w:tcPr>
          <w:p w14:paraId="000000A9" w14:textId="77777777" w:rsidR="008601FC" w:rsidRDefault="007A3265" w:rsidP="00DB4AF6">
            <w:pPr>
              <w:pStyle w:val="Tablehead2"/>
            </w:pPr>
            <w:r>
              <w:t>Equipment needed</w:t>
            </w:r>
          </w:p>
        </w:tc>
        <w:tc>
          <w:tcPr>
            <w:tcW w:w="6894" w:type="dxa"/>
          </w:tcPr>
          <w:p w14:paraId="000000AA" w14:textId="77777777" w:rsidR="008601FC" w:rsidRPr="004475C7" w:rsidRDefault="007A3265" w:rsidP="007936AD">
            <w:pPr>
              <w:pStyle w:val="Tablebody2"/>
              <w:pBdr>
                <w:top w:val="nil"/>
                <w:left w:val="nil"/>
                <w:bottom w:val="nil"/>
                <w:right w:val="nil"/>
                <w:between w:val="nil"/>
              </w:pBdr>
              <w:rPr>
                <w:rFonts w:eastAsiaTheme="minorHAnsi" w:cstheme="minorBidi"/>
                <w:color w:val="0D0D0D" w:themeColor="text1" w:themeTint="F2"/>
                <w:kern w:val="2"/>
                <w:lang w:eastAsia="en-US"/>
                <w14:ligatures w14:val="standardContextual"/>
              </w:rPr>
            </w:pPr>
            <w:r w:rsidRPr="004475C7">
              <w:rPr>
                <w:rFonts w:eastAsiaTheme="minorHAnsi" w:cstheme="minorBidi"/>
                <w:color w:val="0D0D0D" w:themeColor="text1" w:themeTint="F2"/>
                <w:kern w:val="2"/>
                <w:lang w:eastAsia="en-US"/>
                <w14:ligatures w14:val="standardContextual"/>
              </w:rPr>
              <w:t>Teacher projection facilities with sound </w:t>
            </w:r>
          </w:p>
          <w:p w14:paraId="000000AB" w14:textId="77777777" w:rsidR="008601FC" w:rsidRPr="004475C7" w:rsidRDefault="007A3265" w:rsidP="007936AD">
            <w:pPr>
              <w:pStyle w:val="Tablebody2"/>
              <w:pBdr>
                <w:top w:val="nil"/>
                <w:left w:val="nil"/>
                <w:bottom w:val="nil"/>
                <w:right w:val="nil"/>
                <w:between w:val="nil"/>
              </w:pBdr>
              <w:rPr>
                <w:rFonts w:eastAsiaTheme="minorHAnsi" w:cstheme="minorBidi"/>
                <w:color w:val="0D0D0D" w:themeColor="text1" w:themeTint="F2"/>
                <w:kern w:val="2"/>
                <w:lang w:eastAsia="en-US"/>
                <w14:ligatures w14:val="standardContextual"/>
              </w:rPr>
            </w:pPr>
            <w:r w:rsidRPr="004475C7">
              <w:rPr>
                <w:rFonts w:eastAsiaTheme="minorHAnsi" w:cstheme="minorBidi"/>
                <w:color w:val="0D0D0D" w:themeColor="text1" w:themeTint="F2"/>
                <w:kern w:val="2"/>
                <w:lang w:eastAsia="en-US"/>
                <w14:ligatures w14:val="standardContextual"/>
              </w:rPr>
              <w:t>Internet access for classroom activities</w:t>
            </w:r>
          </w:p>
          <w:p w14:paraId="000000AD" w14:textId="60AE6B3D" w:rsidR="008601FC" w:rsidRPr="004475C7" w:rsidRDefault="007A3265" w:rsidP="007936AD">
            <w:pPr>
              <w:pStyle w:val="Tablebody2"/>
              <w:pBdr>
                <w:top w:val="nil"/>
                <w:left w:val="nil"/>
                <w:bottom w:val="nil"/>
                <w:right w:val="nil"/>
                <w:between w:val="nil"/>
              </w:pBdr>
              <w:rPr>
                <w:rFonts w:eastAsiaTheme="minorHAnsi" w:cstheme="minorBidi"/>
                <w:color w:val="0D0D0D" w:themeColor="text1" w:themeTint="F2"/>
                <w:kern w:val="2"/>
                <w:lang w:eastAsia="en-US"/>
                <w14:ligatures w14:val="standardContextual"/>
              </w:rPr>
            </w:pPr>
            <w:r w:rsidRPr="004475C7">
              <w:rPr>
                <w:rFonts w:eastAsiaTheme="minorHAnsi" w:cstheme="minorBidi"/>
                <w:color w:val="0D0D0D" w:themeColor="text1" w:themeTint="F2"/>
                <w:kern w:val="2"/>
                <w:lang w:eastAsia="en-US"/>
                <w14:ligatures w14:val="standardContextual"/>
              </w:rPr>
              <w:t>Suitable equipment to play the A</w:t>
            </w:r>
            <w:r w:rsidR="008C2889" w:rsidRPr="004475C7">
              <w:rPr>
                <w:rFonts w:eastAsiaTheme="minorHAnsi" w:cstheme="minorBidi"/>
                <w:color w:val="0D0D0D" w:themeColor="text1" w:themeTint="F2"/>
                <w:kern w:val="2"/>
                <w:lang w:eastAsia="en-US"/>
                <w14:ligatures w14:val="standardContextual"/>
              </w:rPr>
              <w:t>Rs (</w:t>
            </w:r>
            <w:r w:rsidR="008B579C" w:rsidRPr="004475C7">
              <w:rPr>
                <w:rFonts w:eastAsiaTheme="minorHAnsi" w:cstheme="minorBidi"/>
                <w:color w:val="0D0D0D" w:themeColor="text1" w:themeTint="F2"/>
                <w:kern w:val="2"/>
                <w:lang w:eastAsia="en-US"/>
                <w14:ligatures w14:val="standardContextual"/>
              </w:rPr>
              <w:t>e.g.</w:t>
            </w:r>
            <w:r w:rsidR="008C2889" w:rsidRPr="004475C7">
              <w:rPr>
                <w:rFonts w:eastAsiaTheme="minorHAnsi" w:cstheme="minorBidi"/>
                <w:color w:val="0D0D0D" w:themeColor="text1" w:themeTint="F2"/>
                <w:kern w:val="2"/>
                <w:lang w:eastAsia="en-US"/>
                <w14:ligatures w14:val="standardContextual"/>
              </w:rPr>
              <w:t xml:space="preserve"> students</w:t>
            </w:r>
            <w:r w:rsidR="00911D66" w:rsidRPr="004475C7">
              <w:rPr>
                <w:rFonts w:eastAsiaTheme="minorHAnsi" w:cstheme="minorBidi"/>
                <w:color w:val="0D0D0D" w:themeColor="text1" w:themeTint="F2"/>
                <w:kern w:val="2"/>
                <w:lang w:eastAsia="en-US"/>
                <w14:ligatures w14:val="standardContextual"/>
              </w:rPr>
              <w:t>’</w:t>
            </w:r>
            <w:r w:rsidR="008C2889" w:rsidRPr="004475C7">
              <w:rPr>
                <w:rFonts w:eastAsiaTheme="minorHAnsi" w:cstheme="minorBidi"/>
                <w:color w:val="0D0D0D" w:themeColor="text1" w:themeTint="F2"/>
                <w:kern w:val="2"/>
                <w:lang w:eastAsia="en-US"/>
                <w14:ligatures w14:val="standardContextual"/>
              </w:rPr>
              <w:t xml:space="preserve"> smartphones</w:t>
            </w:r>
            <w:r w:rsidR="008B3534">
              <w:rPr>
                <w:rFonts w:eastAsiaTheme="minorHAnsi" w:cstheme="minorBidi"/>
                <w:color w:val="0D0D0D" w:themeColor="text1" w:themeTint="F2"/>
                <w:kern w:val="2"/>
                <w:lang w:eastAsia="en-US"/>
                <w14:ligatures w14:val="standardContextual"/>
              </w:rPr>
              <w:t xml:space="preserve"> (if use is not restricted)</w:t>
            </w:r>
            <w:r w:rsidR="002B4EE7" w:rsidRPr="004475C7">
              <w:rPr>
                <w:rFonts w:eastAsiaTheme="minorHAnsi" w:cstheme="minorBidi"/>
                <w:color w:val="0D0D0D" w:themeColor="text1" w:themeTint="F2"/>
                <w:kern w:val="2"/>
                <w:lang w:eastAsia="en-US"/>
                <w14:ligatures w14:val="standardContextual"/>
              </w:rPr>
              <w:t>, laptops, PC</w:t>
            </w:r>
            <w:r w:rsidR="008C2889" w:rsidRPr="004475C7">
              <w:rPr>
                <w:rFonts w:eastAsiaTheme="minorHAnsi" w:cstheme="minorBidi"/>
                <w:color w:val="0D0D0D" w:themeColor="text1" w:themeTint="F2"/>
                <w:kern w:val="2"/>
                <w:lang w:eastAsia="en-US"/>
                <w14:ligatures w14:val="standardContextual"/>
              </w:rPr>
              <w:t>)</w:t>
            </w:r>
          </w:p>
          <w:p w14:paraId="000000AE" w14:textId="77777777" w:rsidR="008601FC" w:rsidRPr="004475C7" w:rsidRDefault="007A3265" w:rsidP="007936AD">
            <w:pPr>
              <w:pStyle w:val="Tablebody2"/>
              <w:pBdr>
                <w:top w:val="nil"/>
                <w:left w:val="nil"/>
                <w:bottom w:val="nil"/>
                <w:right w:val="nil"/>
                <w:between w:val="nil"/>
              </w:pBdr>
              <w:rPr>
                <w:rFonts w:eastAsiaTheme="minorHAnsi" w:cstheme="minorBidi"/>
                <w:color w:val="0D0D0D" w:themeColor="text1" w:themeTint="F2"/>
                <w:kern w:val="2"/>
                <w:lang w:eastAsia="en-US"/>
                <w14:ligatures w14:val="standardContextual"/>
              </w:rPr>
            </w:pPr>
            <w:r w:rsidRPr="004475C7">
              <w:rPr>
                <w:rFonts w:eastAsiaTheme="minorHAnsi" w:cstheme="minorBidi"/>
                <w:color w:val="0D0D0D" w:themeColor="text1" w:themeTint="F2"/>
                <w:kern w:val="2"/>
                <w:lang w:eastAsia="en-US"/>
                <w14:ligatures w14:val="standardContextual"/>
              </w:rPr>
              <w:t>Rulers, protractors, and calculators for force/pressure calculations</w:t>
            </w:r>
          </w:p>
          <w:p w14:paraId="000000B0" w14:textId="66565C1D" w:rsidR="008601FC" w:rsidRPr="004475C7" w:rsidRDefault="007A3265" w:rsidP="007936AD">
            <w:pPr>
              <w:pStyle w:val="Tablebody2"/>
              <w:pBdr>
                <w:top w:val="nil"/>
                <w:left w:val="nil"/>
                <w:bottom w:val="nil"/>
                <w:right w:val="nil"/>
                <w:between w:val="nil"/>
              </w:pBdr>
              <w:rPr>
                <w:rFonts w:eastAsiaTheme="minorHAnsi" w:cstheme="minorBidi"/>
                <w:color w:val="0D0D0D" w:themeColor="text1" w:themeTint="F2"/>
                <w:kern w:val="2"/>
                <w:lang w:eastAsia="en-US"/>
                <w14:ligatures w14:val="standardContextual"/>
              </w:rPr>
            </w:pPr>
            <w:r w:rsidRPr="004475C7">
              <w:rPr>
                <w:rFonts w:eastAsiaTheme="minorHAnsi" w:cstheme="minorBidi"/>
                <w:color w:val="0D0D0D" w:themeColor="text1" w:themeTint="F2"/>
                <w:kern w:val="2"/>
                <w:lang w:eastAsia="en-US"/>
                <w14:ligatures w14:val="standardContextual"/>
              </w:rPr>
              <w:t>Drawing tools or CAD software for diagrams</w:t>
            </w:r>
          </w:p>
        </w:tc>
      </w:tr>
      <w:tr w:rsidR="008601FC" w14:paraId="3D03262B" w14:textId="77777777" w:rsidTr="00586414">
        <w:tc>
          <w:tcPr>
            <w:tcW w:w="2122" w:type="dxa"/>
          </w:tcPr>
          <w:p w14:paraId="000000B1" w14:textId="77777777" w:rsidR="008601FC" w:rsidRDefault="007A3265" w:rsidP="00DB4AF6">
            <w:pPr>
              <w:pStyle w:val="Tablehead2"/>
            </w:pPr>
            <w:r>
              <w:t>Safety factors</w:t>
            </w:r>
          </w:p>
        </w:tc>
        <w:tc>
          <w:tcPr>
            <w:tcW w:w="6894" w:type="dxa"/>
          </w:tcPr>
          <w:p w14:paraId="51F2803B" w14:textId="77777777" w:rsidR="008601FC" w:rsidRPr="00C7424E" w:rsidRDefault="009F18D5" w:rsidP="007936AD">
            <w:pPr>
              <w:pBdr>
                <w:top w:val="nil"/>
                <w:left w:val="nil"/>
                <w:bottom w:val="nil"/>
                <w:right w:val="nil"/>
                <w:between w:val="nil"/>
              </w:pBdr>
              <w:spacing w:before="80" w:after="80"/>
              <w:rPr>
                <w:sz w:val="20"/>
                <w:szCs w:val="20"/>
              </w:rPr>
            </w:pPr>
            <w:r w:rsidRPr="00C7424E">
              <w:rPr>
                <w:sz w:val="20"/>
                <w:szCs w:val="20"/>
              </w:rPr>
              <w:t>When using AR:</w:t>
            </w:r>
          </w:p>
          <w:p w14:paraId="7A5004A1" w14:textId="10B7AE16" w:rsidR="009F18D5" w:rsidRPr="00DB4AF6" w:rsidRDefault="004475C7" w:rsidP="007936AD">
            <w:pPr>
              <w:pStyle w:val="Tablebullets2"/>
              <w:spacing w:line="240" w:lineRule="auto"/>
            </w:pPr>
            <w:r>
              <w:t>d</w:t>
            </w:r>
            <w:r w:rsidR="009F18D5" w:rsidRPr="00C7424E">
              <w:t xml:space="preserve">o </w:t>
            </w:r>
            <w:r w:rsidR="009F18D5" w:rsidRPr="00DB4AF6">
              <w:t>not walk</w:t>
            </w:r>
            <w:r w:rsidRPr="00DB4AF6">
              <w:t>;</w:t>
            </w:r>
            <w:r w:rsidR="009F18D5" w:rsidRPr="00DB4AF6">
              <w:t xml:space="preserve"> </w:t>
            </w:r>
          </w:p>
          <w:p w14:paraId="6ACE8F85" w14:textId="27476B9D" w:rsidR="009F18D5" w:rsidRPr="00DB4AF6" w:rsidRDefault="004475C7" w:rsidP="007936AD">
            <w:pPr>
              <w:pStyle w:val="Tablebullets2"/>
              <w:spacing w:line="240" w:lineRule="auto"/>
            </w:pPr>
            <w:r w:rsidRPr="00DB4AF6">
              <w:t>e</w:t>
            </w:r>
            <w:r w:rsidR="009F18D5" w:rsidRPr="00DB4AF6">
              <w:t>nsure area is clear of hazards</w:t>
            </w:r>
            <w:r w:rsidRPr="00DB4AF6">
              <w:t>;</w:t>
            </w:r>
            <w:r w:rsidR="009F18D5" w:rsidRPr="00DB4AF6">
              <w:t xml:space="preserve"> </w:t>
            </w:r>
          </w:p>
          <w:p w14:paraId="000000B2" w14:textId="1A9AD637" w:rsidR="009F18D5" w:rsidRPr="009F18D5" w:rsidRDefault="004475C7" w:rsidP="007936AD">
            <w:pPr>
              <w:pStyle w:val="Tablebullets2"/>
              <w:spacing w:line="240" w:lineRule="auto"/>
              <w:rPr>
                <w:sz w:val="18"/>
                <w:szCs w:val="18"/>
              </w:rPr>
            </w:pPr>
            <w:r w:rsidRPr="00DB4AF6">
              <w:t>u</w:t>
            </w:r>
            <w:r w:rsidR="009F18D5" w:rsidRPr="00DB4AF6">
              <w:t>se the device</w:t>
            </w:r>
            <w:r w:rsidR="009F18D5" w:rsidRPr="00C7424E">
              <w:t xml:space="preserve"> at a safe and comfortable height</w:t>
            </w:r>
            <w:r>
              <w:t>.</w:t>
            </w:r>
          </w:p>
        </w:tc>
      </w:tr>
      <w:tr w:rsidR="008601FC" w14:paraId="3CDC211A" w14:textId="77777777" w:rsidTr="00586414">
        <w:tc>
          <w:tcPr>
            <w:tcW w:w="2122" w:type="dxa"/>
          </w:tcPr>
          <w:p w14:paraId="000000B3" w14:textId="31DEA22E" w:rsidR="008601FC" w:rsidRDefault="00DE1AC4" w:rsidP="00DB4AF6">
            <w:pPr>
              <w:pStyle w:val="Tablehead2"/>
            </w:pPr>
            <w:r>
              <w:lastRenderedPageBreak/>
              <w:t>Prior learning</w:t>
            </w:r>
          </w:p>
        </w:tc>
        <w:tc>
          <w:tcPr>
            <w:tcW w:w="6894" w:type="dxa"/>
          </w:tcPr>
          <w:p w14:paraId="1D592075" w14:textId="144AF890" w:rsidR="00F46D0C" w:rsidRPr="00041777" w:rsidRDefault="00F46D0C" w:rsidP="007936AD">
            <w:pPr>
              <w:pStyle w:val="Tablebullets2"/>
              <w:spacing w:line="240" w:lineRule="auto"/>
            </w:pPr>
            <w:r w:rsidRPr="004475C7">
              <w:rPr>
                <w:rFonts w:eastAsiaTheme="minorHAnsi" w:cstheme="minorBidi"/>
                <w:color w:val="0D0D0D" w:themeColor="text1" w:themeTint="F2"/>
                <w:kern w:val="2"/>
                <w:lang w:eastAsia="en-US"/>
                <w14:ligatures w14:val="standardContextual"/>
              </w:rPr>
              <w:t>Reading</w:t>
            </w:r>
            <w:r w:rsidRPr="00C7424E">
              <w:t xml:space="preserve"> and interpreting engineering diagrams is covered under Unit 3 (3.1) of the specification and is a prerequisite for understanding the 2D ISO symbols in this resource.</w:t>
            </w:r>
          </w:p>
          <w:p w14:paraId="5264FCB8" w14:textId="2F1A8BA6" w:rsidR="00DE1AC4" w:rsidRPr="00C7424E" w:rsidRDefault="00DE1AC4" w:rsidP="007936AD">
            <w:pPr>
              <w:pStyle w:val="Tablebullets2"/>
              <w:spacing w:line="240" w:lineRule="auto"/>
            </w:pPr>
            <w:r w:rsidRPr="004475C7">
              <w:rPr>
                <w:rFonts w:eastAsiaTheme="minorHAnsi" w:cstheme="minorBidi"/>
                <w:color w:val="0D0D0D" w:themeColor="text1" w:themeTint="F2"/>
                <w:kern w:val="2"/>
                <w:lang w:eastAsia="en-US"/>
                <w14:ligatures w14:val="standardContextual"/>
              </w:rPr>
              <w:t>Students</w:t>
            </w:r>
            <w:r w:rsidRPr="00C7424E">
              <w:t xml:space="preserve"> are expected to have covered the foundational concepts of Unit 5:</w:t>
            </w:r>
            <w:r w:rsidRPr="00C7424E">
              <w:rPr>
                <w:rFonts w:eastAsia="Lato"/>
              </w:rPr>
              <w:t xml:space="preserve"> Essential </w:t>
            </w:r>
            <w:r w:rsidR="00B350B1">
              <w:rPr>
                <w:rFonts w:eastAsia="Lato"/>
              </w:rPr>
              <w:t>s</w:t>
            </w:r>
            <w:r w:rsidRPr="00C7424E">
              <w:rPr>
                <w:rFonts w:eastAsia="Lato"/>
              </w:rPr>
              <w:t xml:space="preserve">cience for </w:t>
            </w:r>
            <w:r w:rsidR="00B350B1">
              <w:rPr>
                <w:rFonts w:eastAsia="Lato"/>
              </w:rPr>
              <w:t>e</w:t>
            </w:r>
            <w:r w:rsidRPr="00C7424E">
              <w:rPr>
                <w:rFonts w:eastAsia="Lato"/>
              </w:rPr>
              <w:t xml:space="preserve">ngineering and </w:t>
            </w:r>
            <w:r w:rsidR="00B350B1">
              <w:rPr>
                <w:rFonts w:eastAsia="Lato"/>
              </w:rPr>
              <w:t>m</w:t>
            </w:r>
            <w:r w:rsidRPr="00C7424E">
              <w:rPr>
                <w:rFonts w:eastAsia="Lato"/>
              </w:rPr>
              <w:t>anufacturing</w:t>
            </w:r>
            <w:r w:rsidRPr="00C7424E">
              <w:t>, specifically:</w:t>
            </w:r>
          </w:p>
          <w:p w14:paraId="71FADE7E" w14:textId="70152479" w:rsidR="00DE1AC4" w:rsidRPr="00BD17C4" w:rsidRDefault="00F46D0C" w:rsidP="007936AD">
            <w:pPr>
              <w:pStyle w:val="Tablebullets2"/>
              <w:numPr>
                <w:ilvl w:val="1"/>
                <w:numId w:val="5"/>
              </w:numPr>
              <w:spacing w:line="240" w:lineRule="auto"/>
              <w:rPr>
                <w:szCs w:val="20"/>
              </w:rPr>
            </w:pPr>
            <w:r>
              <w:rPr>
                <w:szCs w:val="20"/>
              </w:rPr>
              <w:t>f</w:t>
            </w:r>
            <w:r w:rsidRPr="00C7424E">
              <w:rPr>
                <w:szCs w:val="20"/>
              </w:rPr>
              <w:t>orce</w:t>
            </w:r>
            <w:r w:rsidR="00DE1AC4" w:rsidRPr="00C7424E">
              <w:rPr>
                <w:szCs w:val="20"/>
              </w:rPr>
              <w:t>, moments, weight calculations, and basic mechanical principles</w:t>
            </w:r>
            <w:r w:rsidR="00572DD0">
              <w:rPr>
                <w:szCs w:val="20"/>
              </w:rPr>
              <w:t xml:space="preserve"> covered in 5.1 and 5.2</w:t>
            </w:r>
            <w:r w:rsidR="00DE1AC4" w:rsidRPr="00C7424E">
              <w:rPr>
                <w:szCs w:val="20"/>
              </w:rPr>
              <w:t xml:space="preserve"> (also covered in GCSE physics)</w:t>
            </w:r>
            <w:r>
              <w:rPr>
                <w:szCs w:val="20"/>
              </w:rPr>
              <w:t>;</w:t>
            </w:r>
          </w:p>
          <w:p w14:paraId="1DB49CD9" w14:textId="57E387C9" w:rsidR="00DE1AC4" w:rsidRPr="00BD17C4" w:rsidRDefault="00F46D0C" w:rsidP="007936AD">
            <w:pPr>
              <w:pStyle w:val="Tablebullets2"/>
              <w:numPr>
                <w:ilvl w:val="1"/>
                <w:numId w:val="5"/>
              </w:numPr>
              <w:spacing w:line="240" w:lineRule="auto"/>
              <w:rPr>
                <w:szCs w:val="20"/>
              </w:rPr>
            </w:pPr>
            <w:r>
              <w:rPr>
                <w:szCs w:val="20"/>
              </w:rPr>
              <w:t>p</w:t>
            </w:r>
            <w:r w:rsidRPr="00C7424E">
              <w:rPr>
                <w:szCs w:val="20"/>
              </w:rPr>
              <w:t xml:space="preserve">ressure </w:t>
            </w:r>
            <w:r w:rsidR="00DE1AC4" w:rsidRPr="00C7424E">
              <w:rPr>
                <w:szCs w:val="20"/>
              </w:rPr>
              <w:t>concepts, SI and derived units (Pascals, MPa, Bar)</w:t>
            </w:r>
            <w:r w:rsidR="00572DD0">
              <w:rPr>
                <w:szCs w:val="20"/>
              </w:rPr>
              <w:t xml:space="preserve"> covered in </w:t>
            </w:r>
            <w:r w:rsidR="00977E5D">
              <w:rPr>
                <w:szCs w:val="20"/>
              </w:rPr>
              <w:t>5.6 and 5.7</w:t>
            </w:r>
            <w:r>
              <w:rPr>
                <w:szCs w:val="20"/>
              </w:rPr>
              <w:t>;</w:t>
            </w:r>
          </w:p>
          <w:p w14:paraId="5F45F1F9" w14:textId="4EDD1278" w:rsidR="00DE1AC4" w:rsidRPr="00BD17C4" w:rsidRDefault="00F46D0C" w:rsidP="007936AD">
            <w:pPr>
              <w:pStyle w:val="Tablebullets2"/>
              <w:numPr>
                <w:ilvl w:val="1"/>
                <w:numId w:val="5"/>
              </w:numPr>
              <w:spacing w:line="240" w:lineRule="auto"/>
              <w:rPr>
                <w:szCs w:val="20"/>
              </w:rPr>
            </w:pPr>
            <w:r>
              <w:rPr>
                <w:szCs w:val="20"/>
              </w:rPr>
              <w:t>a</w:t>
            </w:r>
            <w:r w:rsidRPr="00C7424E">
              <w:rPr>
                <w:szCs w:val="20"/>
              </w:rPr>
              <w:t xml:space="preserve">wareness </w:t>
            </w:r>
            <w:r w:rsidR="00DE1AC4" w:rsidRPr="00C7424E">
              <w:rPr>
                <w:szCs w:val="20"/>
              </w:rPr>
              <w:t>of energy transfer, thermodynamics, and heat generation</w:t>
            </w:r>
            <w:r w:rsidR="00572DD0">
              <w:rPr>
                <w:szCs w:val="20"/>
              </w:rPr>
              <w:t xml:space="preserve"> covered in 5.8</w:t>
            </w:r>
            <w:r>
              <w:rPr>
                <w:szCs w:val="20"/>
              </w:rPr>
              <w:t>.</w:t>
            </w:r>
          </w:p>
          <w:p w14:paraId="000000B8" w14:textId="0D1BAECE" w:rsidR="00DE1AC4" w:rsidRPr="008A356C" w:rsidRDefault="00F46D0C" w:rsidP="007936AD">
            <w:pPr>
              <w:pStyle w:val="Tablebullets2"/>
              <w:spacing w:line="240" w:lineRule="auto"/>
              <w:rPr>
                <w:sz w:val="18"/>
                <w:szCs w:val="18"/>
              </w:rPr>
            </w:pPr>
            <w:r>
              <w:t xml:space="preserve">Students are expected to understand the </w:t>
            </w:r>
            <w:r>
              <w:rPr>
                <w:rFonts w:eastAsiaTheme="minorHAnsi" w:cstheme="minorBidi"/>
                <w:color w:val="0D0D0D" w:themeColor="text1" w:themeTint="F2"/>
                <w:kern w:val="2"/>
                <w:lang w:eastAsia="en-US"/>
                <w14:ligatures w14:val="standardContextual"/>
              </w:rPr>
              <w:t>m</w:t>
            </w:r>
            <w:r w:rsidR="00DE1AC4" w:rsidRPr="004475C7">
              <w:rPr>
                <w:rFonts w:eastAsiaTheme="minorHAnsi" w:cstheme="minorBidi"/>
                <w:color w:val="0D0D0D" w:themeColor="text1" w:themeTint="F2"/>
                <w:kern w:val="2"/>
                <w:lang w:eastAsia="en-US"/>
                <w14:ligatures w14:val="standardContextual"/>
              </w:rPr>
              <w:t>ain</w:t>
            </w:r>
            <w:r w:rsidR="00DE1AC4" w:rsidRPr="00C7424E">
              <w:t xml:space="preserve"> principles of how hydraulic and pneumatic systems function (covered under Unit 9.3).</w:t>
            </w:r>
          </w:p>
        </w:tc>
      </w:tr>
      <w:tr w:rsidR="008601FC" w14:paraId="63EEC859" w14:textId="77777777" w:rsidTr="00586414">
        <w:tc>
          <w:tcPr>
            <w:tcW w:w="2122" w:type="dxa"/>
          </w:tcPr>
          <w:p w14:paraId="000000B9" w14:textId="77777777" w:rsidR="008601FC" w:rsidRDefault="007A3265" w:rsidP="00DB4AF6">
            <w:pPr>
              <w:pStyle w:val="Tablehead2"/>
            </w:pPr>
            <w:r>
              <w:t>Common misconceptions</w:t>
            </w:r>
          </w:p>
        </w:tc>
        <w:tc>
          <w:tcPr>
            <w:tcW w:w="6894" w:type="dxa"/>
          </w:tcPr>
          <w:p w14:paraId="000000BB" w14:textId="52FA9D34" w:rsidR="008601FC" w:rsidRPr="00DB4AF6" w:rsidRDefault="007A3265" w:rsidP="007936AD">
            <w:pPr>
              <w:pStyle w:val="Tablebullets2"/>
              <w:spacing w:line="240" w:lineRule="auto"/>
            </w:pPr>
            <w:r w:rsidRPr="00DB4AF6">
              <w:t>Hydraulic systems work in the same way as pneumatic systems</w:t>
            </w:r>
            <w:r w:rsidR="003D68D7" w:rsidRPr="00DB4AF6">
              <w:t>.</w:t>
            </w:r>
            <w:r w:rsidR="00AC0DAC" w:rsidRPr="00DB4AF6">
              <w:t xml:space="preserve"> </w:t>
            </w:r>
            <w:r w:rsidR="003D68D7" w:rsidRPr="00DB4AF6">
              <w:t>In reality, h</w:t>
            </w:r>
            <w:r w:rsidRPr="00DB4AF6">
              <w:t>ydraulics use incompressible liquids for high force</w:t>
            </w:r>
            <w:r w:rsidR="003D68D7" w:rsidRPr="00DB4AF6">
              <w:t>,</w:t>
            </w:r>
            <w:r w:rsidRPr="00DB4AF6">
              <w:t xml:space="preserve"> whereas pneumatics </w:t>
            </w:r>
            <w:r w:rsidR="003D68D7" w:rsidRPr="00DB4AF6">
              <w:t>use</w:t>
            </w:r>
            <w:r w:rsidRPr="00DB4AF6">
              <w:t xml:space="preserve"> compressible air for speed and simplicity. </w:t>
            </w:r>
          </w:p>
          <w:p w14:paraId="000000BF" w14:textId="49E82F2E" w:rsidR="008601FC" w:rsidRPr="00DB4AF6" w:rsidRDefault="007A3265" w:rsidP="007936AD">
            <w:pPr>
              <w:pStyle w:val="Tablebullets2"/>
              <w:spacing w:line="240" w:lineRule="auto"/>
            </w:pPr>
            <w:r w:rsidRPr="00DB4AF6">
              <w:t>Any cylinder size will work</w:t>
            </w:r>
            <w:r w:rsidR="003D68D7" w:rsidRPr="00DB4AF6">
              <w:t>.</w:t>
            </w:r>
            <w:r w:rsidR="00AC0DAC" w:rsidRPr="00DB4AF6">
              <w:t xml:space="preserve"> </w:t>
            </w:r>
            <w:r w:rsidR="003D68D7" w:rsidRPr="00DB4AF6">
              <w:t>In fact, c</w:t>
            </w:r>
            <w:r w:rsidRPr="00DB4AF6">
              <w:t xml:space="preserve">ylinder bore and stroke must be calculated based on force and speed requirements. </w:t>
            </w:r>
          </w:p>
          <w:p w14:paraId="1D04FE20" w14:textId="298B7667" w:rsidR="00902AEE" w:rsidRPr="00DB4AF6" w:rsidRDefault="007A3265" w:rsidP="007936AD">
            <w:pPr>
              <w:pStyle w:val="Tablebullets2"/>
              <w:spacing w:line="240" w:lineRule="auto"/>
            </w:pPr>
            <w:r w:rsidRPr="00DB4AF6">
              <w:t>Hydraulic systems are dangerous because they are high pressure.</w:t>
            </w:r>
            <w:r w:rsidR="00AC0DAC" w:rsidRPr="00DB4AF6">
              <w:t xml:space="preserve"> </w:t>
            </w:r>
            <w:r w:rsidR="003D68D7" w:rsidRPr="00DB4AF6">
              <w:t>Explain that t</w:t>
            </w:r>
            <w:r w:rsidRPr="00DB4AF6">
              <w:t>he danger comes from stored energy, leaks, injection injuries and poor maintenance. Pneumatics can also be hazardous due to sudden releases and flying components</w:t>
            </w:r>
            <w:r w:rsidR="00902AEE" w:rsidRPr="00DB4AF6">
              <w:t>.</w:t>
            </w:r>
          </w:p>
          <w:p w14:paraId="000000C2" w14:textId="5132D1B5" w:rsidR="008601FC" w:rsidRPr="00DB4AF6" w:rsidRDefault="0069109B" w:rsidP="007936AD">
            <w:pPr>
              <w:pStyle w:val="Tablebullets2"/>
              <w:spacing w:line="240" w:lineRule="auto"/>
            </w:pPr>
            <w:r w:rsidRPr="00DB4AF6">
              <w:t>Pneumatics can generate any force if pressure is high enough</w:t>
            </w:r>
            <w:r w:rsidR="003D68D7" w:rsidRPr="00DB4AF6">
              <w:t>.</w:t>
            </w:r>
            <w:r w:rsidRPr="00DB4AF6">
              <w:t xml:space="preserve"> </w:t>
            </w:r>
            <w:r w:rsidR="003D68D7" w:rsidRPr="00DB4AF6">
              <w:t>In fact, a</w:t>
            </w:r>
            <w:r w:rsidR="007A3265" w:rsidRPr="00DB4AF6">
              <w:t>ir supply pressure is limited (typically ~6–8 bar)</w:t>
            </w:r>
            <w:r w:rsidR="003D68D7" w:rsidRPr="00DB4AF6">
              <w:t>.</w:t>
            </w:r>
          </w:p>
          <w:p w14:paraId="000000C6" w14:textId="57FAC8DA" w:rsidR="008601FC" w:rsidRPr="00176C1A" w:rsidRDefault="007A3265" w:rsidP="007936AD">
            <w:pPr>
              <w:pStyle w:val="Tablebullets2"/>
              <w:spacing w:line="240" w:lineRule="auto"/>
            </w:pPr>
            <w:r w:rsidRPr="00DB4AF6">
              <w:t>Leaks just make the system messy</w:t>
            </w:r>
            <w:r w:rsidR="00AC0DAC" w:rsidRPr="00DB4AF6">
              <w:t xml:space="preserve">. </w:t>
            </w:r>
            <w:r w:rsidR="003D68D7" w:rsidRPr="00DB4AF6">
              <w:t>In reality, h</w:t>
            </w:r>
            <w:r w:rsidRPr="00DB4AF6">
              <w:t>ydraulic leaks reduce efficiency, contaminate systems and create safety risks. Pneumatic leaks waste energy and reduce system performance</w:t>
            </w:r>
            <w:r w:rsidR="003D68D7" w:rsidRPr="00DB4AF6">
              <w:t>.</w:t>
            </w:r>
          </w:p>
        </w:tc>
      </w:tr>
      <w:tr w:rsidR="008601FC" w14:paraId="5A88D95E" w14:textId="77777777" w:rsidTr="00586414">
        <w:tc>
          <w:tcPr>
            <w:tcW w:w="2122" w:type="dxa"/>
          </w:tcPr>
          <w:p w14:paraId="000000C7" w14:textId="77777777" w:rsidR="008601FC" w:rsidRDefault="007A3265" w:rsidP="00DB4AF6">
            <w:pPr>
              <w:pStyle w:val="Tablehead2"/>
            </w:pPr>
            <w:r>
              <w:t>Accessibility</w:t>
            </w:r>
          </w:p>
        </w:tc>
        <w:tc>
          <w:tcPr>
            <w:tcW w:w="6894" w:type="dxa"/>
          </w:tcPr>
          <w:p w14:paraId="000000CC" w14:textId="77777777" w:rsidR="008601FC" w:rsidRPr="00DB4AF6" w:rsidRDefault="007A3265" w:rsidP="007936AD">
            <w:pPr>
              <w:pStyle w:val="Tablebullets2"/>
              <w:spacing w:line="240" w:lineRule="auto"/>
              <w:rPr>
                <w:highlight w:val="white"/>
              </w:rPr>
            </w:pPr>
            <w:r w:rsidRPr="00DB4AF6">
              <w:t>Encourage</w:t>
            </w:r>
            <w:r w:rsidRPr="00DB4AF6">
              <w:rPr>
                <w:highlight w:val="white"/>
              </w:rPr>
              <w:t xml:space="preserve"> peer collaboration and verbal explanation to reinforce understanding.</w:t>
            </w:r>
          </w:p>
          <w:p w14:paraId="01D6A349" w14:textId="77777777" w:rsidR="008601FC" w:rsidRPr="00DB4AF6" w:rsidRDefault="007A3265" w:rsidP="007936AD">
            <w:pPr>
              <w:pStyle w:val="Tablebullets2"/>
              <w:spacing w:line="240" w:lineRule="auto"/>
            </w:pPr>
            <w:r w:rsidRPr="00DB4AF6">
              <w:t>Adapt</w:t>
            </w:r>
            <w:r w:rsidRPr="00DB4AF6">
              <w:rPr>
                <w:highlight w:val="white"/>
              </w:rPr>
              <w:t xml:space="preserve"> tasks for SEND learners by breaking down multi-step processes into smaller, clear stages.</w:t>
            </w:r>
          </w:p>
          <w:p w14:paraId="000000CD" w14:textId="7D0D2980" w:rsidR="00AF248B" w:rsidRDefault="00AF248B" w:rsidP="007936AD">
            <w:pPr>
              <w:pStyle w:val="Tablebullets2"/>
              <w:spacing w:line="240" w:lineRule="auto"/>
            </w:pPr>
            <w:r w:rsidRPr="00DB4AF6">
              <w:t>Microsoft Equation has been used for all maths equations to make it accessible to screen readers.</w:t>
            </w:r>
          </w:p>
        </w:tc>
      </w:tr>
    </w:tbl>
    <w:p w14:paraId="000000CE" w14:textId="77777777" w:rsidR="008601FC" w:rsidRPr="00DB4AF6" w:rsidRDefault="007A3265" w:rsidP="00DB4AF6">
      <w:pPr>
        <w:pStyle w:val="Heading2"/>
      </w:pPr>
      <w:bookmarkStart w:id="27" w:name="_Toc226980718"/>
      <w:bookmarkStart w:id="28" w:name="_Toc240542453"/>
      <w:r w:rsidRPr="00DB4AF6">
        <w:t>Activity guide</w:t>
      </w:r>
      <w:bookmarkEnd w:id="27"/>
      <w:bookmarkEnd w:id="28"/>
    </w:p>
    <w:tbl>
      <w:tblPr>
        <w:tblStyle w:val="affff1"/>
        <w:tblW w:w="933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7210"/>
      </w:tblGrid>
      <w:tr w:rsidR="008601FC" w14:paraId="58E68510" w14:textId="77777777" w:rsidTr="00586414">
        <w:tc>
          <w:tcPr>
            <w:tcW w:w="2122" w:type="dxa"/>
          </w:tcPr>
          <w:p w14:paraId="000000DB" w14:textId="376F6CAD" w:rsidR="008601FC" w:rsidRDefault="007A3265" w:rsidP="00DB4AF6">
            <w:pPr>
              <w:pStyle w:val="Tablehead2"/>
              <w:rPr>
                <w:smallCaps/>
              </w:rPr>
            </w:pPr>
            <w:r>
              <w:t>Activity 1</w:t>
            </w:r>
            <w:r w:rsidR="007D7E7B">
              <w:t xml:space="preserve">: </w:t>
            </w:r>
            <w:r w:rsidR="007D7E7B" w:rsidRPr="007D7E7B">
              <w:t xml:space="preserve">AR representations of hydraulic and </w:t>
            </w:r>
            <w:r w:rsidR="007D7E7B">
              <w:t>pneumatic</w:t>
            </w:r>
            <w:r w:rsidR="007D7E7B" w:rsidRPr="007D7E7B">
              <w:t xml:space="preserve"> systems</w:t>
            </w:r>
          </w:p>
          <w:p w14:paraId="2B332F2D" w14:textId="77777777" w:rsidR="00586414" w:rsidRDefault="00586414" w:rsidP="00586414">
            <w:pPr>
              <w:pBdr>
                <w:top w:val="nil"/>
                <w:left w:val="nil"/>
                <w:bottom w:val="nil"/>
                <w:right w:val="nil"/>
                <w:between w:val="nil"/>
              </w:pBdr>
              <w:spacing w:before="80" w:after="80"/>
              <w:rPr>
                <w:rFonts w:ascii="Arial Narrow" w:eastAsia="Arial Narrow" w:hAnsi="Arial Narrow" w:cs="Arial Narrow"/>
                <w:smallCaps/>
                <w:color w:val="326367"/>
                <w:sz w:val="19"/>
                <w:szCs w:val="19"/>
              </w:rPr>
            </w:pPr>
            <w:r>
              <w:rPr>
                <w:rFonts w:ascii="Arial Narrow" w:eastAsia="Arial Narrow" w:hAnsi="Arial Narrow" w:cs="Arial Narrow"/>
                <w:smallCaps/>
                <w:color w:val="326367"/>
                <w:sz w:val="19"/>
                <w:szCs w:val="19"/>
              </w:rPr>
              <w:t xml:space="preserve">SUGGESTED TIME: </w:t>
            </w:r>
          </w:p>
          <w:p w14:paraId="000000DD" w14:textId="62DF16E0" w:rsidR="008601FC" w:rsidRDefault="00EF5045" w:rsidP="008B579C">
            <w:pPr>
              <w:spacing w:after="0"/>
              <w:rPr>
                <w:sz w:val="20"/>
                <w:szCs w:val="20"/>
              </w:rPr>
            </w:pPr>
            <w:r>
              <w:rPr>
                <w:sz w:val="20"/>
                <w:szCs w:val="20"/>
              </w:rPr>
              <w:t>40</w:t>
            </w:r>
            <w:r w:rsidR="003372A7">
              <w:rPr>
                <w:sz w:val="20"/>
                <w:szCs w:val="20"/>
              </w:rPr>
              <w:t xml:space="preserve"> min</w:t>
            </w:r>
            <w:r w:rsidR="00586414">
              <w:rPr>
                <w:sz w:val="20"/>
                <w:szCs w:val="20"/>
              </w:rPr>
              <w:t>ute</w:t>
            </w:r>
            <w:r w:rsidR="003372A7">
              <w:rPr>
                <w:sz w:val="20"/>
                <w:szCs w:val="20"/>
              </w:rPr>
              <w:t>s</w:t>
            </w:r>
          </w:p>
          <w:p w14:paraId="059D6486" w14:textId="46359513" w:rsidR="00586414" w:rsidRPr="001805A6" w:rsidRDefault="00586414" w:rsidP="00586414">
            <w:pPr>
              <w:spacing w:before="80" w:after="80" w:line="256" w:lineRule="auto"/>
              <w:rPr>
                <w:rFonts w:ascii="Arial Narrow" w:eastAsia="Arial Narrow" w:hAnsi="Arial Narrow" w:cs="Arial Narrow"/>
                <w:smallCaps/>
                <w:color w:val="326367"/>
                <w:sz w:val="19"/>
                <w:szCs w:val="19"/>
                <w:lang w:eastAsia="en-US"/>
              </w:rPr>
            </w:pPr>
            <w:r w:rsidRPr="001805A6">
              <w:rPr>
                <w:rFonts w:ascii="Arial Narrow" w:eastAsia="Arial Narrow" w:hAnsi="Arial Narrow" w:cs="Arial Narrow"/>
                <w:smallCaps/>
                <w:color w:val="326367"/>
                <w:sz w:val="19"/>
                <w:szCs w:val="19"/>
                <w:lang w:eastAsia="en-US"/>
              </w:rPr>
              <w:t xml:space="preserve">RESOURCES: </w:t>
            </w:r>
          </w:p>
          <w:p w14:paraId="233C5112" w14:textId="56BF5500" w:rsidR="00D47176" w:rsidRPr="00DB4AF6" w:rsidRDefault="00D47176" w:rsidP="00DB4AF6">
            <w:pPr>
              <w:pStyle w:val="Tablebullets2"/>
            </w:pPr>
            <w:r w:rsidRPr="00DB4AF6">
              <w:t>R1 Slide deck</w:t>
            </w:r>
            <w:r w:rsidR="00955B1F" w:rsidRPr="00DB4AF6">
              <w:t xml:space="preserve"> – slides 2–4 </w:t>
            </w:r>
          </w:p>
          <w:p w14:paraId="000000E0" w14:textId="5BC1573B" w:rsidR="008601FC" w:rsidRPr="00DB4AF6" w:rsidRDefault="007A3265" w:rsidP="00DB4AF6">
            <w:pPr>
              <w:pStyle w:val="Tablebullets2"/>
            </w:pPr>
            <w:r w:rsidRPr="00DB4AF6">
              <w:lastRenderedPageBreak/>
              <w:t>AR: Hydraulic car braking system</w:t>
            </w:r>
          </w:p>
          <w:p w14:paraId="000000E1" w14:textId="77777777" w:rsidR="008601FC" w:rsidRPr="00DB4AF6" w:rsidRDefault="007A3265" w:rsidP="00DB4AF6">
            <w:pPr>
              <w:pStyle w:val="Tablebullets2"/>
            </w:pPr>
            <w:r w:rsidRPr="00DB4AF6">
              <w:t xml:space="preserve">AR: Pneumatic nail gun </w:t>
            </w:r>
          </w:p>
          <w:p w14:paraId="12A4A69C" w14:textId="5C62A5DC" w:rsidR="00472F1C" w:rsidRPr="00DB4AF6" w:rsidRDefault="00472F1C" w:rsidP="00DB4AF6">
            <w:pPr>
              <w:pStyle w:val="Tablebullets2"/>
            </w:pPr>
            <w:r w:rsidRPr="00DB4AF6">
              <w:t xml:space="preserve">R1 </w:t>
            </w:r>
            <w:r w:rsidR="006D3239" w:rsidRPr="00DB4AF6">
              <w:t xml:space="preserve">AR </w:t>
            </w:r>
            <w:r w:rsidRPr="00DB4AF6">
              <w:t xml:space="preserve">Guide </w:t>
            </w:r>
            <w:r w:rsidR="00137CD6" w:rsidRPr="00DB4AF6">
              <w:t>Hydraulics</w:t>
            </w:r>
          </w:p>
          <w:p w14:paraId="3BBFAE50" w14:textId="7AC84973" w:rsidR="00472F1C" w:rsidRPr="00DB4AF6" w:rsidRDefault="00472F1C" w:rsidP="00DB4AF6">
            <w:pPr>
              <w:pStyle w:val="Tablebullets2"/>
            </w:pPr>
            <w:r w:rsidRPr="00DB4AF6">
              <w:t xml:space="preserve">R1 </w:t>
            </w:r>
            <w:r w:rsidR="006D3239" w:rsidRPr="00DB4AF6">
              <w:t xml:space="preserve">AR </w:t>
            </w:r>
            <w:r w:rsidR="00137CD6" w:rsidRPr="00DB4AF6">
              <w:t>G</w:t>
            </w:r>
            <w:r w:rsidRPr="00DB4AF6">
              <w:t>uide</w:t>
            </w:r>
            <w:r w:rsidR="006421EE" w:rsidRPr="00DB4AF6">
              <w:t xml:space="preserve"> </w:t>
            </w:r>
            <w:r w:rsidR="00137CD6" w:rsidRPr="00DB4AF6">
              <w:t>Pneumatics</w:t>
            </w:r>
          </w:p>
          <w:p w14:paraId="4017A63A" w14:textId="6B66D32A" w:rsidR="006F3BD9" w:rsidRPr="00DB4AF6" w:rsidRDefault="006F3BD9" w:rsidP="00DB4AF6">
            <w:pPr>
              <w:pStyle w:val="Tablebullets2"/>
            </w:pPr>
            <w:r w:rsidRPr="00DB4AF6">
              <w:t xml:space="preserve">R1 </w:t>
            </w:r>
            <w:r w:rsidR="003F172F" w:rsidRPr="00DB4AF6">
              <w:t xml:space="preserve">Activity 1 </w:t>
            </w:r>
            <w:r w:rsidRPr="00DB4AF6">
              <w:t>Worksheet</w:t>
            </w:r>
          </w:p>
          <w:p w14:paraId="000000E5" w14:textId="5A108DC9" w:rsidR="008601FC" w:rsidRPr="00586414" w:rsidRDefault="00902AEE" w:rsidP="00DB4AF6">
            <w:pPr>
              <w:pStyle w:val="Tablebullets2"/>
              <w:rPr>
                <w:lang w:eastAsia="en-US"/>
              </w:rPr>
            </w:pPr>
            <w:r w:rsidRPr="00DB4AF6">
              <w:t>Glossary</w:t>
            </w:r>
          </w:p>
        </w:tc>
        <w:tc>
          <w:tcPr>
            <w:tcW w:w="7210" w:type="dxa"/>
          </w:tcPr>
          <w:p w14:paraId="53B771F5" w14:textId="3A376AF0" w:rsidR="00FB357A" w:rsidRDefault="00CF12AB" w:rsidP="007936AD">
            <w:pPr>
              <w:pStyle w:val="Tablebullets2"/>
              <w:spacing w:line="240" w:lineRule="auto"/>
            </w:pPr>
            <w:r>
              <w:lastRenderedPageBreak/>
              <w:t>Display slide 2 of the slide deck and explain to the students that i</w:t>
            </w:r>
            <w:r w:rsidR="007A3265">
              <w:t xml:space="preserve">n this </w:t>
            </w:r>
            <w:r w:rsidR="007A3265" w:rsidRPr="00DB4AF6">
              <w:t>activity</w:t>
            </w:r>
            <w:r w:rsidR="007A3265">
              <w:t xml:space="preserve"> </w:t>
            </w:r>
            <w:r>
              <w:t xml:space="preserve">they </w:t>
            </w:r>
            <w:r w:rsidR="007A3265">
              <w:t xml:space="preserve">will be introduced to the inner workings and basic science principles and components of both a hydraulic car braking system and a pneumatic nail gun </w:t>
            </w:r>
            <w:r w:rsidR="00495053">
              <w:t>using</w:t>
            </w:r>
            <w:r w:rsidR="007A3265">
              <w:t xml:space="preserve"> two </w:t>
            </w:r>
            <w:sdt>
              <w:sdtPr>
                <w:tag w:val="goog_rdk_6"/>
                <w:id w:val="-1424173150"/>
              </w:sdtPr>
              <w:sdtContent/>
            </w:sdt>
            <w:r w:rsidR="007A3265">
              <w:t xml:space="preserve">Augmented Reality (AR) representations. </w:t>
            </w:r>
            <w:r w:rsidR="0042291E">
              <w:t>They will t</w:t>
            </w:r>
            <w:r w:rsidR="00DC728D">
              <w:t>he</w:t>
            </w:r>
            <w:r w:rsidR="0042291E">
              <w:t>n produce their own engineering diagrams to represent both systems.</w:t>
            </w:r>
          </w:p>
          <w:p w14:paraId="3E84ABBF" w14:textId="5AC6151A" w:rsidR="00470578" w:rsidRPr="00DB4AF6" w:rsidRDefault="00622290" w:rsidP="007936AD">
            <w:pPr>
              <w:pStyle w:val="Tablebullets2"/>
              <w:spacing w:line="240" w:lineRule="auto"/>
            </w:pPr>
            <w:r w:rsidRPr="00FB357A">
              <w:t>This activity contains lots of key hydraulic</w:t>
            </w:r>
            <w:r w:rsidR="00211FCC">
              <w:t>-</w:t>
            </w:r>
            <w:r w:rsidRPr="00FB357A">
              <w:t xml:space="preserve"> and pneumatic</w:t>
            </w:r>
            <w:r w:rsidR="00211FCC">
              <w:t>-</w:t>
            </w:r>
            <w:r w:rsidRPr="00FB357A">
              <w:t>specific terminology</w:t>
            </w:r>
            <w:r w:rsidR="00BF62B0" w:rsidRPr="00FB357A">
              <w:t xml:space="preserve">. </w:t>
            </w:r>
            <w:r w:rsidR="00BF62B0" w:rsidRPr="00482CC8">
              <w:t>Provide students with the glossary to refe</w:t>
            </w:r>
            <w:r w:rsidR="00BF62B0" w:rsidRPr="00FB357A">
              <w:t>r to throughout this activity.</w:t>
            </w:r>
            <w:r w:rsidR="004C2EBE">
              <w:t xml:space="preserve"> </w:t>
            </w:r>
            <w:r w:rsidR="004C2EBE" w:rsidRPr="00DB4AF6">
              <w:t>Suggest to students that they annotate this document with any other information that aids their understanding</w:t>
            </w:r>
            <w:r w:rsidR="00FB211B" w:rsidRPr="00DB4AF6">
              <w:t>.</w:t>
            </w:r>
          </w:p>
          <w:p w14:paraId="49B73864" w14:textId="6EEFC465" w:rsidR="00495053" w:rsidRDefault="00495053" w:rsidP="007936AD">
            <w:pPr>
              <w:pStyle w:val="Tablebullets2"/>
              <w:spacing w:line="240" w:lineRule="auto"/>
            </w:pPr>
            <w:r w:rsidRPr="00DB4AF6">
              <w:t>Ask students to share examples of hydraulic and pneumatic systems they have experienced</w:t>
            </w:r>
            <w:r>
              <w:t xml:space="preserve"> in everyday situations and/ or on industry</w:t>
            </w:r>
            <w:r w:rsidR="008B579C">
              <w:t xml:space="preserve"> </w:t>
            </w:r>
            <w:r>
              <w:t xml:space="preserve">placements to </w:t>
            </w:r>
            <w:r w:rsidR="004C2EBE">
              <w:t xml:space="preserve">recap prior knowledge. </w:t>
            </w:r>
            <w:r>
              <w:t>For example:</w:t>
            </w:r>
          </w:p>
          <w:p w14:paraId="20725EFF" w14:textId="77777777" w:rsidR="003302B1" w:rsidRPr="00DB4AF6" w:rsidRDefault="00495053" w:rsidP="007936AD">
            <w:pPr>
              <w:pStyle w:val="Tablebullets2"/>
              <w:numPr>
                <w:ilvl w:val="1"/>
                <w:numId w:val="5"/>
              </w:numPr>
              <w:spacing w:line="240" w:lineRule="auto"/>
            </w:pPr>
            <w:r>
              <w:lastRenderedPageBreak/>
              <w:t xml:space="preserve">An adjustable office/computer chair (pneumatic): When the lever is pulled to adjust the height, a pneumatic gas spring is operated. The cylinder contains </w:t>
            </w:r>
            <w:r w:rsidRPr="00DB4AF6">
              <w:t xml:space="preserve">compressed air; opening the valve allows the air to expand (raising the chair) or compress under their body weight (lowering the chair). </w:t>
            </w:r>
          </w:p>
          <w:p w14:paraId="02B3FE78" w14:textId="11E261B1" w:rsidR="00495053" w:rsidRDefault="00495053" w:rsidP="007936AD">
            <w:pPr>
              <w:pStyle w:val="Tablebullets2"/>
              <w:numPr>
                <w:ilvl w:val="1"/>
                <w:numId w:val="5"/>
              </w:numPr>
              <w:spacing w:line="240" w:lineRule="auto"/>
            </w:pPr>
            <w:r w:rsidRPr="00DB4AF6">
              <w:t>A super soaker water gun (pneumatic and hydraulic): When a heavy-duty water gun is pumped, a manual air compressor builds up pneumatic pressure</w:t>
            </w:r>
            <w:r w:rsidRPr="003302B1">
              <w:t xml:space="preserve"> inside the water tank. When the trigger is pulled</w:t>
            </w:r>
            <w:r w:rsidR="00211FCC">
              <w:t>,</w:t>
            </w:r>
            <w:r w:rsidRPr="003302B1">
              <w:t xml:space="preserve"> the compressed air expands, forcing the water (the hydraulic fluid) out of the nozzle at high speed.</w:t>
            </w:r>
          </w:p>
          <w:p w14:paraId="4D965B56" w14:textId="186B1D37" w:rsidR="00482CC8" w:rsidRPr="00BC5026" w:rsidRDefault="00482CC8" w:rsidP="007936AD">
            <w:pPr>
              <w:pStyle w:val="Tablebullets2"/>
              <w:spacing w:line="240" w:lineRule="auto"/>
            </w:pPr>
            <w:r w:rsidRPr="00211FCC">
              <w:t>You</w:t>
            </w:r>
            <w:r w:rsidRPr="00BC5026">
              <w:t xml:space="preserve"> </w:t>
            </w:r>
            <w:r w:rsidRPr="00737E3F">
              <w:t>could</w:t>
            </w:r>
            <w:r w:rsidRPr="00BC5026">
              <w:t xml:space="preserve"> also </w:t>
            </w:r>
            <w:r w:rsidRPr="00DB4AF6">
              <w:t>use</w:t>
            </w:r>
            <w:r w:rsidRPr="00BC5026">
              <w:t xml:space="preserve"> some or all of the recap questions in R3 </w:t>
            </w:r>
            <w:r w:rsidR="00F76C1A">
              <w:t xml:space="preserve">Activity 1 </w:t>
            </w:r>
            <w:r w:rsidRPr="00737E3F">
              <w:t>Worksheet</w:t>
            </w:r>
            <w:r w:rsidR="00F55B70">
              <w:t xml:space="preserve"> </w:t>
            </w:r>
            <w:r w:rsidRPr="00BC5026">
              <w:t>to assess students</w:t>
            </w:r>
            <w:r w:rsidR="00911D66">
              <w:t>’</w:t>
            </w:r>
            <w:r w:rsidRPr="00BC5026">
              <w:t xml:space="preserve"> baseline understanding.</w:t>
            </w:r>
          </w:p>
          <w:p w14:paraId="09AFBFCA" w14:textId="0DAD0DB3" w:rsidR="001A00FA" w:rsidRPr="001F6C27" w:rsidRDefault="001A00FA" w:rsidP="007936AD">
            <w:pPr>
              <w:pBdr>
                <w:top w:val="nil"/>
                <w:left w:val="nil"/>
                <w:bottom w:val="nil"/>
                <w:right w:val="nil"/>
                <w:between w:val="nil"/>
              </w:pBdr>
              <w:spacing w:after="0" w:line="240" w:lineRule="auto"/>
              <w:rPr>
                <w:b/>
                <w:bCs/>
                <w:color w:val="000000"/>
                <w:sz w:val="20"/>
                <w:szCs w:val="20"/>
              </w:rPr>
            </w:pPr>
            <w:r w:rsidRPr="001F6C27">
              <w:rPr>
                <w:b/>
                <w:bCs/>
                <w:color w:val="000000"/>
                <w:sz w:val="20"/>
                <w:szCs w:val="20"/>
              </w:rPr>
              <w:t xml:space="preserve">Augmented </w:t>
            </w:r>
            <w:r w:rsidR="00211FCC">
              <w:rPr>
                <w:b/>
                <w:bCs/>
                <w:color w:val="000000"/>
                <w:sz w:val="20"/>
                <w:szCs w:val="20"/>
              </w:rPr>
              <w:t>R</w:t>
            </w:r>
            <w:r w:rsidR="001F6C27" w:rsidRPr="001F6C27">
              <w:rPr>
                <w:b/>
                <w:bCs/>
                <w:color w:val="000000"/>
                <w:sz w:val="20"/>
                <w:szCs w:val="20"/>
              </w:rPr>
              <w:t>eality</w:t>
            </w:r>
            <w:r w:rsidR="00CC7C4B">
              <w:rPr>
                <w:b/>
                <w:bCs/>
                <w:color w:val="000000"/>
                <w:sz w:val="20"/>
                <w:szCs w:val="20"/>
              </w:rPr>
              <w:t xml:space="preserve"> (AR)</w:t>
            </w:r>
          </w:p>
          <w:p w14:paraId="6A4AD7F7" w14:textId="739C5FA9" w:rsidR="00B90A92" w:rsidRPr="00DB4AF6" w:rsidRDefault="003C7F21" w:rsidP="007936AD">
            <w:pPr>
              <w:pStyle w:val="Tablebullets2"/>
              <w:spacing w:line="240" w:lineRule="auto"/>
            </w:pPr>
            <w:r>
              <w:t>E</w:t>
            </w:r>
            <w:r w:rsidR="00FB357A">
              <w:t xml:space="preserve">xplain to students that </w:t>
            </w:r>
            <w:r w:rsidR="00F4040D">
              <w:t xml:space="preserve">they </w:t>
            </w:r>
            <w:r w:rsidR="00FB357A">
              <w:t xml:space="preserve">are going to </w:t>
            </w:r>
            <w:r w:rsidR="00F4040D">
              <w:t>look at the</w:t>
            </w:r>
            <w:r w:rsidR="00FB357A">
              <w:t xml:space="preserve"> similarities and </w:t>
            </w:r>
            <w:r w:rsidR="00FB357A" w:rsidRPr="00DB4AF6">
              <w:t>differences of the components of both a hydraulic car braking system and a pneumatic nail gun</w:t>
            </w:r>
            <w:r w:rsidRPr="00DB4AF6">
              <w:t xml:space="preserve"> </w:t>
            </w:r>
            <w:r w:rsidR="00FB357A" w:rsidRPr="00DB4AF6">
              <w:t xml:space="preserve">using two </w:t>
            </w:r>
            <w:sdt>
              <w:sdtPr>
                <w:tag w:val="goog_rdk_6"/>
                <w:id w:val="1077322689"/>
              </w:sdtPr>
              <w:sdtContent/>
            </w:sdt>
            <w:r w:rsidR="00FB357A" w:rsidRPr="00DB4AF6">
              <w:t xml:space="preserve">Augmented Reality (AR) representations. </w:t>
            </w:r>
          </w:p>
          <w:p w14:paraId="6B7864B7" w14:textId="4F4E417F" w:rsidR="00FB357A" w:rsidRPr="00A011A3" w:rsidRDefault="00FB357A" w:rsidP="007936AD">
            <w:pPr>
              <w:pStyle w:val="Tablebullets2"/>
              <w:spacing w:line="240" w:lineRule="auto"/>
            </w:pPr>
            <w:r w:rsidRPr="00DB4AF6">
              <w:t>Explain that AR allows you to view and interact with digital content in your real-world</w:t>
            </w:r>
            <w:r w:rsidRPr="001642E4">
              <w:t xml:space="preserve"> environment using your device</w:t>
            </w:r>
            <w:r w:rsidR="00911D66">
              <w:t>’</w:t>
            </w:r>
            <w:r w:rsidRPr="001642E4">
              <w:t xml:space="preserve">s camera. </w:t>
            </w:r>
            <w:r>
              <w:t>Tools like this are increasingly used in industry. For example, in sharing ideas with clients.</w:t>
            </w:r>
          </w:p>
          <w:p w14:paraId="023E3286" w14:textId="0C0A8696" w:rsidR="001F6C27" w:rsidRPr="001F6C27" w:rsidRDefault="001F6C27" w:rsidP="007936AD">
            <w:pPr>
              <w:pBdr>
                <w:top w:val="nil"/>
                <w:left w:val="nil"/>
                <w:bottom w:val="nil"/>
                <w:right w:val="nil"/>
                <w:between w:val="nil"/>
              </w:pBdr>
              <w:spacing w:after="0" w:line="240" w:lineRule="auto"/>
              <w:rPr>
                <w:b/>
                <w:bCs/>
                <w:sz w:val="20"/>
                <w:szCs w:val="20"/>
              </w:rPr>
            </w:pPr>
            <w:r w:rsidRPr="001F6C27">
              <w:rPr>
                <w:b/>
                <w:bCs/>
                <w:sz w:val="20"/>
                <w:szCs w:val="20"/>
              </w:rPr>
              <w:t>Hydraulic car braking system</w:t>
            </w:r>
            <w:r w:rsidR="00472F1C">
              <w:rPr>
                <w:b/>
                <w:bCs/>
                <w:sz w:val="20"/>
                <w:szCs w:val="20"/>
              </w:rPr>
              <w:t xml:space="preserve"> </w:t>
            </w:r>
            <w:r w:rsidR="008E24A1">
              <w:rPr>
                <w:b/>
                <w:bCs/>
                <w:sz w:val="20"/>
                <w:szCs w:val="20"/>
              </w:rPr>
              <w:t>– teacher-led observation</w:t>
            </w:r>
          </w:p>
          <w:p w14:paraId="5A555D92" w14:textId="6D6AD290" w:rsidR="00810F83" w:rsidRDefault="00495053" w:rsidP="007936AD">
            <w:pPr>
              <w:pStyle w:val="Tablebullets2"/>
              <w:numPr>
                <w:ilvl w:val="0"/>
                <w:numId w:val="11"/>
              </w:numPr>
              <w:spacing w:line="240" w:lineRule="auto"/>
            </w:pPr>
            <w:r>
              <w:t>Show the AR: Hydraulic car braking system</w:t>
            </w:r>
            <w:r w:rsidR="003C7F21">
              <w:t xml:space="preserve"> (see link on slide 3).</w:t>
            </w:r>
            <w:r w:rsidR="002D2193">
              <w:t xml:space="preserve"> </w:t>
            </w:r>
            <w:hyperlink r:id="rId41" w:tgtFrame="_blank" w:history="1">
              <w:r w:rsidR="00764E5F" w:rsidRPr="00352215">
                <w:rPr>
                  <w:rStyle w:val="Hyperlink"/>
                  <w:szCs w:val="20"/>
                </w:rPr>
                <w:t>https://mxarviewer.azurewebsites.net/ARView/V/2d0d8ba1-1a3d-4009-862b-f70c2cb93cb1</w:t>
              </w:r>
            </w:hyperlink>
            <w:r w:rsidR="00764E5F" w:rsidRPr="00352215">
              <w:t xml:space="preserve"> </w:t>
            </w:r>
          </w:p>
          <w:p w14:paraId="7C947B5A" w14:textId="3E646AA3" w:rsidR="002B4EE7" w:rsidRPr="00DB4AF6" w:rsidRDefault="007338E2" w:rsidP="007936AD">
            <w:pPr>
              <w:pStyle w:val="Tablebullets2"/>
              <w:spacing w:line="240" w:lineRule="auto"/>
            </w:pPr>
            <w:r>
              <w:t>Display</w:t>
            </w:r>
            <w:r w:rsidR="002B4EE7">
              <w:t xml:space="preserve"> this on a PC (ideally, linked to a projection device). Explain that </w:t>
            </w:r>
            <w:r w:rsidR="002B4EE7" w:rsidRPr="00DB4AF6">
              <w:t>when students view the AR on their own devices, it will place it in the room with them.</w:t>
            </w:r>
          </w:p>
          <w:p w14:paraId="0389984C" w14:textId="5DD4D640" w:rsidR="00810F83" w:rsidRPr="00DB4AF6" w:rsidRDefault="00810F83" w:rsidP="007936AD">
            <w:pPr>
              <w:pStyle w:val="Tablebullets2"/>
              <w:spacing w:line="240" w:lineRule="auto"/>
            </w:pPr>
            <w:r w:rsidRPr="00DB4AF6">
              <w:t xml:space="preserve">Note that the system has been simplified to focus on the hydraulics rather than the complexity of each component. Some elements/scale </w:t>
            </w:r>
            <w:r w:rsidR="00211FCC" w:rsidRPr="00DB4AF6">
              <w:t>have</w:t>
            </w:r>
            <w:r w:rsidRPr="00DB4AF6">
              <w:t xml:space="preserve"> also been exaggerated so that students can observe the process more easily.</w:t>
            </w:r>
          </w:p>
          <w:p w14:paraId="000000E8" w14:textId="3A787BA0" w:rsidR="008601FC" w:rsidRPr="00DB4AF6" w:rsidRDefault="007A3265" w:rsidP="007936AD">
            <w:pPr>
              <w:pStyle w:val="Tablebullets2"/>
              <w:spacing w:line="240" w:lineRule="auto"/>
            </w:pPr>
            <w:r w:rsidRPr="00DB4AF6">
              <w:t xml:space="preserve">Point out that the system shown is for a rear-wheel-drive car and does not cover the </w:t>
            </w:r>
            <w:r w:rsidR="004C6453" w:rsidRPr="00DB4AF6">
              <w:t>rear</w:t>
            </w:r>
            <w:r w:rsidRPr="00DB4AF6">
              <w:t xml:space="preserve"> braking system. This is usually a separate system – often </w:t>
            </w:r>
            <w:sdt>
              <w:sdtPr>
                <w:tag w:val="goog_rdk_7"/>
                <w:id w:val="550701205"/>
              </w:sdtPr>
              <w:sdtContent/>
            </w:sdt>
            <w:sdt>
              <w:sdtPr>
                <w:tag w:val="goog_rdk_8"/>
                <w:id w:val="-1069831716"/>
              </w:sdtPr>
              <w:sdtContent/>
            </w:sdt>
            <w:r w:rsidRPr="00DB4AF6">
              <w:t>drum braking (where hydraulic pressure pushes brake shoes outwards against the inside of a spinning cylinder). Explain that the front brakes typically perform approximately 70 percent of the braking effort, thereby leaving the rear brakes to carry a comparatively lighter load. This means cheaper drum brakes are suitable, even though they are less effective than cal</w:t>
            </w:r>
            <w:r w:rsidR="00810F83" w:rsidRPr="00DB4AF6">
              <w:t>l</w:t>
            </w:r>
            <w:r w:rsidRPr="00DB4AF6">
              <w:t>iper brakes.</w:t>
            </w:r>
          </w:p>
          <w:p w14:paraId="000000E9" w14:textId="2F1BEFED" w:rsidR="008601FC" w:rsidRDefault="00B90A92" w:rsidP="007936AD">
            <w:pPr>
              <w:pStyle w:val="Tablebullets2"/>
              <w:spacing w:line="240" w:lineRule="auto"/>
            </w:pPr>
            <w:r w:rsidRPr="00DB4AF6">
              <w:t>While viewing the AR, e</w:t>
            </w:r>
            <w:r w:rsidR="00802853" w:rsidRPr="00DB4AF6">
              <w:t xml:space="preserve">ncourage </w:t>
            </w:r>
            <w:r w:rsidR="008E24A1" w:rsidRPr="00DB4AF6">
              <w:t>the s</w:t>
            </w:r>
            <w:r w:rsidR="007A3265" w:rsidRPr="00DB4AF6">
              <w:t xml:space="preserve">tudents </w:t>
            </w:r>
            <w:r w:rsidR="008E24A1" w:rsidRPr="00DB4AF6">
              <w:t xml:space="preserve">to </w:t>
            </w:r>
            <w:r w:rsidR="007A3265" w:rsidRPr="00DB4AF6">
              <w:t>observe that when the pedal is pushed</w:t>
            </w:r>
            <w:r w:rsidR="007A3265">
              <w:t xml:space="preserve"> down: </w:t>
            </w:r>
          </w:p>
          <w:p w14:paraId="7692E58B" w14:textId="2FD0D6CA" w:rsidR="00902AEE" w:rsidRPr="00DB4AF6" w:rsidRDefault="00211FCC" w:rsidP="007936AD">
            <w:pPr>
              <w:pStyle w:val="Tablebullets2"/>
              <w:numPr>
                <w:ilvl w:val="1"/>
                <w:numId w:val="5"/>
              </w:numPr>
              <w:spacing w:line="240" w:lineRule="auto"/>
            </w:pPr>
            <w:r>
              <w:t>t</w:t>
            </w:r>
            <w:r w:rsidR="001F6C27">
              <w:t xml:space="preserve">he </w:t>
            </w:r>
            <w:r w:rsidR="001F6C27" w:rsidRPr="00DB4AF6">
              <w:t>rod moves into the servo</w:t>
            </w:r>
            <w:r w:rsidRPr="00DB4AF6">
              <w:t>;</w:t>
            </w:r>
          </w:p>
          <w:p w14:paraId="000000EB" w14:textId="37B2ECB4" w:rsidR="008601FC" w:rsidRPr="00DB4AF6" w:rsidRDefault="00211FCC" w:rsidP="007936AD">
            <w:pPr>
              <w:pStyle w:val="Tablebullets2"/>
              <w:numPr>
                <w:ilvl w:val="1"/>
                <w:numId w:val="5"/>
              </w:numPr>
              <w:spacing w:line="240" w:lineRule="auto"/>
            </w:pPr>
            <w:r w:rsidRPr="00DB4AF6">
              <w:t>t</w:t>
            </w:r>
            <w:r w:rsidR="007A3265" w:rsidRPr="00DB4AF6">
              <w:t>he rod from the servo moves into the main cylinder</w:t>
            </w:r>
            <w:r w:rsidRPr="00DB4AF6">
              <w:t>;</w:t>
            </w:r>
          </w:p>
          <w:p w14:paraId="1394B42E" w14:textId="5F861DA7" w:rsidR="00902AEE" w:rsidRPr="00DB4AF6" w:rsidRDefault="00211FCC" w:rsidP="007936AD">
            <w:pPr>
              <w:pStyle w:val="Tablebullets2"/>
              <w:numPr>
                <w:ilvl w:val="1"/>
                <w:numId w:val="5"/>
              </w:numPr>
              <w:spacing w:line="240" w:lineRule="auto"/>
            </w:pPr>
            <w:r w:rsidRPr="00DB4AF6">
              <w:t>f</w:t>
            </w:r>
            <w:r w:rsidR="00902AEE" w:rsidRPr="00DB4AF6">
              <w:t>luid from the cylinder moves into the brake lines (the 2 front wheels are shown but this is normally to all four wheels)</w:t>
            </w:r>
            <w:r w:rsidRPr="00DB4AF6">
              <w:t>;</w:t>
            </w:r>
          </w:p>
          <w:p w14:paraId="6A6BBCC7" w14:textId="54DFEDDF" w:rsidR="00EF5045" w:rsidRPr="00211FCC" w:rsidRDefault="00211FCC" w:rsidP="007936AD">
            <w:pPr>
              <w:pStyle w:val="Tablebullets2"/>
              <w:numPr>
                <w:ilvl w:val="1"/>
                <w:numId w:val="5"/>
              </w:numPr>
              <w:spacing w:line="240" w:lineRule="auto"/>
            </w:pPr>
            <w:r w:rsidRPr="00DB4AF6">
              <w:t>p</w:t>
            </w:r>
            <w:r w:rsidR="00EF5045" w:rsidRPr="00DB4AF6">
              <w:t>ressure builds</w:t>
            </w:r>
            <w:r w:rsidR="00EF5045" w:rsidRPr="00211FCC">
              <w:t xml:space="preserve"> as fluid moves towards the brake pistons:</w:t>
            </w:r>
          </w:p>
          <w:p w14:paraId="000000ED" w14:textId="2BC5F855" w:rsidR="008601FC" w:rsidRDefault="00211FCC" w:rsidP="007936AD">
            <w:pPr>
              <w:pStyle w:val="Tablebullets2"/>
              <w:numPr>
                <w:ilvl w:val="2"/>
                <w:numId w:val="5"/>
              </w:numPr>
              <w:spacing w:line="240" w:lineRule="auto"/>
            </w:pPr>
            <w:r>
              <w:t>p</w:t>
            </w:r>
            <w:r w:rsidR="007A3265">
              <w:t>ressure builds up in the lines as the brake pedal moves to its final depressed position</w:t>
            </w:r>
            <w:r>
              <w:t>;</w:t>
            </w:r>
          </w:p>
          <w:p w14:paraId="000000EE" w14:textId="7DF4C43A" w:rsidR="008601FC" w:rsidRDefault="00211FCC" w:rsidP="007936AD">
            <w:pPr>
              <w:pStyle w:val="Tablebullets2"/>
              <w:numPr>
                <w:ilvl w:val="2"/>
                <w:numId w:val="5"/>
              </w:numPr>
              <w:spacing w:line="240" w:lineRule="auto"/>
            </w:pPr>
            <w:r>
              <w:t>f</w:t>
            </w:r>
            <w:r w:rsidR="007A3265">
              <w:t>luid moves through the lines to the brake assembly</w:t>
            </w:r>
            <w:r>
              <w:t>;</w:t>
            </w:r>
          </w:p>
          <w:p w14:paraId="000000EF" w14:textId="6D22BE49" w:rsidR="008601FC" w:rsidRDefault="00211FCC" w:rsidP="007936AD">
            <w:pPr>
              <w:pStyle w:val="Tablebullets2"/>
              <w:numPr>
                <w:ilvl w:val="2"/>
                <w:numId w:val="5"/>
              </w:numPr>
              <w:spacing w:line="240" w:lineRule="auto"/>
            </w:pPr>
            <w:r>
              <w:t>t</w:t>
            </w:r>
            <w:r w:rsidR="007A3265">
              <w:t>he hydraulic pressure pushes outwards on the brake pistons</w:t>
            </w:r>
            <w:r>
              <w:t>.</w:t>
            </w:r>
          </w:p>
          <w:p w14:paraId="000000F0" w14:textId="4552ACCA" w:rsidR="008601FC" w:rsidRPr="00BD17C4" w:rsidRDefault="00211FCC" w:rsidP="007936AD">
            <w:pPr>
              <w:pStyle w:val="Tablebullets2"/>
              <w:numPr>
                <w:ilvl w:val="1"/>
                <w:numId w:val="5"/>
              </w:numPr>
              <w:spacing w:line="240" w:lineRule="auto"/>
            </w:pPr>
            <w:r>
              <w:t>p</w:t>
            </w:r>
            <w:r w:rsidR="007A3265">
              <w:t>istons push brake pads onto the brake discs on the car</w:t>
            </w:r>
            <w:r>
              <w:t>;</w:t>
            </w:r>
          </w:p>
          <w:p w14:paraId="000000F1" w14:textId="7076090D" w:rsidR="008601FC" w:rsidRPr="00BD17C4" w:rsidRDefault="00211FCC" w:rsidP="007936AD">
            <w:pPr>
              <w:pStyle w:val="Tablebullets2"/>
              <w:numPr>
                <w:ilvl w:val="1"/>
                <w:numId w:val="5"/>
              </w:numPr>
              <w:spacing w:line="240" w:lineRule="auto"/>
            </w:pPr>
            <w:r>
              <w:t>t</w:t>
            </w:r>
            <w:r w:rsidR="007A3265">
              <w:t>he wheels stop turning and become stationary</w:t>
            </w:r>
            <w:r>
              <w:t>;</w:t>
            </w:r>
          </w:p>
          <w:p w14:paraId="000000F2" w14:textId="3214CA46" w:rsidR="008601FC" w:rsidRDefault="00211FCC" w:rsidP="007936AD">
            <w:pPr>
              <w:pStyle w:val="Tablebullets2"/>
              <w:numPr>
                <w:ilvl w:val="1"/>
                <w:numId w:val="5"/>
              </w:numPr>
              <w:spacing w:line="240" w:lineRule="auto"/>
            </w:pPr>
            <w:r>
              <w:lastRenderedPageBreak/>
              <w:t>f</w:t>
            </w:r>
            <w:r w:rsidR="007A3265">
              <w:t xml:space="preserve">oot removed from pedal </w:t>
            </w:r>
            <w:r>
              <w:t>–</w:t>
            </w:r>
            <w:r w:rsidR="007A3265">
              <w:t xml:space="preserve"> back to start</w:t>
            </w:r>
            <w:r>
              <w:t>.</w:t>
            </w:r>
          </w:p>
          <w:p w14:paraId="217F84EC" w14:textId="695B96BD" w:rsidR="003565F5" w:rsidRDefault="007A3265" w:rsidP="007936AD">
            <w:pPr>
              <w:pStyle w:val="Tablebullets2"/>
              <w:spacing w:line="240" w:lineRule="auto"/>
            </w:pPr>
            <w:r>
              <w:t xml:space="preserve">Note: </w:t>
            </w:r>
            <w:r w:rsidRPr="00DB4AF6">
              <w:t>Some</w:t>
            </w:r>
            <w:r>
              <w:t xml:space="preserve"> parts of the system are viewed better from different angles. For example, observing the fluid moving in the lines is clearer when observed from the reverse angle</w:t>
            </w:r>
            <w:r w:rsidR="00211FCC">
              <w:t>.</w:t>
            </w:r>
          </w:p>
          <w:p w14:paraId="452F7881" w14:textId="70411FB3" w:rsidR="008E24A1" w:rsidRPr="001F6C27" w:rsidRDefault="008E24A1" w:rsidP="007936AD">
            <w:pPr>
              <w:pBdr>
                <w:top w:val="nil"/>
                <w:left w:val="nil"/>
                <w:bottom w:val="nil"/>
                <w:right w:val="nil"/>
                <w:between w:val="nil"/>
              </w:pBdr>
              <w:spacing w:after="0" w:line="240" w:lineRule="auto"/>
              <w:rPr>
                <w:b/>
                <w:bCs/>
                <w:sz w:val="20"/>
                <w:szCs w:val="20"/>
              </w:rPr>
            </w:pPr>
            <w:r w:rsidRPr="001F6C27">
              <w:rPr>
                <w:b/>
                <w:bCs/>
                <w:sz w:val="20"/>
                <w:szCs w:val="20"/>
              </w:rPr>
              <w:t>Hydraulic car braking system</w:t>
            </w:r>
            <w:r>
              <w:rPr>
                <w:b/>
                <w:bCs/>
                <w:sz w:val="20"/>
                <w:szCs w:val="20"/>
              </w:rPr>
              <w:t xml:space="preserve"> – student-led observation</w:t>
            </w:r>
          </w:p>
          <w:p w14:paraId="77950043" w14:textId="55A1D844" w:rsidR="007338E2" w:rsidRPr="00DB4AF6" w:rsidRDefault="008E24A1" w:rsidP="007936AD">
            <w:pPr>
              <w:pStyle w:val="Tablebullets2"/>
              <w:spacing w:line="240" w:lineRule="auto"/>
            </w:pPr>
            <w:r w:rsidRPr="00DB4AF6">
              <w:t xml:space="preserve">Display slide 3 and </w:t>
            </w:r>
            <w:r w:rsidR="007338E2" w:rsidRPr="00DB4AF6">
              <w:t>explain that the</w:t>
            </w:r>
            <w:r w:rsidRPr="00DB4AF6">
              <w:t xml:space="preserve"> students </w:t>
            </w:r>
            <w:r w:rsidR="007338E2" w:rsidRPr="00DB4AF6">
              <w:t>will now</w:t>
            </w:r>
            <w:r w:rsidRPr="00DB4AF6">
              <w:t xml:space="preserve"> use their smartphones to interact independently with the AR model. </w:t>
            </w:r>
            <w:r w:rsidR="008B3534" w:rsidRPr="00DB4AF6">
              <w:t>Note that if smartphones are not permitted, students can also view the AR using a laptop, tablet or PC.</w:t>
            </w:r>
          </w:p>
          <w:p w14:paraId="1C09A251" w14:textId="33F8D23B" w:rsidR="00B90A92" w:rsidRPr="00DB4AF6" w:rsidRDefault="007338E2" w:rsidP="007936AD">
            <w:pPr>
              <w:pStyle w:val="Tablebullets2"/>
              <w:spacing w:line="240" w:lineRule="auto"/>
            </w:pPr>
            <w:r w:rsidRPr="00DB4AF6">
              <w:t>The QR code and i</w:t>
            </w:r>
            <w:r w:rsidR="008E24A1" w:rsidRPr="00DB4AF6">
              <w:t xml:space="preserve">nstructions on how to access and use the AR model </w:t>
            </w:r>
            <w:r w:rsidRPr="00DB4AF6">
              <w:t>are</w:t>
            </w:r>
            <w:r w:rsidR="008E24A1" w:rsidRPr="00DB4AF6">
              <w:t xml:space="preserve"> provided </w:t>
            </w:r>
            <w:r w:rsidRPr="00DB4AF6">
              <w:t>in R1</w:t>
            </w:r>
            <w:r w:rsidR="006D3239" w:rsidRPr="00DB4AF6">
              <w:t xml:space="preserve"> AR</w:t>
            </w:r>
            <w:r w:rsidRPr="00DB4AF6">
              <w:t xml:space="preserve"> Guide Hydraulics</w:t>
            </w:r>
            <w:r w:rsidR="008E24A1" w:rsidRPr="00DB4AF6">
              <w:t xml:space="preserve">, </w:t>
            </w:r>
            <w:r w:rsidR="00B90A92" w:rsidRPr="00DB4AF6">
              <w:t>along with</w:t>
            </w:r>
            <w:r w:rsidR="008E24A1" w:rsidRPr="00DB4AF6">
              <w:t xml:space="preserve"> troubleshooting advice should it be required. </w:t>
            </w:r>
          </w:p>
          <w:p w14:paraId="0F23E156" w14:textId="61A03B97" w:rsidR="008E24A1" w:rsidRPr="00DB4AF6" w:rsidRDefault="008E24A1" w:rsidP="007936AD">
            <w:pPr>
              <w:pStyle w:val="Tablebullets2"/>
              <w:spacing w:line="240" w:lineRule="auto"/>
            </w:pPr>
            <w:r w:rsidRPr="00DB4AF6">
              <w:t xml:space="preserve">Remind students that they need to rotate/zoom and pan to clearly view all aspects. Students may find selecting object mode </w:t>
            </w:r>
            <w:r w:rsidR="00B90A92" w:rsidRPr="00DB4AF6">
              <w:t>make</w:t>
            </w:r>
            <w:r w:rsidR="00211FCC" w:rsidRPr="00DB4AF6">
              <w:t>s</w:t>
            </w:r>
            <w:r w:rsidR="00B90A92" w:rsidRPr="00DB4AF6">
              <w:t xml:space="preserve"> it </w:t>
            </w:r>
            <w:r w:rsidRPr="00DB4AF6">
              <w:t>clearer to see the detail in the model</w:t>
            </w:r>
            <w:r w:rsidR="003F172F" w:rsidRPr="00DB4AF6">
              <w:t>.</w:t>
            </w:r>
          </w:p>
          <w:p w14:paraId="6E885DFB" w14:textId="132C4178" w:rsidR="008E24A1" w:rsidRPr="00DB4AF6" w:rsidRDefault="008E24A1" w:rsidP="007936AD">
            <w:pPr>
              <w:pStyle w:val="Tablebullets2"/>
              <w:spacing w:line="240" w:lineRule="auto"/>
            </w:pPr>
            <w:r w:rsidRPr="00DB4AF6">
              <w:t>Monitor for safe use and engagement</w:t>
            </w:r>
            <w:r w:rsidR="00211FCC" w:rsidRPr="00DB4AF6">
              <w:t>,</w:t>
            </w:r>
            <w:r w:rsidRPr="00DB4AF6">
              <w:t xml:space="preserve"> such as not walking around and making sure the environment around them is free from any obstacles.</w:t>
            </w:r>
          </w:p>
          <w:p w14:paraId="71D71D24" w14:textId="77777777" w:rsidR="007338E2" w:rsidRPr="00DB4AF6" w:rsidRDefault="008E24A1" w:rsidP="007936AD">
            <w:pPr>
              <w:pStyle w:val="Tablebullets2"/>
              <w:spacing w:line="240" w:lineRule="auto"/>
            </w:pPr>
            <w:r w:rsidRPr="00DB4AF6">
              <w:t xml:space="preserve">If students are having technical issues viewing on their device, it can be viewed on a PC using the link. </w:t>
            </w:r>
          </w:p>
          <w:p w14:paraId="22E1C5F7" w14:textId="7E1AB50A" w:rsidR="008E24A1" w:rsidRDefault="007338E2" w:rsidP="007936AD">
            <w:pPr>
              <w:pStyle w:val="Tablebullets2"/>
              <w:spacing w:line="240" w:lineRule="auto"/>
            </w:pPr>
            <w:r w:rsidRPr="00DB4AF6">
              <w:t xml:space="preserve">Give each student a copy of R1 </w:t>
            </w:r>
            <w:r w:rsidR="003F172F" w:rsidRPr="00DB4AF6">
              <w:t xml:space="preserve">Activity 1 </w:t>
            </w:r>
            <w:r w:rsidRPr="00DB4AF6">
              <w:t>Worksheet and ask them to use the observation checklist to notice relevant features. This will help to consolidate</w:t>
            </w:r>
            <w:r>
              <w:t xml:space="preserve"> the</w:t>
            </w:r>
            <w:r w:rsidR="00B90A92">
              <w:t>ir</w:t>
            </w:r>
            <w:r>
              <w:t xml:space="preserve"> learning.</w:t>
            </w:r>
          </w:p>
          <w:p w14:paraId="09706AF0" w14:textId="516419CE" w:rsidR="00B90A92" w:rsidRPr="00BC5026" w:rsidRDefault="00B90A92" w:rsidP="007936AD">
            <w:pPr>
              <w:pBdr>
                <w:top w:val="nil"/>
                <w:left w:val="nil"/>
                <w:bottom w:val="nil"/>
                <w:right w:val="nil"/>
                <w:between w:val="nil"/>
              </w:pBdr>
              <w:spacing w:after="0" w:line="240" w:lineRule="auto"/>
              <w:rPr>
                <w:b/>
                <w:bCs/>
                <w:sz w:val="20"/>
                <w:szCs w:val="20"/>
              </w:rPr>
            </w:pPr>
            <w:r w:rsidRPr="00BC5026">
              <w:rPr>
                <w:b/>
                <w:bCs/>
                <w:sz w:val="20"/>
                <w:szCs w:val="20"/>
              </w:rPr>
              <w:t>Assessment and</w:t>
            </w:r>
            <w:r>
              <w:rPr>
                <w:b/>
                <w:bCs/>
                <w:sz w:val="20"/>
                <w:szCs w:val="20"/>
              </w:rPr>
              <w:t xml:space="preserve"> dispelling</w:t>
            </w:r>
            <w:r w:rsidRPr="00BC5026">
              <w:rPr>
                <w:b/>
                <w:bCs/>
                <w:sz w:val="20"/>
                <w:szCs w:val="20"/>
              </w:rPr>
              <w:t xml:space="preserve"> misconceptions</w:t>
            </w:r>
          </w:p>
          <w:p w14:paraId="45EC3A9B" w14:textId="44CB95A0" w:rsidR="003565F5" w:rsidRPr="003565F5" w:rsidRDefault="003565F5" w:rsidP="007936AD">
            <w:pPr>
              <w:pStyle w:val="Tablebullets2"/>
              <w:spacing w:line="240" w:lineRule="auto"/>
            </w:pPr>
            <w:r w:rsidRPr="00BC5026">
              <w:t xml:space="preserve">To informally assess student understanding during these observations, </w:t>
            </w:r>
            <w:r w:rsidR="00EF5045" w:rsidRPr="00BC5026">
              <w:t>challenge the students by</w:t>
            </w:r>
            <w:r w:rsidRPr="00BC5026">
              <w:t xml:space="preserve"> </w:t>
            </w:r>
            <w:r w:rsidRPr="00DB4AF6">
              <w:t>pos</w:t>
            </w:r>
            <w:r w:rsidR="00EF5045" w:rsidRPr="00DB4AF6">
              <w:t>ing</w:t>
            </w:r>
            <w:r w:rsidRPr="00BC5026">
              <w:t xml:space="preserve"> the following questions</w:t>
            </w:r>
            <w:r w:rsidR="0025246C" w:rsidRPr="00BC5026">
              <w:t xml:space="preserve"> </w:t>
            </w:r>
            <w:r w:rsidR="0025246C" w:rsidRPr="00586414">
              <w:t xml:space="preserve">which </w:t>
            </w:r>
            <w:r w:rsidR="005972C4" w:rsidRPr="00586414">
              <w:t>test prior knowledge as well as</w:t>
            </w:r>
            <w:r w:rsidR="0025246C" w:rsidRPr="00586414">
              <w:t xml:space="preserve"> </w:t>
            </w:r>
            <w:r w:rsidR="005972C4" w:rsidRPr="00586414">
              <w:t>aspects observable</w:t>
            </w:r>
            <w:r w:rsidR="0025246C" w:rsidRPr="00586414">
              <w:t xml:space="preserve"> in the AR</w:t>
            </w:r>
            <w:r w:rsidRPr="00586414">
              <w:t>:</w:t>
            </w:r>
          </w:p>
          <w:p w14:paraId="7AB937A2" w14:textId="2D91A856" w:rsidR="005972C4" w:rsidRPr="00586414" w:rsidRDefault="003565F5" w:rsidP="007936AD">
            <w:pPr>
              <w:pStyle w:val="Tablebullets2"/>
              <w:numPr>
                <w:ilvl w:val="1"/>
                <w:numId w:val="5"/>
              </w:numPr>
              <w:spacing w:line="240" w:lineRule="auto"/>
            </w:pPr>
            <w:r>
              <w:t>"What happens to the fluid pressure as the cross-sectional area of the fluid lines decreases?"</w:t>
            </w:r>
            <w:r w:rsidR="00586414">
              <w:br/>
            </w:r>
            <w:r w:rsidR="005972C4" w:rsidRPr="006F212A">
              <w:rPr>
                <w:i/>
                <w:iCs/>
              </w:rPr>
              <w:t>Answer (</w:t>
            </w:r>
            <w:r w:rsidR="000944E0" w:rsidRPr="006F212A">
              <w:rPr>
                <w:i/>
                <w:iCs/>
              </w:rPr>
              <w:t xml:space="preserve">applying </w:t>
            </w:r>
            <w:r w:rsidR="005972C4" w:rsidRPr="006F212A">
              <w:rPr>
                <w:i/>
                <w:iCs/>
              </w:rPr>
              <w:t xml:space="preserve">prior knowledge): In a sealed hydraulic braking system, the fluid pressure stays the same regardless of the thickness of the lines. </w:t>
            </w:r>
            <w:r w:rsidR="000944E0" w:rsidRPr="006F212A">
              <w:rPr>
                <w:i/>
                <w:iCs/>
              </w:rPr>
              <w:t>P</w:t>
            </w:r>
            <w:r w:rsidR="005972C4" w:rsidRPr="006F212A">
              <w:rPr>
                <w:i/>
                <w:iCs/>
              </w:rPr>
              <w:t>ressure applied to a trapped, incompressible fluid is transmitted equally in all directions throughout the entire system.</w:t>
            </w:r>
          </w:p>
          <w:p w14:paraId="4D8EC2C9" w14:textId="543EFB71" w:rsidR="005972C4" w:rsidRPr="00586414" w:rsidRDefault="003565F5" w:rsidP="007936AD">
            <w:pPr>
              <w:pStyle w:val="Tablebullets2"/>
              <w:numPr>
                <w:ilvl w:val="1"/>
                <w:numId w:val="5"/>
              </w:numPr>
              <w:spacing w:line="240" w:lineRule="auto"/>
            </w:pPr>
            <w:r>
              <w:t>"How does the master cylinder</w:t>
            </w:r>
            <w:r w:rsidR="00911D66">
              <w:t>’</w:t>
            </w:r>
            <w:r>
              <w:t>s mechanical movement translate into hydraulic pressure?"</w:t>
            </w:r>
            <w:r w:rsidR="00586414">
              <w:br/>
            </w:r>
            <w:r w:rsidR="005972C4" w:rsidRPr="006F212A">
              <w:rPr>
                <w:i/>
                <w:iCs/>
              </w:rPr>
              <w:t>Answer (visible in the AR): When the driver presses the brake pedal, mechanical linkage pushes a piston into the master cylinder. Because brake fluid is a liquid, it cannot be compressed. As the piston forces its way into the sealed cylinder, it applies a mechanical force over the surface area of the piston. This creates hydraulic pressure according to the formula (Pressure = Force / Area). This pressure is then pushed out through the brake lines to the wheels.</w:t>
            </w:r>
          </w:p>
          <w:p w14:paraId="4CA6F8F9" w14:textId="0F5E5B11" w:rsidR="005972C4" w:rsidRPr="00586414" w:rsidRDefault="003565F5" w:rsidP="007936AD">
            <w:pPr>
              <w:pStyle w:val="Tablebullets2"/>
              <w:numPr>
                <w:ilvl w:val="1"/>
                <w:numId w:val="5"/>
              </w:numPr>
              <w:spacing w:line="240" w:lineRule="auto"/>
            </w:pPr>
            <w:r>
              <w:t>"What would happen to the braking force if there was air in the hydraulic lines?"</w:t>
            </w:r>
            <w:r w:rsidR="00586414">
              <w:br/>
            </w:r>
            <w:r w:rsidR="005972C4" w:rsidRPr="006F212A">
              <w:rPr>
                <w:i/>
                <w:iCs/>
              </w:rPr>
              <w:t>Answer (</w:t>
            </w:r>
            <w:r w:rsidR="000944E0" w:rsidRPr="006F212A">
              <w:rPr>
                <w:i/>
                <w:iCs/>
              </w:rPr>
              <w:t xml:space="preserve">applying </w:t>
            </w:r>
            <w:r w:rsidR="005972C4" w:rsidRPr="006F212A">
              <w:rPr>
                <w:i/>
                <w:iCs/>
              </w:rPr>
              <w:t xml:space="preserve">prior knowledge): The braking force would drop significantly, and the brake pedal would feel soft or spongy. This happens because air is compressible, whereas brake fluid is incompressible. When you push the pedal, the force is wasted on squashing and compressing the air bubbles in the lines instead of pushing the fluid forward to move the brake </w:t>
            </w:r>
            <w:r w:rsidR="00586414" w:rsidRPr="006F212A">
              <w:rPr>
                <w:i/>
                <w:iCs/>
              </w:rPr>
              <w:t>callipers</w:t>
            </w:r>
            <w:r w:rsidR="005972C4" w:rsidRPr="006F212A">
              <w:rPr>
                <w:i/>
                <w:iCs/>
              </w:rPr>
              <w:t>.</w:t>
            </w:r>
          </w:p>
          <w:p w14:paraId="000000F4" w14:textId="110165B9" w:rsidR="008601FC" w:rsidRDefault="007A3265" w:rsidP="007936AD">
            <w:pPr>
              <w:pStyle w:val="Tablebullets2"/>
              <w:spacing w:line="240" w:lineRule="auto"/>
            </w:pPr>
            <w:r>
              <w:t xml:space="preserve">Point out that the fluid lines are very thin – </w:t>
            </w:r>
            <w:r w:rsidR="007854A0">
              <w:t>this helps</w:t>
            </w:r>
            <w:r>
              <w:t xml:space="preserve"> increase the pressure (</w:t>
            </w:r>
            <w:r>
              <w:rPr>
                <w:rFonts w:ascii="Times New Roman" w:eastAsia="Times New Roman" w:hAnsi="Times New Roman" w:cs="Times New Roman"/>
                <w:i/>
                <w:iCs/>
              </w:rPr>
              <w:t>P</w:t>
            </w:r>
            <w:r>
              <w:t xml:space="preserve"> = </w:t>
            </w:r>
            <w:r>
              <w:rPr>
                <w:rFonts w:ascii="Times New Roman" w:eastAsia="Times New Roman" w:hAnsi="Times New Roman" w:cs="Times New Roman"/>
                <w:i/>
                <w:iCs/>
              </w:rPr>
              <w:t>F/A</w:t>
            </w:r>
            <w:r>
              <w:t xml:space="preserve"> which means as </w:t>
            </w:r>
            <w:r>
              <w:rPr>
                <w:rFonts w:ascii="Times New Roman" w:eastAsia="Times New Roman" w:hAnsi="Times New Roman" w:cs="Times New Roman"/>
                <w:i/>
                <w:iCs/>
              </w:rPr>
              <w:t>A</w:t>
            </w:r>
            <w:r>
              <w:t xml:space="preserve"> goes </w:t>
            </w:r>
            <w:r w:rsidRPr="00DB4AF6">
              <w:t>down</w:t>
            </w:r>
            <w:r>
              <w:t xml:space="preserve"> </w:t>
            </w:r>
            <w:r>
              <w:rPr>
                <w:rFonts w:ascii="Times New Roman" w:eastAsia="Times New Roman" w:hAnsi="Times New Roman" w:cs="Times New Roman"/>
                <w:i/>
                <w:iCs/>
              </w:rPr>
              <w:t>P</w:t>
            </w:r>
            <w:r>
              <w:t xml:space="preserve"> goes up because they are in inverse proportion)</w:t>
            </w:r>
            <w:r w:rsidR="00211FCC">
              <w:t>.</w:t>
            </w:r>
          </w:p>
          <w:p w14:paraId="000000F5" w14:textId="03550B86" w:rsidR="008601FC" w:rsidRPr="00753F67" w:rsidRDefault="007A3265" w:rsidP="007936AD">
            <w:pPr>
              <w:pStyle w:val="Tablebullets2"/>
              <w:spacing w:line="240" w:lineRule="auto"/>
            </w:pPr>
            <w:r>
              <w:lastRenderedPageBreak/>
              <w:t xml:space="preserve">Stress to students that fluid does not compress. It moves through the system and transfers the force from the pushing of the pedal (via the booster) to the </w:t>
            </w:r>
            <w:r w:rsidR="007854A0">
              <w:t>callipers</w:t>
            </w:r>
            <w:r>
              <w:t>, which is why the disc is stopped quickly and efficiently. There is no delay, unlike the smooth, slower process as seen with a pneumatic system.</w:t>
            </w:r>
            <w:r w:rsidR="002D2193">
              <w:t xml:space="preserve"> </w:t>
            </w:r>
          </w:p>
          <w:p w14:paraId="112018F9" w14:textId="03327FBB" w:rsidR="00753F67" w:rsidRPr="00753F67" w:rsidRDefault="00753F67" w:rsidP="007936AD">
            <w:pPr>
              <w:pStyle w:val="Tablebullets2"/>
              <w:spacing w:line="240" w:lineRule="auto"/>
            </w:pPr>
            <w:r w:rsidRPr="00753F67">
              <w:t>Clarify</w:t>
            </w:r>
            <w:r w:rsidR="00F72CC2">
              <w:t xml:space="preserve"> the common misconception</w:t>
            </w:r>
            <w:r w:rsidRPr="00753F67">
              <w:t xml:space="preserve"> that high pressure </w:t>
            </w:r>
            <w:r w:rsidR="00EF5045">
              <w:t xml:space="preserve">is not the only factor that </w:t>
            </w:r>
            <w:r w:rsidRPr="00753F67">
              <w:t>make</w:t>
            </w:r>
            <w:r w:rsidR="00EF5045">
              <w:t>s</w:t>
            </w:r>
            <w:r w:rsidRPr="00753F67">
              <w:t xml:space="preserve"> a hydraulic system unsafe</w:t>
            </w:r>
            <w:r w:rsidR="00EF5045">
              <w:t>: t</w:t>
            </w:r>
            <w:r w:rsidRPr="00753F67">
              <w:t xml:space="preserve">he real hazards come from uncontrolled release of </w:t>
            </w:r>
            <w:r w:rsidRPr="00DB4AF6">
              <w:t>stored</w:t>
            </w:r>
            <w:r w:rsidRPr="00753F67">
              <w:t xml:space="preserve"> energy, leaking fluid, injection injuries and inadequate inspection or maintenance procedures</w:t>
            </w:r>
          </w:p>
          <w:p w14:paraId="114985A8" w14:textId="3DCA3939" w:rsidR="00576F7B" w:rsidRPr="003565F5" w:rsidRDefault="00F72CC2" w:rsidP="007936AD">
            <w:pPr>
              <w:pStyle w:val="Tablebullets2"/>
              <w:spacing w:line="240" w:lineRule="auto"/>
            </w:pPr>
            <w:r>
              <w:t>Another misconception is that s</w:t>
            </w:r>
            <w:r w:rsidR="00576F7B" w:rsidRPr="00576F7B">
              <w:t xml:space="preserve">tudents may assume that any cylinder size will work in a braking system. </w:t>
            </w:r>
            <w:r w:rsidR="00576F7B">
              <w:t>However</w:t>
            </w:r>
            <w:r w:rsidR="00576F7B" w:rsidRPr="00576F7B">
              <w:t xml:space="preserve">, the cylinder bore and stroke must be carefully selected to </w:t>
            </w:r>
            <w:r w:rsidR="00576F7B" w:rsidRPr="00DB4AF6">
              <w:t>deliver</w:t>
            </w:r>
            <w:r w:rsidR="00576F7B" w:rsidRPr="00576F7B">
              <w:t xml:space="preserve"> the required hydraulic pressure, fluid displacement and response speed. Incorrect sizing can result in insufficient braking force, excessive pedal travel or slow brake respons</w:t>
            </w:r>
            <w:r w:rsidR="00576F7B">
              <w:t>e.</w:t>
            </w:r>
          </w:p>
          <w:p w14:paraId="29DF55D3" w14:textId="7F21009B" w:rsidR="001F6C27" w:rsidRPr="001F6C27" w:rsidRDefault="001F6C27" w:rsidP="007936AD">
            <w:pPr>
              <w:pBdr>
                <w:top w:val="nil"/>
                <w:left w:val="nil"/>
                <w:bottom w:val="nil"/>
                <w:right w:val="nil"/>
                <w:between w:val="nil"/>
              </w:pBdr>
              <w:spacing w:after="0" w:line="240" w:lineRule="auto"/>
              <w:rPr>
                <w:b/>
                <w:bCs/>
              </w:rPr>
            </w:pPr>
            <w:r w:rsidRPr="001F6C27">
              <w:rPr>
                <w:b/>
                <w:bCs/>
              </w:rPr>
              <w:t>Pneumatic nail gun</w:t>
            </w:r>
            <w:r w:rsidR="00472F1C">
              <w:rPr>
                <w:b/>
                <w:bCs/>
              </w:rPr>
              <w:t xml:space="preserve"> </w:t>
            </w:r>
            <w:r w:rsidR="007338E2">
              <w:rPr>
                <w:b/>
                <w:bCs/>
              </w:rPr>
              <w:t>–</w:t>
            </w:r>
            <w:r w:rsidR="00472F1C">
              <w:rPr>
                <w:b/>
                <w:bCs/>
              </w:rPr>
              <w:t xml:space="preserve"> </w:t>
            </w:r>
            <w:r w:rsidR="007338E2">
              <w:rPr>
                <w:b/>
                <w:bCs/>
              </w:rPr>
              <w:t xml:space="preserve">teacher-led </w:t>
            </w:r>
            <w:r w:rsidR="00472F1C">
              <w:rPr>
                <w:b/>
                <w:bCs/>
              </w:rPr>
              <w:t xml:space="preserve">observations </w:t>
            </w:r>
          </w:p>
          <w:p w14:paraId="387A2C84" w14:textId="2745A4CB" w:rsidR="00E83D9B" w:rsidRDefault="00B531EA" w:rsidP="007936AD">
            <w:pPr>
              <w:pStyle w:val="Tablebullets2"/>
              <w:spacing w:line="240" w:lineRule="auto"/>
            </w:pPr>
            <w:r>
              <w:t>Introduce the next system to students – the pneumatic nail gun</w:t>
            </w:r>
            <w:r w:rsidR="00E83D9B">
              <w:t xml:space="preserve"> (see link on slide 4)</w:t>
            </w:r>
            <w:r w:rsidR="002B4EE7">
              <w:t xml:space="preserve">: </w:t>
            </w:r>
            <w:hyperlink r:id="rId42" w:tgtFrame="_blank" w:history="1">
              <w:r w:rsidR="00764E5F" w:rsidRPr="00352215">
                <w:rPr>
                  <w:rStyle w:val="Hyperlink"/>
                  <w:szCs w:val="20"/>
                </w:rPr>
                <w:t>https://mxarviewer.azurewebsites.net/ARView/V/9d7cd072-2fc6-47be-87d9-a7a8302df6e9</w:t>
              </w:r>
            </w:hyperlink>
          </w:p>
          <w:p w14:paraId="5A256BCB" w14:textId="2CDD0F32" w:rsidR="002B4EE7" w:rsidRPr="00352215" w:rsidRDefault="00E71A1E" w:rsidP="007936AD">
            <w:pPr>
              <w:pStyle w:val="Tablebullets2"/>
              <w:numPr>
                <w:ilvl w:val="0"/>
                <w:numId w:val="0"/>
              </w:numPr>
              <w:spacing w:line="240" w:lineRule="auto"/>
              <w:ind w:left="368"/>
            </w:pPr>
            <w:r>
              <w:t>Show</w:t>
            </w:r>
            <w:r w:rsidR="002B4EE7">
              <w:t xml:space="preserve"> this on a PC (ideally, linked to a projection device). Explain that when students view the AR on their own devices, it will place it in the room </w:t>
            </w:r>
            <w:r w:rsidR="002B4EE7" w:rsidRPr="00737E3F">
              <w:rPr>
                <w:rFonts w:eastAsiaTheme="minorHAnsi" w:cstheme="minorBidi"/>
                <w:color w:val="0D0D0D" w:themeColor="text1" w:themeTint="F2"/>
                <w:kern w:val="2"/>
                <w:lang w:eastAsia="en-US"/>
                <w14:ligatures w14:val="standardContextual"/>
              </w:rPr>
              <w:t>with</w:t>
            </w:r>
            <w:r w:rsidR="002B4EE7">
              <w:t xml:space="preserve"> them.</w:t>
            </w:r>
          </w:p>
          <w:p w14:paraId="3939E75F" w14:textId="151F3D6F" w:rsidR="00B531EA" w:rsidRPr="006F212A" w:rsidRDefault="00B531EA" w:rsidP="007936AD">
            <w:pPr>
              <w:pStyle w:val="Tablebullets2"/>
              <w:spacing w:line="240" w:lineRule="auto"/>
            </w:pPr>
            <w:r w:rsidRPr="006F212A">
              <w:t>Note that the system has been simplified to focus on the pneumatics rather than the complexity of each component.</w:t>
            </w:r>
          </w:p>
          <w:p w14:paraId="5DFB7AB0" w14:textId="22E5F8A7" w:rsidR="001F6C27" w:rsidRPr="006F212A" w:rsidRDefault="00E71A1E" w:rsidP="007936AD">
            <w:pPr>
              <w:pStyle w:val="Tablebullets2"/>
              <w:spacing w:line="240" w:lineRule="auto"/>
            </w:pPr>
            <w:r w:rsidRPr="006F212A">
              <w:t xml:space="preserve">Alongside their observation checklist, students should observe that </w:t>
            </w:r>
            <w:r w:rsidR="001F6C27" w:rsidRPr="006F212A">
              <w:t>when the user presses the nozzle against the surface that requires the nail:</w:t>
            </w:r>
          </w:p>
          <w:p w14:paraId="139EA70E" w14:textId="1124D22A" w:rsidR="001F6C27" w:rsidRDefault="00211FCC" w:rsidP="007936AD">
            <w:pPr>
              <w:pStyle w:val="Tablebullets2"/>
              <w:numPr>
                <w:ilvl w:val="1"/>
                <w:numId w:val="5"/>
              </w:numPr>
              <w:spacing w:line="240" w:lineRule="auto"/>
            </w:pPr>
            <w:r>
              <w:t>t</w:t>
            </w:r>
            <w:r w:rsidR="001F6C27">
              <w:t>his releases the safety catch</w:t>
            </w:r>
            <w:r>
              <w:t>;</w:t>
            </w:r>
          </w:p>
          <w:p w14:paraId="487B73E4" w14:textId="524E01E2" w:rsidR="001F6C27" w:rsidRDefault="00211FCC" w:rsidP="007936AD">
            <w:pPr>
              <w:pStyle w:val="Tablebullets2"/>
              <w:numPr>
                <w:ilvl w:val="1"/>
                <w:numId w:val="5"/>
              </w:numPr>
              <w:spacing w:line="240" w:lineRule="auto"/>
            </w:pPr>
            <w:r>
              <w:t>t</w:t>
            </w:r>
            <w:r w:rsidR="001F6C27">
              <w:t>he trigger can now be pulled</w:t>
            </w:r>
            <w:r>
              <w:t>;</w:t>
            </w:r>
          </w:p>
          <w:p w14:paraId="720ED924" w14:textId="2E9C0BE4" w:rsidR="00B531EA" w:rsidRDefault="00211FCC" w:rsidP="007936AD">
            <w:pPr>
              <w:pStyle w:val="Tablebullets2"/>
              <w:numPr>
                <w:ilvl w:val="1"/>
                <w:numId w:val="5"/>
              </w:numPr>
              <w:spacing w:line="240" w:lineRule="auto"/>
            </w:pPr>
            <w:r>
              <w:t>t</w:t>
            </w:r>
            <w:r w:rsidR="00B531EA">
              <w:t>his action connects the air chamber behind the trigger to a thin tube leading to the piston cylinder</w:t>
            </w:r>
            <w:r>
              <w:t>;</w:t>
            </w:r>
          </w:p>
          <w:p w14:paraId="3EAD2108" w14:textId="7DEB2412" w:rsidR="00B531EA" w:rsidRDefault="00211FCC" w:rsidP="007936AD">
            <w:pPr>
              <w:pStyle w:val="Tablebullets2"/>
              <w:numPr>
                <w:ilvl w:val="1"/>
                <w:numId w:val="5"/>
              </w:numPr>
              <w:spacing w:line="240" w:lineRule="auto"/>
            </w:pPr>
            <w:r>
              <w:t>t</w:t>
            </w:r>
            <w:r w:rsidR="00B531EA">
              <w:t>his allows compressed air to be pushed in from the source</w:t>
            </w:r>
            <w:r>
              <w:t>;</w:t>
            </w:r>
          </w:p>
          <w:p w14:paraId="12D8F990" w14:textId="36A9C688" w:rsidR="00B531EA" w:rsidRDefault="00211FCC" w:rsidP="007936AD">
            <w:pPr>
              <w:pStyle w:val="Tablebullets2"/>
              <w:numPr>
                <w:ilvl w:val="1"/>
                <w:numId w:val="5"/>
              </w:numPr>
              <w:spacing w:line="240" w:lineRule="auto"/>
            </w:pPr>
            <w:r>
              <w:t>t</w:t>
            </w:r>
            <w:r w:rsidR="00B531EA">
              <w:t>he air rushing into the piston cylinder simultaneously pushes the valve plunger backwards and the piston forwards</w:t>
            </w:r>
            <w:r>
              <w:t>;</w:t>
            </w:r>
          </w:p>
          <w:p w14:paraId="28EAD1FF" w14:textId="35761341" w:rsidR="00B531EA" w:rsidRDefault="00211FCC" w:rsidP="007936AD">
            <w:pPr>
              <w:pStyle w:val="Tablebullets2"/>
              <w:numPr>
                <w:ilvl w:val="1"/>
                <w:numId w:val="5"/>
              </w:numPr>
              <w:spacing w:line="240" w:lineRule="auto"/>
            </w:pPr>
            <w:r>
              <w:t>t</w:t>
            </w:r>
            <w:r w:rsidR="00B531EA">
              <w:t>he piston drives the nail into place</w:t>
            </w:r>
            <w:r>
              <w:t>;</w:t>
            </w:r>
            <w:r w:rsidR="00B531EA">
              <w:t xml:space="preserve"> </w:t>
            </w:r>
          </w:p>
          <w:p w14:paraId="5386DE74" w14:textId="6595C912" w:rsidR="00B531EA" w:rsidRDefault="00211FCC" w:rsidP="007936AD">
            <w:pPr>
              <w:pStyle w:val="Tablebullets2"/>
              <w:numPr>
                <w:ilvl w:val="1"/>
                <w:numId w:val="5"/>
              </w:numPr>
              <w:spacing w:line="240" w:lineRule="auto"/>
            </w:pPr>
            <w:r>
              <w:t>then t</w:t>
            </w:r>
            <w:r w:rsidR="00B531EA">
              <w:t xml:space="preserve">he trigger and safety mechanism return to </w:t>
            </w:r>
            <w:r>
              <w:t xml:space="preserve">the </w:t>
            </w:r>
            <w:r w:rsidR="00B531EA">
              <w:t>default position</w:t>
            </w:r>
            <w:r>
              <w:t>;</w:t>
            </w:r>
          </w:p>
          <w:p w14:paraId="7810F888" w14:textId="357169FE" w:rsidR="00B531EA" w:rsidRDefault="00211FCC" w:rsidP="007936AD">
            <w:pPr>
              <w:pStyle w:val="Tablebullets2"/>
              <w:numPr>
                <w:ilvl w:val="1"/>
                <w:numId w:val="5"/>
              </w:numPr>
              <w:spacing w:line="240" w:lineRule="auto"/>
            </w:pPr>
            <w:r>
              <w:t>the v</w:t>
            </w:r>
            <w:r w:rsidR="00B531EA">
              <w:t>alve plunger is pushed forwards, compressing air in the return air chamber which pushes the piston back into original place</w:t>
            </w:r>
            <w:r>
              <w:t>;</w:t>
            </w:r>
          </w:p>
          <w:p w14:paraId="3E1B64EE" w14:textId="3242A0A2" w:rsidR="00B531EA" w:rsidRDefault="00211FCC" w:rsidP="007936AD">
            <w:pPr>
              <w:pStyle w:val="Tablebullets2"/>
              <w:numPr>
                <w:ilvl w:val="1"/>
                <w:numId w:val="5"/>
              </w:numPr>
              <w:spacing w:line="240" w:lineRule="auto"/>
            </w:pPr>
            <w:r>
              <w:t>u</w:t>
            </w:r>
            <w:r w:rsidR="00B531EA">
              <w:t xml:space="preserve">sed air escapes from </w:t>
            </w:r>
            <w:r>
              <w:t xml:space="preserve">the </w:t>
            </w:r>
            <w:r w:rsidR="00B531EA">
              <w:t>air gun</w:t>
            </w:r>
            <w:r>
              <w:t>.</w:t>
            </w:r>
          </w:p>
          <w:p w14:paraId="7C5AA2B0" w14:textId="0E2C5DCC" w:rsidR="007338E2" w:rsidRPr="001F6C27" w:rsidRDefault="007338E2" w:rsidP="007936AD">
            <w:pPr>
              <w:pBdr>
                <w:top w:val="nil"/>
                <w:left w:val="nil"/>
                <w:bottom w:val="nil"/>
                <w:right w:val="nil"/>
                <w:between w:val="nil"/>
              </w:pBdr>
              <w:spacing w:before="240" w:after="0" w:line="240" w:lineRule="auto"/>
              <w:rPr>
                <w:b/>
                <w:bCs/>
              </w:rPr>
            </w:pPr>
            <w:r w:rsidRPr="001F6C27">
              <w:rPr>
                <w:b/>
                <w:bCs/>
              </w:rPr>
              <w:t>Pneumatic nail gun</w:t>
            </w:r>
            <w:r>
              <w:rPr>
                <w:b/>
                <w:bCs/>
              </w:rPr>
              <w:t xml:space="preserve"> – student-led observations </w:t>
            </w:r>
          </w:p>
          <w:p w14:paraId="55E551CB" w14:textId="757AF233" w:rsidR="007338E2" w:rsidRPr="006F212A" w:rsidRDefault="007338E2" w:rsidP="007936AD">
            <w:pPr>
              <w:pStyle w:val="Tablebullets2"/>
              <w:spacing w:line="240" w:lineRule="auto"/>
            </w:pPr>
            <w:r w:rsidRPr="006F212A">
              <w:t>Display slide 4 and explain that, as before, the students will now use their smartphones to interact independently with the AR model</w:t>
            </w:r>
            <w:r w:rsidR="00F3752B" w:rsidRPr="006F212A">
              <w:t xml:space="preserve"> to consolidate their learning</w:t>
            </w:r>
            <w:r w:rsidRPr="006F212A">
              <w:t xml:space="preserve">. </w:t>
            </w:r>
            <w:r w:rsidR="008B3534" w:rsidRPr="006F212A">
              <w:t>Note that, as before, if smartphones are not permitted, students can also view the AR using a laptop, tablet or PC.</w:t>
            </w:r>
          </w:p>
          <w:p w14:paraId="597FB50E" w14:textId="56A39CCB" w:rsidR="007338E2" w:rsidRPr="006F212A" w:rsidRDefault="00F3752B" w:rsidP="007936AD">
            <w:pPr>
              <w:pStyle w:val="Tablebullets2"/>
              <w:spacing w:line="240" w:lineRule="auto"/>
            </w:pPr>
            <w:r w:rsidRPr="006F212A">
              <w:t>T</w:t>
            </w:r>
            <w:r w:rsidR="007338E2" w:rsidRPr="006F212A">
              <w:t>he QR code and instructions on how to access and use the AR model are provided in R1</w:t>
            </w:r>
            <w:r w:rsidR="006D3239" w:rsidRPr="006F212A">
              <w:t xml:space="preserve"> AR</w:t>
            </w:r>
            <w:r w:rsidR="007338E2" w:rsidRPr="006F212A">
              <w:t xml:space="preserve"> Guide Pneumatics, as well as troubleshooting advice should it be required. Remind students that they need to rotate/zoom and pan to clearly view all aspects. Students may find selecting object mode clearer to see the detail in the model</w:t>
            </w:r>
          </w:p>
          <w:p w14:paraId="1351D1E6" w14:textId="518EC07C" w:rsidR="007338E2" w:rsidRPr="006F212A" w:rsidRDefault="00F3752B" w:rsidP="007936AD">
            <w:pPr>
              <w:pStyle w:val="Tablebullets2"/>
              <w:spacing w:line="240" w:lineRule="auto"/>
            </w:pPr>
            <w:r w:rsidRPr="006F212A">
              <w:lastRenderedPageBreak/>
              <w:t>As before, m</w:t>
            </w:r>
            <w:r w:rsidR="007338E2" w:rsidRPr="006F212A">
              <w:t>onitor for safe use and engagement</w:t>
            </w:r>
            <w:r w:rsidR="00211FCC" w:rsidRPr="006F212A">
              <w:t>,</w:t>
            </w:r>
            <w:r w:rsidR="007338E2" w:rsidRPr="006F212A">
              <w:t xml:space="preserve"> such as not walking around and making sure the environment around them is free from any obstacles.</w:t>
            </w:r>
          </w:p>
          <w:p w14:paraId="44EE290A" w14:textId="77777777" w:rsidR="007338E2" w:rsidRPr="006F212A" w:rsidRDefault="007338E2" w:rsidP="007936AD">
            <w:pPr>
              <w:pStyle w:val="Tablebullets2"/>
              <w:spacing w:line="240" w:lineRule="auto"/>
            </w:pPr>
            <w:r w:rsidRPr="006F212A">
              <w:t xml:space="preserve">If students are having technical issues viewing on their device, it can be viewed on a PC using the link. </w:t>
            </w:r>
          </w:p>
          <w:p w14:paraId="7FA93F38" w14:textId="75D96845" w:rsidR="007338E2" w:rsidRPr="006F212A" w:rsidRDefault="007338E2" w:rsidP="007936AD">
            <w:pPr>
              <w:pStyle w:val="Tablebullets2"/>
              <w:spacing w:line="240" w:lineRule="auto"/>
            </w:pPr>
            <w:r w:rsidRPr="006F212A">
              <w:t xml:space="preserve">Give each student a copy of R1 </w:t>
            </w:r>
            <w:r w:rsidR="003F172F" w:rsidRPr="006F212A">
              <w:t xml:space="preserve">Activity 1 </w:t>
            </w:r>
            <w:r w:rsidRPr="006F212A">
              <w:t>Worksheet and ask them to use the observation checklist to notice relevant features. This will help to consolidate the</w:t>
            </w:r>
            <w:r w:rsidR="00B90A92" w:rsidRPr="006F212A">
              <w:t>ir</w:t>
            </w:r>
            <w:r w:rsidRPr="006F212A">
              <w:t xml:space="preserve"> learning.</w:t>
            </w:r>
          </w:p>
          <w:p w14:paraId="308F6677" w14:textId="574F38EA" w:rsidR="00B90A92" w:rsidRPr="00DD7C32" w:rsidRDefault="00B90A92" w:rsidP="007936AD">
            <w:pPr>
              <w:pBdr>
                <w:top w:val="nil"/>
                <w:left w:val="nil"/>
                <w:bottom w:val="nil"/>
                <w:right w:val="nil"/>
                <w:between w:val="nil"/>
              </w:pBdr>
              <w:spacing w:after="0" w:line="240" w:lineRule="auto"/>
              <w:rPr>
                <w:b/>
                <w:bCs/>
                <w:sz w:val="20"/>
                <w:szCs w:val="20"/>
              </w:rPr>
            </w:pPr>
            <w:r w:rsidRPr="00DD7C32">
              <w:rPr>
                <w:b/>
                <w:bCs/>
                <w:sz w:val="20"/>
                <w:szCs w:val="20"/>
              </w:rPr>
              <w:t>Assessment and dispelling misconceptions</w:t>
            </w:r>
          </w:p>
          <w:p w14:paraId="2B654AA4" w14:textId="1F70C557" w:rsidR="001F6C27" w:rsidRDefault="001F6C27" w:rsidP="007936AD">
            <w:pPr>
              <w:pStyle w:val="Tablebullets2"/>
              <w:spacing w:line="240" w:lineRule="auto"/>
            </w:pPr>
            <w:r>
              <w:t xml:space="preserve">To </w:t>
            </w:r>
            <w:r w:rsidRPr="00737E3F">
              <w:rPr>
                <w:rFonts w:eastAsiaTheme="minorHAnsi" w:cstheme="minorBidi"/>
                <w:color w:val="0D0D0D" w:themeColor="text1" w:themeTint="F2"/>
                <w:kern w:val="2"/>
                <w:lang w:eastAsia="en-US"/>
                <w14:ligatures w14:val="standardContextual"/>
              </w:rPr>
              <w:t>informally</w:t>
            </w:r>
            <w:r>
              <w:t xml:space="preserve"> assess student understanding during these nail gun </w:t>
            </w:r>
            <w:r w:rsidRPr="006F212A">
              <w:t>observations</w:t>
            </w:r>
            <w:r>
              <w:t xml:space="preserve">, </w:t>
            </w:r>
            <w:r w:rsidR="006E01B1">
              <w:t>challenge the students by</w:t>
            </w:r>
            <w:r>
              <w:t xml:space="preserve"> po</w:t>
            </w:r>
            <w:r w:rsidR="006E01B1">
              <w:t>sing</w:t>
            </w:r>
            <w:r>
              <w:t xml:space="preserve"> the following que</w:t>
            </w:r>
            <w:r w:rsidRPr="00586414">
              <w:t>stions</w:t>
            </w:r>
            <w:r w:rsidR="006E01B1" w:rsidRPr="00586414">
              <w:t xml:space="preserve"> </w:t>
            </w:r>
            <w:r w:rsidR="005972C4" w:rsidRPr="00586414">
              <w:t>which test prior knowledge as well as aspects observable in the AR</w:t>
            </w:r>
            <w:r w:rsidRPr="00586414">
              <w:t>:</w:t>
            </w:r>
          </w:p>
          <w:p w14:paraId="7D9C6F4D" w14:textId="2A82BC0C" w:rsidR="005972C4" w:rsidRPr="006F212A" w:rsidRDefault="001F6C27" w:rsidP="007936AD">
            <w:pPr>
              <w:pStyle w:val="Tablebullets2"/>
              <w:numPr>
                <w:ilvl w:val="1"/>
                <w:numId w:val="5"/>
              </w:numPr>
              <w:spacing w:line="240" w:lineRule="auto"/>
              <w:rPr>
                <w:i/>
                <w:iCs/>
              </w:rPr>
            </w:pPr>
            <w:r w:rsidRPr="006F212A">
              <w:t>"Why must the safety nozzle be pressed against the surface before the trigger can be pulled?" (This ensures they understand the mechanical safety interlock/logic.)</w:t>
            </w:r>
            <w:r w:rsidR="00586414" w:rsidRPr="006F212A">
              <w:br/>
            </w:r>
            <w:r w:rsidR="005972C4" w:rsidRPr="006F212A">
              <w:rPr>
                <w:i/>
                <w:iCs/>
              </w:rPr>
              <w:t>Answer (</w:t>
            </w:r>
            <w:r w:rsidR="000944E0" w:rsidRPr="006F212A">
              <w:rPr>
                <w:i/>
                <w:iCs/>
              </w:rPr>
              <w:t xml:space="preserve">applying </w:t>
            </w:r>
            <w:r w:rsidR="005972C4" w:rsidRPr="006F212A">
              <w:rPr>
                <w:i/>
                <w:iCs/>
              </w:rPr>
              <w:t>prior knowledge, particularly if students have never used a nail gun): This is a mechanical safety interlock mechanism. Pushing the safety nozzle against a solid surface physically moves an internal rod or lever into place, which aligns the trigger mechanism. Without this safety contact arm being fully depressed, the trigger is mechanically locked and cannot move the internal valve, preventing the gun from accidentally firing a nail into the air.</w:t>
            </w:r>
          </w:p>
          <w:p w14:paraId="718B5B5F" w14:textId="2AB0C59C" w:rsidR="005972C4" w:rsidRPr="006F212A" w:rsidRDefault="001F6C27" w:rsidP="007936AD">
            <w:pPr>
              <w:pStyle w:val="Tablebullets2"/>
              <w:numPr>
                <w:ilvl w:val="1"/>
                <w:numId w:val="5"/>
              </w:numPr>
              <w:spacing w:line="240" w:lineRule="auto"/>
              <w:rPr>
                <w:i/>
                <w:iCs/>
              </w:rPr>
            </w:pPr>
            <w:r w:rsidRPr="006F212A">
              <w:t xml:space="preserve">"How does the trigger valve control the flow of compressed air into the main piston cylinder?" (This </w:t>
            </w:r>
            <w:r w:rsidR="000D03CF" w:rsidRPr="006F212A">
              <w:t xml:space="preserve">question </w:t>
            </w:r>
            <w:r w:rsidRPr="006F212A">
              <w:t>check</w:t>
            </w:r>
            <w:r w:rsidR="000D03CF" w:rsidRPr="006F212A">
              <w:t>s students</w:t>
            </w:r>
            <w:r w:rsidR="00911D66" w:rsidRPr="006F212A">
              <w:t>’</w:t>
            </w:r>
            <w:r w:rsidR="000D03CF" w:rsidRPr="006F212A">
              <w:t xml:space="preserve"> </w:t>
            </w:r>
            <w:r w:rsidRPr="006F212A">
              <w:t>understanding of directional control valve operation.)</w:t>
            </w:r>
            <w:r w:rsidR="00586414" w:rsidRPr="006F212A">
              <w:br/>
            </w:r>
            <w:r w:rsidR="005972C4" w:rsidRPr="006F212A">
              <w:rPr>
                <w:i/>
                <w:iCs/>
              </w:rPr>
              <w:t>Answer (visible in the AR): The trigger valve acts as a directional control valve. When the trigger is squeezed, it shifts the piston inside. This movement opens up a direct pathway for the compressed air to flow from the tool</w:t>
            </w:r>
            <w:r w:rsidR="00911D66" w:rsidRPr="006F212A">
              <w:rPr>
                <w:i/>
                <w:iCs/>
              </w:rPr>
              <w:t>’</w:t>
            </w:r>
            <w:r w:rsidR="005972C4" w:rsidRPr="006F212A">
              <w:rPr>
                <w:i/>
                <w:iCs/>
              </w:rPr>
              <w:t>s air reservoir straight into the top of the main piston cylinder. At the same time, it closes off any exhaust paths, forcing the air to push the main piston downward at high speed to fire the nail.</w:t>
            </w:r>
          </w:p>
          <w:p w14:paraId="3BB6C7A3" w14:textId="37E5F8EA" w:rsidR="005972C4" w:rsidRPr="006F212A" w:rsidRDefault="001F6C27" w:rsidP="007936AD">
            <w:pPr>
              <w:pStyle w:val="Tablebullets2"/>
              <w:numPr>
                <w:ilvl w:val="1"/>
                <w:numId w:val="5"/>
              </w:numPr>
              <w:spacing w:line="240" w:lineRule="auto"/>
              <w:rPr>
                <w:i/>
                <w:iCs/>
              </w:rPr>
            </w:pPr>
            <w:r w:rsidRPr="006F212A">
              <w:t xml:space="preserve"> "Why does releasing the trigger cause the piston to retract? Where does the air go?" (This assesses the</w:t>
            </w:r>
            <w:r w:rsidR="000D03CF" w:rsidRPr="006F212A">
              <w:t xml:space="preserve"> students</w:t>
            </w:r>
            <w:r w:rsidR="00911D66" w:rsidRPr="006F212A">
              <w:t>’</w:t>
            </w:r>
            <w:r w:rsidRPr="006F212A">
              <w:t xml:space="preserve"> understanding of the venting/exhaust path and spring/air return.)</w:t>
            </w:r>
            <w:r w:rsidR="00586414" w:rsidRPr="006F212A">
              <w:br/>
            </w:r>
            <w:r w:rsidR="005972C4" w:rsidRPr="006F212A">
              <w:rPr>
                <w:i/>
                <w:iCs/>
              </w:rPr>
              <w:t>Answer (visible in the AR): Releasing the trigger causes the internal valve to shift back to its original position, cutting off the air supply. The compressed air that just pushed the piston down is then redirected to an exhaust vent, where it safely escapes out into the atmosphere</w:t>
            </w:r>
            <w:r w:rsidR="00CB7C39" w:rsidRPr="006F212A">
              <w:rPr>
                <w:i/>
                <w:iCs/>
              </w:rPr>
              <w:t>,</w:t>
            </w:r>
            <w:r w:rsidR="005972C4" w:rsidRPr="006F212A">
              <w:rPr>
                <w:i/>
                <w:iCs/>
              </w:rPr>
              <w:t xml:space="preserve"> which leads to a hissing sound you can hear. The piston is then forced back up to its starting position either by a return spring or by a constant air pocket underneath the piston.</w:t>
            </w:r>
          </w:p>
          <w:p w14:paraId="3A003BB8" w14:textId="49CA6005" w:rsidR="005972C4" w:rsidRPr="006F212A" w:rsidRDefault="001F6C27" w:rsidP="007936AD">
            <w:pPr>
              <w:pStyle w:val="Tablebullets2"/>
              <w:numPr>
                <w:ilvl w:val="1"/>
                <w:numId w:val="5"/>
              </w:numPr>
              <w:spacing w:line="240" w:lineRule="auto"/>
              <w:rPr>
                <w:i/>
                <w:iCs/>
              </w:rPr>
            </w:pPr>
            <w:r w:rsidRPr="006F212A">
              <w:t>"How is the speed of actuation in the nail gun different from the braking system, and how does compressibility explain this?" (This encourages comparison of fluid properties.)</w:t>
            </w:r>
            <w:r w:rsidR="00586414" w:rsidRPr="006F212A">
              <w:br/>
            </w:r>
            <w:r w:rsidR="005972C4" w:rsidRPr="006F212A">
              <w:rPr>
                <w:i/>
                <w:iCs/>
              </w:rPr>
              <w:t xml:space="preserve">Answer (visible in the AR): </w:t>
            </w:r>
            <w:r w:rsidR="000D03CF" w:rsidRPr="006F212A">
              <w:rPr>
                <w:i/>
                <w:iCs/>
              </w:rPr>
              <w:t>N</w:t>
            </w:r>
            <w:r w:rsidR="005972C4" w:rsidRPr="006F212A">
              <w:rPr>
                <w:i/>
                <w:iCs/>
              </w:rPr>
              <w:t xml:space="preserve">ail gun – uses compressed air, which is highly compressible. This allows the energy to be stored up like a compressed spring and released all at once, resulting in a very fast, explosive speed of actuation (rapid firing). Braking System </w:t>
            </w:r>
            <w:r w:rsidR="00CB7C39" w:rsidRPr="006F212A">
              <w:rPr>
                <w:i/>
                <w:iCs/>
              </w:rPr>
              <w:t>–</w:t>
            </w:r>
            <w:r w:rsidR="005972C4" w:rsidRPr="006F212A">
              <w:rPr>
                <w:i/>
                <w:iCs/>
              </w:rPr>
              <w:t xml:space="preserve"> </w:t>
            </w:r>
            <w:r w:rsidR="000D03CF" w:rsidRPr="006F212A">
              <w:rPr>
                <w:i/>
                <w:iCs/>
              </w:rPr>
              <w:t>u</w:t>
            </w:r>
            <w:r w:rsidR="005972C4" w:rsidRPr="006F212A">
              <w:rPr>
                <w:i/>
                <w:iCs/>
              </w:rPr>
              <w:t>ses brake fluid, which is incompressible. Because it cannot squash, any movement at the pedal is transferred instantly and smoothly to the brakes for precise control, rather than a sudden explosion of speed.</w:t>
            </w:r>
          </w:p>
          <w:p w14:paraId="11D681BC" w14:textId="45227A4F" w:rsidR="00581DE9" w:rsidRPr="006F212A" w:rsidRDefault="001F6C27" w:rsidP="007936AD">
            <w:pPr>
              <w:pStyle w:val="Tablebullets2"/>
              <w:spacing w:line="240" w:lineRule="auto"/>
            </w:pPr>
            <w:r w:rsidRPr="006F212A">
              <w:t xml:space="preserve">Point out that the air will move faster when in the narrower tubes. This is because if the cross-sectional area of the pipe decreases, the air must move more quickly through that tube so that the volume flow rate remains </w:t>
            </w:r>
            <w:r w:rsidRPr="006F212A">
              <w:lastRenderedPageBreak/>
              <w:t xml:space="preserve">constant. </w:t>
            </w:r>
            <w:r w:rsidR="00581DE9" w:rsidRPr="006F212A">
              <w:t>However, air IS compressible</w:t>
            </w:r>
            <w:r w:rsidR="00CB7C39" w:rsidRPr="006F212A">
              <w:t>,</w:t>
            </w:r>
            <w:r w:rsidR="00581DE9" w:rsidRPr="006F212A">
              <w:t xml:space="preserve"> unlike the liquid in the hydraulic car brakes</w:t>
            </w:r>
            <w:r w:rsidR="00BC5026" w:rsidRPr="006F212A">
              <w:t xml:space="preserve">, so </w:t>
            </w:r>
            <w:r w:rsidR="00581DE9" w:rsidRPr="006F212A">
              <w:t>this is a simplification of the true situation.</w:t>
            </w:r>
          </w:p>
          <w:p w14:paraId="0000010F" w14:textId="01C2E32E" w:rsidR="008601FC" w:rsidRPr="005E0F9C" w:rsidRDefault="00F72CC2" w:rsidP="007936AD">
            <w:pPr>
              <w:pStyle w:val="Tablebullets2"/>
              <w:spacing w:line="240" w:lineRule="auto"/>
            </w:pPr>
            <w:r w:rsidRPr="006F212A">
              <w:t>A common misconception is for students to</w:t>
            </w:r>
            <w:r w:rsidR="00753F67" w:rsidRPr="006F212A">
              <w:t xml:space="preserve"> assume that pneumatic systems can generate any amount of force simply by increasing the pressure. </w:t>
            </w:r>
            <w:r w:rsidRPr="006F212A">
              <w:t>Clarify that, i</w:t>
            </w:r>
            <w:r w:rsidR="00753F67" w:rsidRPr="006F212A">
              <w:t>n practice, compressed air systems operate within limited supply pressures (typically around 6–8 bar), and force output is determined by both pressure and cylinder area. System components are also rated for specific maximum pressures, which must not be exceeded for safety reasons.</w:t>
            </w:r>
          </w:p>
        </w:tc>
      </w:tr>
      <w:tr w:rsidR="006421EE" w14:paraId="078C9A16" w14:textId="77777777" w:rsidTr="00586414">
        <w:tc>
          <w:tcPr>
            <w:tcW w:w="2122" w:type="dxa"/>
          </w:tcPr>
          <w:p w14:paraId="6BD622F4" w14:textId="2AC50AB2" w:rsidR="006421EE" w:rsidRDefault="006421EE" w:rsidP="006F212A">
            <w:pPr>
              <w:pStyle w:val="Tablehead2"/>
              <w:rPr>
                <w:smallCaps/>
              </w:rPr>
            </w:pPr>
            <w:r>
              <w:lastRenderedPageBreak/>
              <w:t>Activity 2</w:t>
            </w:r>
            <w:r w:rsidR="007D7E7B">
              <w:t xml:space="preserve">: </w:t>
            </w:r>
            <w:r w:rsidR="007D7E7B" w:rsidRPr="007D7E7B">
              <w:t>Producing engineering diagrams</w:t>
            </w:r>
          </w:p>
          <w:p w14:paraId="1BAFC595" w14:textId="4CC524F1" w:rsidR="00586414" w:rsidRDefault="00586414" w:rsidP="00586414">
            <w:pPr>
              <w:pBdr>
                <w:top w:val="nil"/>
                <w:left w:val="nil"/>
                <w:bottom w:val="nil"/>
                <w:right w:val="nil"/>
                <w:between w:val="nil"/>
              </w:pBdr>
              <w:spacing w:before="80" w:after="80"/>
              <w:rPr>
                <w:rFonts w:ascii="Arial Narrow" w:eastAsia="Arial Narrow" w:hAnsi="Arial Narrow" w:cs="Arial Narrow"/>
                <w:smallCaps/>
                <w:color w:val="326367"/>
                <w:sz w:val="19"/>
                <w:szCs w:val="19"/>
              </w:rPr>
            </w:pPr>
            <w:r>
              <w:rPr>
                <w:rFonts w:ascii="Arial Narrow" w:eastAsia="Arial Narrow" w:hAnsi="Arial Narrow" w:cs="Arial Narrow"/>
                <w:smallCaps/>
                <w:color w:val="326367"/>
                <w:sz w:val="19"/>
                <w:szCs w:val="19"/>
              </w:rPr>
              <w:t xml:space="preserve">SUGGESTED TIME: </w:t>
            </w:r>
          </w:p>
          <w:p w14:paraId="74EC331E" w14:textId="2C439AC5" w:rsidR="006421EE" w:rsidRDefault="00EF5045" w:rsidP="006421EE">
            <w:pPr>
              <w:spacing w:after="0"/>
              <w:rPr>
                <w:sz w:val="20"/>
                <w:szCs w:val="20"/>
              </w:rPr>
            </w:pPr>
            <w:r>
              <w:rPr>
                <w:sz w:val="20"/>
                <w:szCs w:val="20"/>
              </w:rPr>
              <w:t>30</w:t>
            </w:r>
            <w:r w:rsidR="006421EE">
              <w:rPr>
                <w:sz w:val="20"/>
                <w:szCs w:val="20"/>
              </w:rPr>
              <w:t xml:space="preserve"> min</w:t>
            </w:r>
            <w:r w:rsidR="00586414">
              <w:rPr>
                <w:sz w:val="20"/>
                <w:szCs w:val="20"/>
              </w:rPr>
              <w:t>ute</w:t>
            </w:r>
            <w:r w:rsidR="006421EE">
              <w:rPr>
                <w:sz w:val="20"/>
                <w:szCs w:val="20"/>
              </w:rPr>
              <w:t>s</w:t>
            </w:r>
          </w:p>
          <w:p w14:paraId="537B99AF" w14:textId="422715E1" w:rsidR="00586414" w:rsidRPr="001805A6" w:rsidRDefault="00586414" w:rsidP="00586414">
            <w:pPr>
              <w:spacing w:before="80" w:after="80" w:line="256" w:lineRule="auto"/>
              <w:rPr>
                <w:rFonts w:ascii="Arial Narrow" w:eastAsia="Arial Narrow" w:hAnsi="Arial Narrow" w:cs="Arial Narrow"/>
                <w:smallCaps/>
                <w:color w:val="326367"/>
                <w:sz w:val="19"/>
                <w:szCs w:val="19"/>
                <w:lang w:eastAsia="en-US"/>
              </w:rPr>
            </w:pPr>
            <w:r w:rsidRPr="001805A6">
              <w:rPr>
                <w:rFonts w:ascii="Arial Narrow" w:eastAsia="Arial Narrow" w:hAnsi="Arial Narrow" w:cs="Arial Narrow"/>
                <w:smallCaps/>
                <w:color w:val="326367"/>
                <w:sz w:val="19"/>
                <w:szCs w:val="19"/>
                <w:lang w:eastAsia="en-US"/>
              </w:rPr>
              <w:t xml:space="preserve">RESOURCES: </w:t>
            </w:r>
          </w:p>
          <w:p w14:paraId="773AF5B4" w14:textId="0BB3B876" w:rsidR="00955B1F" w:rsidRPr="006F212A" w:rsidRDefault="00955B1F" w:rsidP="006F212A">
            <w:pPr>
              <w:pStyle w:val="Tablebullets2"/>
            </w:pPr>
            <w:r w:rsidRPr="006F212A">
              <w:t>R1 Slide deck – slides 5–12</w:t>
            </w:r>
          </w:p>
          <w:p w14:paraId="538DB05B" w14:textId="77777777" w:rsidR="006421EE" w:rsidRPr="006F212A" w:rsidRDefault="006421EE" w:rsidP="006F212A">
            <w:pPr>
              <w:pStyle w:val="Tablebullets2"/>
            </w:pPr>
            <w:r w:rsidRPr="006F212A">
              <w:t>R1 Information sheet</w:t>
            </w:r>
          </w:p>
          <w:p w14:paraId="41ED1360" w14:textId="39CA2871" w:rsidR="006421EE" w:rsidRPr="006F212A" w:rsidRDefault="006421EE" w:rsidP="006F212A">
            <w:pPr>
              <w:pStyle w:val="Tablebullets2"/>
            </w:pPr>
            <w:r w:rsidRPr="006F212A">
              <w:t xml:space="preserve">R1 </w:t>
            </w:r>
            <w:r w:rsidR="00F7292E" w:rsidRPr="006F212A">
              <w:t xml:space="preserve">Activity 2 </w:t>
            </w:r>
            <w:r w:rsidRPr="006F212A">
              <w:t>Worksheet</w:t>
            </w:r>
          </w:p>
          <w:p w14:paraId="3F0D1687" w14:textId="3709EAF1" w:rsidR="006421EE" w:rsidRPr="006F212A" w:rsidRDefault="006421EE" w:rsidP="006F212A">
            <w:pPr>
              <w:pStyle w:val="Tablebullets2"/>
            </w:pPr>
            <w:r w:rsidRPr="006F212A">
              <w:t xml:space="preserve">R1 </w:t>
            </w:r>
            <w:r w:rsidR="00F7292E" w:rsidRPr="006F212A">
              <w:t xml:space="preserve">Activity 2 </w:t>
            </w:r>
            <w:r w:rsidR="000302C2" w:rsidRPr="006F212A">
              <w:t xml:space="preserve">Worksheet </w:t>
            </w:r>
            <w:r w:rsidRPr="006F212A">
              <w:t>answers</w:t>
            </w:r>
          </w:p>
          <w:p w14:paraId="3398E4D3" w14:textId="77777777" w:rsidR="00F22619" w:rsidRPr="006F212A" w:rsidRDefault="00F22619" w:rsidP="006F212A">
            <w:pPr>
              <w:pStyle w:val="Tablebullets2"/>
            </w:pPr>
            <w:r w:rsidRPr="006F212A">
              <w:t>AR: Hydraulic car braking system</w:t>
            </w:r>
          </w:p>
          <w:p w14:paraId="6671A371" w14:textId="30A46C56" w:rsidR="00F22619" w:rsidRPr="006F212A" w:rsidRDefault="00F22619" w:rsidP="006F212A">
            <w:pPr>
              <w:pStyle w:val="Tablebullets2"/>
            </w:pPr>
            <w:r w:rsidRPr="006F212A">
              <w:t>AR: Pneumatic nail gun</w:t>
            </w:r>
          </w:p>
          <w:p w14:paraId="31294828" w14:textId="2C991F93" w:rsidR="006421EE" w:rsidRPr="00586414" w:rsidRDefault="006421EE" w:rsidP="006F212A">
            <w:pPr>
              <w:pStyle w:val="Tablebullets2"/>
              <w:rPr>
                <w:lang w:eastAsia="en-US"/>
              </w:rPr>
            </w:pPr>
            <w:r w:rsidRPr="006F212A">
              <w:t>Glossary</w:t>
            </w:r>
          </w:p>
        </w:tc>
        <w:tc>
          <w:tcPr>
            <w:tcW w:w="7210" w:type="dxa"/>
          </w:tcPr>
          <w:p w14:paraId="767843A1" w14:textId="1B8A8E6D" w:rsidR="006421EE" w:rsidRDefault="006421EE" w:rsidP="007936AD">
            <w:pPr>
              <w:pStyle w:val="Tablebullets2"/>
              <w:spacing w:line="240" w:lineRule="auto"/>
              <w:rPr>
                <w:color w:val="000000"/>
              </w:rPr>
            </w:pPr>
            <w:r w:rsidRPr="0024780C">
              <w:t xml:space="preserve">Remind students that hydraulic and pneumatic systems are communicated </w:t>
            </w:r>
            <w:r w:rsidRPr="00737E3F">
              <w:rPr>
                <w:rFonts w:eastAsiaTheme="minorHAnsi" w:cstheme="minorBidi"/>
                <w:color w:val="0D0D0D" w:themeColor="text1" w:themeTint="F2"/>
                <w:kern w:val="2"/>
                <w:lang w:eastAsia="en-US"/>
                <w14:ligatures w14:val="standardContextual"/>
              </w:rPr>
              <w:t>using</w:t>
            </w:r>
            <w:r w:rsidRPr="0024780C">
              <w:t xml:space="preserve"> standardised ISO symbols (BS ISO 1219). These symbols allow engineers to read, design, and troubleshoot fluid power systems consistently across different industries and applications.</w:t>
            </w:r>
            <w:r w:rsidRPr="007D7E7B">
              <w:t xml:space="preserve"> Students must recognise that these symbols are more than just a technical shorthand</w:t>
            </w:r>
            <w:r w:rsidR="00C613DA" w:rsidRPr="007D7E7B">
              <w:t>:</w:t>
            </w:r>
            <w:r w:rsidRPr="007D7E7B">
              <w:t xml:space="preserve"> they form a universal engineering language that allows for the precise interpretation of system </w:t>
            </w:r>
            <w:r w:rsidRPr="006F212A">
              <w:t>logic</w:t>
            </w:r>
            <w:r w:rsidRPr="007D7E7B">
              <w:t xml:space="preserve"> and fluid behaviour. Beyond merely identifying individual components</w:t>
            </w:r>
            <w:r w:rsidR="007D7E7B" w:rsidRPr="007D7E7B">
              <w:t>,</w:t>
            </w:r>
            <w:r w:rsidRPr="007D7E7B">
              <w:t xml:space="preserve"> like flow controls or energy converters, students should be guided to </w:t>
            </w:r>
            <w:r w:rsidR="007D7E7B" w:rsidRPr="007D7E7B">
              <w:t>‘</w:t>
            </w:r>
            <w:r w:rsidRPr="007D7E7B">
              <w:t>read</w:t>
            </w:r>
            <w:r w:rsidR="007D7E7B" w:rsidRPr="007D7E7B">
              <w:t>’</w:t>
            </w:r>
            <w:r w:rsidRPr="007D7E7B">
              <w:t xml:space="preserve"> an engineering </w:t>
            </w:r>
            <w:r w:rsidRPr="00CB7C39">
              <w:t>diagram</w:t>
            </w:r>
            <w:r w:rsidRPr="007D7E7B">
              <w:t xml:space="preserve"> as a functional sequence, typically following the flow of energy from the </w:t>
            </w:r>
            <w:r w:rsidRPr="00092D39">
              <w:t>power</w:t>
            </w:r>
            <w:r w:rsidRPr="007D7E7B">
              <w:t xml:space="preserve"> source at the bottom of the diagram up toward the actuator at the top. </w:t>
            </w:r>
          </w:p>
          <w:p w14:paraId="2CAF817A" w14:textId="7772F100" w:rsidR="00C613DA" w:rsidRPr="006F212A" w:rsidRDefault="00C613DA" w:rsidP="007936AD">
            <w:pPr>
              <w:pStyle w:val="Tablebullets2"/>
              <w:spacing w:line="240" w:lineRule="auto"/>
            </w:pPr>
            <w:r w:rsidRPr="006F212A">
              <w:t xml:space="preserve">Display slide 5 and give each student a copy of R1 </w:t>
            </w:r>
            <w:r w:rsidR="000302C2" w:rsidRPr="006F212A">
              <w:t xml:space="preserve">Activity 2 </w:t>
            </w:r>
            <w:r w:rsidRPr="006F212A">
              <w:t xml:space="preserve">Worksheet and R1 Information sheet. Explain that they will need to </w:t>
            </w:r>
            <w:r w:rsidR="001A4B94" w:rsidRPr="006F212A">
              <w:t>use</w:t>
            </w:r>
            <w:r w:rsidRPr="006F212A">
              <w:t xml:space="preserve"> each of th</w:t>
            </w:r>
            <w:r w:rsidR="001A4B94" w:rsidRPr="006F212A">
              <w:t>ese</w:t>
            </w:r>
            <w:r w:rsidRPr="006F212A">
              <w:t xml:space="preserve"> in the activity which follow</w:t>
            </w:r>
            <w:r w:rsidR="001A4B94" w:rsidRPr="006F212A">
              <w:t>s (</w:t>
            </w:r>
            <w:r w:rsidRPr="006F212A">
              <w:t>refer</w:t>
            </w:r>
            <w:r w:rsidR="001A4B94" w:rsidRPr="006F212A">
              <w:t>ring</w:t>
            </w:r>
            <w:r w:rsidRPr="006F212A">
              <w:t xml:space="preserve"> to the function of system components and the differences between each system</w:t>
            </w:r>
            <w:r w:rsidR="001A4B94" w:rsidRPr="006F212A">
              <w:t>)</w:t>
            </w:r>
            <w:r w:rsidRPr="006F212A">
              <w:t xml:space="preserve">. </w:t>
            </w:r>
          </w:p>
          <w:p w14:paraId="7EC76135" w14:textId="40CDF56E" w:rsidR="006421EE" w:rsidRPr="006F212A" w:rsidRDefault="006421EE" w:rsidP="007936AD">
            <w:pPr>
              <w:pStyle w:val="Tablebullets2"/>
            </w:pPr>
            <w:r w:rsidRPr="006F212A">
              <w:t xml:space="preserve">Display slides </w:t>
            </w:r>
            <w:r w:rsidR="00C613DA" w:rsidRPr="006F212A">
              <w:t>6</w:t>
            </w:r>
            <w:r w:rsidRPr="006F212A">
              <w:t xml:space="preserve"> to </w:t>
            </w:r>
            <w:r w:rsidR="00C613DA" w:rsidRPr="006F212A">
              <w:t>8</w:t>
            </w:r>
            <w:r w:rsidR="007D7E7B" w:rsidRPr="006F212A">
              <w:t>,</w:t>
            </w:r>
            <w:r w:rsidRPr="006F212A">
              <w:t xml:space="preserve"> which </w:t>
            </w:r>
            <w:r w:rsidR="00352215" w:rsidRPr="006F212A">
              <w:t>include</w:t>
            </w:r>
            <w:r w:rsidRPr="006F212A">
              <w:t xml:space="preserve"> a list of the symbols students will need to complete th</w:t>
            </w:r>
            <w:r w:rsidR="001A4B94" w:rsidRPr="006F212A">
              <w:t>e</w:t>
            </w:r>
            <w:r w:rsidRPr="006F212A">
              <w:t xml:space="preserve"> activity</w:t>
            </w:r>
            <w:r w:rsidR="00C613DA" w:rsidRPr="006F212A">
              <w:t xml:space="preserve"> in R1 </w:t>
            </w:r>
            <w:r w:rsidR="000302C2" w:rsidRPr="006F212A">
              <w:t xml:space="preserve">Activity 2 </w:t>
            </w:r>
            <w:r w:rsidR="00C613DA" w:rsidRPr="006F212A">
              <w:t>Worksheet</w:t>
            </w:r>
            <w:r w:rsidRPr="006F212A">
              <w:t>. In addition, a full set of hydraulic and pneumatic ISO symbols can be found here</w:t>
            </w:r>
            <w:r w:rsidR="007D7E7B" w:rsidRPr="006F212A">
              <w:t>,</w:t>
            </w:r>
            <w:r w:rsidRPr="006F212A">
              <w:t xml:space="preserve"> which could be shared with students for them to look up the symbols they require </w:t>
            </w:r>
            <w:r w:rsidR="007D7E7B" w:rsidRPr="006F212A">
              <w:t>–</w:t>
            </w:r>
            <w:r w:rsidRPr="006F212A">
              <w:t xml:space="preserve"> </w:t>
            </w:r>
            <w:hyperlink r:id="rId43" w:history="1">
              <w:r w:rsidR="007936AD" w:rsidRPr="000A5EC1">
                <w:rPr>
                  <w:rStyle w:val="Hyperlink"/>
                </w:rPr>
                <w:t>https://abdex.com/images/cataloguepdfs/Technical/General%20Engineering/Hydraulic%20and%20Pneumatic%20Symbols.pdf</w:t>
              </w:r>
            </w:hyperlink>
            <w:r w:rsidR="007936AD">
              <w:t xml:space="preserve"> </w:t>
            </w:r>
          </w:p>
          <w:p w14:paraId="41E939D8" w14:textId="2D3E7049" w:rsidR="006421EE" w:rsidRPr="006F212A" w:rsidRDefault="0005760E" w:rsidP="007936AD">
            <w:pPr>
              <w:pStyle w:val="Tablebullets2"/>
              <w:spacing w:line="240" w:lineRule="auto"/>
            </w:pPr>
            <w:r w:rsidRPr="006F212A">
              <w:t xml:space="preserve">Display slide </w:t>
            </w:r>
            <w:r w:rsidR="00C613DA" w:rsidRPr="006F212A">
              <w:t>5 again and direct the s</w:t>
            </w:r>
            <w:r w:rsidR="006421EE" w:rsidRPr="006F212A">
              <w:t xml:space="preserve">tudents </w:t>
            </w:r>
            <w:r w:rsidR="00C613DA" w:rsidRPr="006F212A">
              <w:t>to</w:t>
            </w:r>
            <w:r w:rsidR="006421EE" w:rsidRPr="006F212A">
              <w:t xml:space="preserve"> use the AR viewer and the information sheet to </w:t>
            </w:r>
            <w:r w:rsidR="00F22619" w:rsidRPr="006F212A">
              <w:t xml:space="preserve">complete </w:t>
            </w:r>
            <w:r w:rsidR="00C613DA" w:rsidRPr="006F212A">
              <w:t xml:space="preserve">R1 </w:t>
            </w:r>
            <w:r w:rsidR="000302C2" w:rsidRPr="006F212A">
              <w:t xml:space="preserve">Activity 2 </w:t>
            </w:r>
            <w:r w:rsidR="00C613DA" w:rsidRPr="006F212A">
              <w:t>Worksheet</w:t>
            </w:r>
            <w:r w:rsidR="00F22619" w:rsidRPr="006F212A">
              <w:t xml:space="preserve">, </w:t>
            </w:r>
            <w:r w:rsidR="006421EE" w:rsidRPr="006F212A">
              <w:t>produc</w:t>
            </w:r>
            <w:r w:rsidR="00F22619" w:rsidRPr="006F212A">
              <w:t>ing</w:t>
            </w:r>
            <w:r w:rsidR="006421EE" w:rsidRPr="006F212A">
              <w:t xml:space="preserve"> their own labelled engineering diagram for each of the two systems studied. Additional guidance on the activity is provided below:</w:t>
            </w:r>
          </w:p>
          <w:p w14:paraId="2B5CFC98" w14:textId="5B499654" w:rsidR="006421EE" w:rsidRDefault="001B2D2A" w:rsidP="007936AD">
            <w:pPr>
              <w:pStyle w:val="Tablebullets2"/>
              <w:numPr>
                <w:ilvl w:val="1"/>
                <w:numId w:val="5"/>
              </w:numPr>
              <w:spacing w:line="240" w:lineRule="auto"/>
            </w:pPr>
            <w:r w:rsidRPr="00DD7C32">
              <w:rPr>
                <w:b/>
                <w:bCs/>
              </w:rPr>
              <w:t>Draft the circuit:</w:t>
            </w:r>
            <w:r>
              <w:t xml:space="preserve"> </w:t>
            </w:r>
            <w:r w:rsidR="006421EE" w:rsidRPr="00FB59C1">
              <w:t>Students observe the 3D AR model and identify its key physical components (e.g. the master cylinder or the directional control valve). They must then</w:t>
            </w:r>
            <w:r>
              <w:t xml:space="preserve"> produce a sketch, </w:t>
            </w:r>
            <w:r w:rsidRPr="00BD17C4">
              <w:t>followed</w:t>
            </w:r>
            <w:r>
              <w:t xml:space="preserve"> by a diagram to which they</w:t>
            </w:r>
            <w:r w:rsidR="006421EE" w:rsidRPr="00FB59C1">
              <w:t xml:space="preserve"> </w:t>
            </w:r>
            <w:r>
              <w:t>add the</w:t>
            </w:r>
            <w:r w:rsidR="006421EE" w:rsidRPr="00FB59C1">
              <w:t xml:space="preserve"> corresponding ISO standard symbol</w:t>
            </w:r>
            <w:r>
              <w:t>s</w:t>
            </w:r>
            <w:r w:rsidR="006421EE" w:rsidRPr="00FB59C1">
              <w:t xml:space="preserve"> in the correct functional position. This requires them to translate a 3D physical object into its standardized 2D engineering representation. </w:t>
            </w:r>
          </w:p>
          <w:p w14:paraId="295326FE" w14:textId="648DA6A6" w:rsidR="006421EE" w:rsidRPr="00F62CD3" w:rsidRDefault="001B2D2A" w:rsidP="007936AD">
            <w:pPr>
              <w:pStyle w:val="Tablebullets2"/>
              <w:numPr>
                <w:ilvl w:val="1"/>
                <w:numId w:val="5"/>
              </w:numPr>
              <w:spacing w:line="240" w:lineRule="auto"/>
            </w:pPr>
            <w:r w:rsidRPr="00DD7C32">
              <w:rPr>
                <w:b/>
                <w:bCs/>
              </w:rPr>
              <w:t xml:space="preserve">Map the flow path and </w:t>
            </w:r>
            <w:r w:rsidR="009979D3">
              <w:rPr>
                <w:b/>
                <w:bCs/>
              </w:rPr>
              <w:t>l</w:t>
            </w:r>
            <w:r w:rsidR="009979D3" w:rsidRPr="00DD7C32">
              <w:rPr>
                <w:b/>
                <w:bCs/>
              </w:rPr>
              <w:t xml:space="preserve">abel </w:t>
            </w:r>
            <w:r w:rsidRPr="00DD7C32">
              <w:rPr>
                <w:b/>
                <w:bCs/>
              </w:rPr>
              <w:t>p</w:t>
            </w:r>
            <w:r w:rsidR="006421EE" w:rsidRPr="00DD7C32">
              <w:rPr>
                <w:b/>
                <w:bCs/>
              </w:rPr>
              <w:t xml:space="preserve">ort </w:t>
            </w:r>
            <w:r w:rsidRPr="00DD7C32">
              <w:rPr>
                <w:b/>
                <w:bCs/>
              </w:rPr>
              <w:t>logic</w:t>
            </w:r>
            <w:r>
              <w:rPr>
                <w:b/>
                <w:bCs/>
              </w:rPr>
              <w:t xml:space="preserve">: </w:t>
            </w:r>
            <w:r w:rsidR="006421EE" w:rsidRPr="00F62CD3">
              <w:t xml:space="preserve">Students use the AR </w:t>
            </w:r>
            <w:r w:rsidR="006421EE" w:rsidRPr="00BD17C4">
              <w:t>model</w:t>
            </w:r>
            <w:r w:rsidR="006421EE" w:rsidRPr="00F62CD3">
              <w:t xml:space="preserve"> to locate the physical inlets and outlets on the components</w:t>
            </w:r>
            <w:r w:rsidR="006421EE">
              <w:t xml:space="preserve"> </w:t>
            </w:r>
            <w:r w:rsidR="006421EE" w:rsidRPr="00F62CD3">
              <w:t>on the nail gun or the hydraulic lines on the braking assembly. On their diagram, they must:</w:t>
            </w:r>
          </w:p>
          <w:p w14:paraId="3D0160AF" w14:textId="464EC3DA" w:rsidR="00141501" w:rsidRDefault="001B2D2A" w:rsidP="007936AD">
            <w:pPr>
              <w:pStyle w:val="Tablebullets2"/>
              <w:numPr>
                <w:ilvl w:val="2"/>
                <w:numId w:val="5"/>
              </w:numPr>
              <w:spacing w:line="240" w:lineRule="auto"/>
            </w:pPr>
            <w:r>
              <w:t>Map</w:t>
            </w:r>
            <w:r w:rsidR="006421EE" w:rsidRPr="001F6C27">
              <w:t xml:space="preserve"> the flow: Use </w:t>
            </w:r>
            <w:r>
              <w:t>solid lines</w:t>
            </w:r>
            <w:r w:rsidR="006421EE" w:rsidRPr="006B269A">
              <w:t xml:space="preserve"> to show the path of the </w:t>
            </w:r>
            <w:r w:rsidR="006421EE" w:rsidRPr="00F62CD3">
              <w:t>hydraulic fluid</w:t>
            </w:r>
            <w:r w:rsidR="006421EE" w:rsidRPr="006B269A">
              <w:t xml:space="preserve"> (in the brake system) or </w:t>
            </w:r>
            <w:r w:rsidR="006421EE" w:rsidRPr="00F62CD3">
              <w:t>compressed air</w:t>
            </w:r>
            <w:r w:rsidR="006421EE" w:rsidRPr="006B269A">
              <w:t xml:space="preserve"> (in the nail gun) from the energy source to the actuator.</w:t>
            </w:r>
          </w:p>
          <w:p w14:paraId="35507F82" w14:textId="4EB81289" w:rsidR="006421EE" w:rsidRPr="00141501" w:rsidRDefault="001B2D2A" w:rsidP="007936AD">
            <w:pPr>
              <w:pStyle w:val="Tablebullets2"/>
              <w:numPr>
                <w:ilvl w:val="2"/>
                <w:numId w:val="5"/>
              </w:numPr>
              <w:spacing w:line="240" w:lineRule="auto"/>
            </w:pPr>
            <w:r>
              <w:t>Label port logic</w:t>
            </w:r>
            <w:r w:rsidR="00141501" w:rsidRPr="001F6C27">
              <w:rPr>
                <w:b/>
                <w:bCs/>
              </w:rPr>
              <w:t>:</w:t>
            </w:r>
            <w:r w:rsidR="00141501" w:rsidRPr="001F6C27">
              <w:t xml:space="preserve"> Mark </w:t>
            </w:r>
            <w:r w:rsidR="00911D66">
              <w:t>‘</w:t>
            </w:r>
            <w:r w:rsidR="00141501" w:rsidRPr="001F6C27">
              <w:t>P</w:t>
            </w:r>
            <w:r w:rsidR="00911D66">
              <w:t>’</w:t>
            </w:r>
            <w:r w:rsidR="00141501" w:rsidRPr="001F6C27">
              <w:t xml:space="preserve"> for Pressure/Inlet and </w:t>
            </w:r>
            <w:r w:rsidR="00911D66">
              <w:t>‘</w:t>
            </w:r>
            <w:r w:rsidR="00141501" w:rsidRPr="001F6C27">
              <w:t>A/B</w:t>
            </w:r>
            <w:r w:rsidR="00911D66">
              <w:t>’</w:t>
            </w:r>
            <w:r w:rsidR="00141501" w:rsidRPr="001F6C27">
              <w:t xml:space="preserve"> for Outlets. (</w:t>
            </w:r>
            <w:r w:rsidR="001A4B94">
              <w:t xml:space="preserve">This step is </w:t>
            </w:r>
            <w:r w:rsidR="00141501" w:rsidRPr="001F6C27">
              <w:t>only required for</w:t>
            </w:r>
            <w:r w:rsidR="001A4B94">
              <w:t xml:space="preserve"> the</w:t>
            </w:r>
            <w:r w:rsidR="00141501" w:rsidRPr="001F6C27">
              <w:t xml:space="preserve"> nail gun.)</w:t>
            </w:r>
          </w:p>
          <w:p w14:paraId="6C387477" w14:textId="0EBC575A" w:rsidR="006421EE" w:rsidRPr="006F212A" w:rsidRDefault="006421EE" w:rsidP="007936AD">
            <w:pPr>
              <w:pStyle w:val="Tablebullets2"/>
              <w:spacing w:line="240" w:lineRule="auto"/>
            </w:pPr>
            <w:r w:rsidRPr="006F212A">
              <w:lastRenderedPageBreak/>
              <w:t>As you monitor the students</w:t>
            </w:r>
            <w:r w:rsidR="00911D66" w:rsidRPr="006F212A">
              <w:t>’</w:t>
            </w:r>
            <w:r w:rsidRPr="006F212A">
              <w:t xml:space="preserve"> worksheets, look for clear labelling of ports and correct flow arrow directions to gauge their grasp of the system logic.</w:t>
            </w:r>
          </w:p>
          <w:p w14:paraId="4CD8FC0E" w14:textId="5E9D0AD9" w:rsidR="006421EE" w:rsidRPr="006F212A" w:rsidRDefault="00BF130D" w:rsidP="007936AD">
            <w:pPr>
              <w:pStyle w:val="Tablebullets2"/>
              <w:spacing w:line="240" w:lineRule="auto"/>
            </w:pPr>
            <w:r w:rsidRPr="006F212A">
              <w:t xml:space="preserve">Display slides 9 </w:t>
            </w:r>
            <w:r w:rsidR="00092D39" w:rsidRPr="006F212A">
              <w:t>and</w:t>
            </w:r>
            <w:r w:rsidRPr="006F212A">
              <w:t xml:space="preserve"> 10</w:t>
            </w:r>
            <w:r w:rsidR="00092D39" w:rsidRPr="006F212A">
              <w:t>,</w:t>
            </w:r>
            <w:r w:rsidRPr="006F212A">
              <w:t xml:space="preserve"> which show engineering schematics</w:t>
            </w:r>
            <w:r w:rsidR="00797CA2" w:rsidRPr="006F212A">
              <w:t xml:space="preserve"> for the hydraulic braking system sequence and the pneumatic nail gun sequence</w:t>
            </w:r>
            <w:r w:rsidRPr="006F212A">
              <w:t xml:space="preserve">. </w:t>
            </w:r>
            <w:r w:rsidR="006421EE" w:rsidRPr="006F212A">
              <w:t>In pairs</w:t>
            </w:r>
            <w:r w:rsidR="00092D39" w:rsidRPr="006F212A">
              <w:t>,</w:t>
            </w:r>
            <w:r w:rsidR="006421EE" w:rsidRPr="006F212A">
              <w:t xml:space="preserve"> ask students to analyse the AR animation</w:t>
            </w:r>
            <w:r w:rsidR="00797CA2" w:rsidRPr="006F212A">
              <w:t>s</w:t>
            </w:r>
            <w:r w:rsidR="006421EE" w:rsidRPr="006F212A">
              <w:t xml:space="preserve"> and the technical descriptions to explain </w:t>
            </w:r>
            <w:r w:rsidR="00797CA2" w:rsidRPr="006F212A">
              <w:t>each</w:t>
            </w:r>
            <w:r w:rsidR="006421EE" w:rsidRPr="006F212A">
              <w:t xml:space="preserve"> actuation sequence. They should be able to explain that a change in pressure at one end of the system (the input) results in mechanical work at the other (the output).</w:t>
            </w:r>
          </w:p>
          <w:p w14:paraId="3B4A849F" w14:textId="108AA4D1" w:rsidR="006421EE" w:rsidRPr="00BD17C4" w:rsidRDefault="006421EE" w:rsidP="007936AD">
            <w:pPr>
              <w:pStyle w:val="Tablebullets2"/>
              <w:numPr>
                <w:ilvl w:val="1"/>
                <w:numId w:val="5"/>
              </w:numPr>
              <w:spacing w:line="240" w:lineRule="auto"/>
            </w:pPr>
            <w:r w:rsidRPr="00BD17C4">
              <w:t xml:space="preserve">Brake </w:t>
            </w:r>
            <w:r w:rsidR="00092D39" w:rsidRPr="00BD17C4">
              <w:t>s</w:t>
            </w:r>
            <w:r w:rsidRPr="00BD17C4">
              <w:t>ystem - the master cylinder converts mechanical pedal force into hydraulic pressure to move the calliper pistons.</w:t>
            </w:r>
          </w:p>
          <w:p w14:paraId="34CE91F1" w14:textId="660A216D" w:rsidR="006421EE" w:rsidRPr="00BD17C4" w:rsidRDefault="006421EE" w:rsidP="007936AD">
            <w:pPr>
              <w:pStyle w:val="Tablebullets2"/>
              <w:numPr>
                <w:ilvl w:val="1"/>
                <w:numId w:val="5"/>
              </w:numPr>
              <w:spacing w:line="240" w:lineRule="auto"/>
            </w:pPr>
            <w:r w:rsidRPr="00BD17C4">
              <w:t xml:space="preserve">Nail </w:t>
            </w:r>
            <w:r w:rsidR="00092D39" w:rsidRPr="00BD17C4">
              <w:t>g</w:t>
            </w:r>
            <w:r w:rsidRPr="00BD17C4">
              <w:t xml:space="preserve">un </w:t>
            </w:r>
            <w:r w:rsidR="00092D39" w:rsidRPr="00BD17C4">
              <w:t>–</w:t>
            </w:r>
            <w:r w:rsidRPr="00BD17C4">
              <w:t xml:space="preserve"> the trigger opens the valve plunger, allowing compressed air to propel the piston and drive the fastener.</w:t>
            </w:r>
          </w:p>
          <w:p w14:paraId="73C19DA5" w14:textId="55E04DE3" w:rsidR="006421EE" w:rsidRPr="006F212A" w:rsidRDefault="006421EE" w:rsidP="007936AD">
            <w:pPr>
              <w:pStyle w:val="Tablebullets2"/>
              <w:spacing w:line="240" w:lineRule="auto"/>
            </w:pPr>
            <w:r w:rsidRPr="006F212A">
              <w:t>Encourage students to add any relevant information to</w:t>
            </w:r>
            <w:r w:rsidR="0005760E" w:rsidRPr="006F212A">
              <w:t>/beneath</w:t>
            </w:r>
            <w:r w:rsidRPr="006F212A">
              <w:t xml:space="preserve"> their diagrams to help them understand the systems more fully.</w:t>
            </w:r>
          </w:p>
          <w:p w14:paraId="65C9ADA3" w14:textId="75081257" w:rsidR="006421EE" w:rsidRPr="006F212A" w:rsidRDefault="006421EE" w:rsidP="007936AD">
            <w:pPr>
              <w:pStyle w:val="Tablebullets2"/>
              <w:spacing w:line="240" w:lineRule="auto"/>
            </w:pPr>
            <w:r w:rsidRPr="006F212A">
              <w:t>Display the examples of both engineering diagrams on slides</w:t>
            </w:r>
            <w:r w:rsidR="0005760E" w:rsidRPr="006F212A">
              <w:t xml:space="preserve"> 1</w:t>
            </w:r>
            <w:r w:rsidR="00BF130D" w:rsidRPr="006F212A">
              <w:t>1</w:t>
            </w:r>
            <w:r w:rsidR="0005760E" w:rsidRPr="006F212A">
              <w:t xml:space="preserve"> and </w:t>
            </w:r>
            <w:r w:rsidR="00BF130D" w:rsidRPr="006F212A">
              <w:t xml:space="preserve">12 </w:t>
            </w:r>
            <w:r w:rsidR="007E297E" w:rsidRPr="006F212A">
              <w:t xml:space="preserve">and give each student a copy of R1 </w:t>
            </w:r>
            <w:r w:rsidR="000302C2" w:rsidRPr="006F212A">
              <w:t xml:space="preserve">Activity 2 </w:t>
            </w:r>
            <w:r w:rsidR="007E297E" w:rsidRPr="006F212A">
              <w:t>Worksheet</w:t>
            </w:r>
            <w:r w:rsidR="006F3BD9" w:rsidRPr="006F212A">
              <w:t xml:space="preserve"> </w:t>
            </w:r>
            <w:r w:rsidR="007E297E" w:rsidRPr="006F212A">
              <w:t>answers</w:t>
            </w:r>
            <w:r w:rsidRPr="006F212A">
              <w:t xml:space="preserve">. Ask students to compare the diagrams with the ones they produced and comment on any differences. </w:t>
            </w:r>
          </w:p>
          <w:p w14:paraId="0517393C" w14:textId="72BFC019" w:rsidR="006421EE" w:rsidRPr="006F212A" w:rsidRDefault="006421EE" w:rsidP="007936AD">
            <w:pPr>
              <w:pStyle w:val="Tablebullets2"/>
              <w:spacing w:line="240" w:lineRule="auto"/>
            </w:pPr>
            <w:r w:rsidRPr="006F212A">
              <w:t>When checking their diagrams</w:t>
            </w:r>
            <w:r w:rsidR="00092D39" w:rsidRPr="006F212A">
              <w:t>,</w:t>
            </w:r>
            <w:r w:rsidRPr="006F212A">
              <w:t xml:space="preserve"> ensure that students check they have correctly followed critical conventions such as the distinction between hydraulic (filled triangle) and pneumatic (hollow triangle) flow direction indicators, as well as the use of solid lines for main power paths versus dashed lines for pilot or drain circuits.</w:t>
            </w:r>
          </w:p>
          <w:p w14:paraId="17C1F97B" w14:textId="54B264F4" w:rsidR="006421EE" w:rsidRDefault="006421EE" w:rsidP="007936AD">
            <w:pPr>
              <w:pStyle w:val="Tablebullets2"/>
              <w:spacing w:line="240" w:lineRule="auto"/>
            </w:pPr>
            <w:r w:rsidRPr="006F212A">
              <w:t>Allow time for students to make any corrections if necessary.</w:t>
            </w:r>
          </w:p>
        </w:tc>
      </w:tr>
      <w:tr w:rsidR="00AB2062" w14:paraId="75788D73" w14:textId="77777777" w:rsidTr="00586414">
        <w:tc>
          <w:tcPr>
            <w:tcW w:w="2122" w:type="dxa"/>
          </w:tcPr>
          <w:p w14:paraId="2292FA6C" w14:textId="1B5838DB" w:rsidR="00AB2062" w:rsidRDefault="00AB2062" w:rsidP="006F212A">
            <w:pPr>
              <w:pStyle w:val="Tablehead2"/>
            </w:pPr>
            <w:r>
              <w:lastRenderedPageBreak/>
              <w:t>Activity 3</w:t>
            </w:r>
            <w:r w:rsidR="007D7E7B">
              <w:t xml:space="preserve">: </w:t>
            </w:r>
            <w:r w:rsidR="007D7E7B" w:rsidRPr="007D7E7B">
              <w:t xml:space="preserve">Applied Science and Mathematics </w:t>
            </w:r>
            <w:r w:rsidR="007D7E7B">
              <w:t>–</w:t>
            </w:r>
            <w:r w:rsidR="00D437FF">
              <w:t xml:space="preserve"> </w:t>
            </w:r>
            <w:r w:rsidR="007D7E7B" w:rsidRPr="007D7E7B">
              <w:t xml:space="preserve">Pascal’s </w:t>
            </w:r>
            <w:r w:rsidR="00FC5352">
              <w:t>l</w:t>
            </w:r>
            <w:r w:rsidR="007D7E7B" w:rsidRPr="007D7E7B">
              <w:t>aw</w:t>
            </w:r>
          </w:p>
          <w:p w14:paraId="43C85002" w14:textId="77777777" w:rsidR="00586414" w:rsidRDefault="00586414" w:rsidP="00586414">
            <w:pPr>
              <w:pBdr>
                <w:top w:val="nil"/>
                <w:left w:val="nil"/>
                <w:bottom w:val="nil"/>
                <w:right w:val="nil"/>
                <w:between w:val="nil"/>
              </w:pBdr>
              <w:spacing w:before="80" w:after="80"/>
              <w:rPr>
                <w:rFonts w:ascii="Arial Narrow" w:eastAsia="Arial Narrow" w:hAnsi="Arial Narrow" w:cs="Arial Narrow"/>
                <w:smallCaps/>
                <w:color w:val="326367"/>
                <w:sz w:val="19"/>
                <w:szCs w:val="19"/>
              </w:rPr>
            </w:pPr>
            <w:r>
              <w:rPr>
                <w:rFonts w:ascii="Arial Narrow" w:eastAsia="Arial Narrow" w:hAnsi="Arial Narrow" w:cs="Arial Narrow"/>
                <w:smallCaps/>
                <w:color w:val="326367"/>
                <w:sz w:val="19"/>
                <w:szCs w:val="19"/>
              </w:rPr>
              <w:t xml:space="preserve">SUGGESTED TIME: </w:t>
            </w:r>
          </w:p>
          <w:p w14:paraId="6E5262F5" w14:textId="20DD19F7" w:rsidR="00AB2062" w:rsidRDefault="00AB2062" w:rsidP="00AB2062">
            <w:pPr>
              <w:spacing w:after="0"/>
              <w:rPr>
                <w:sz w:val="20"/>
                <w:szCs w:val="20"/>
              </w:rPr>
            </w:pPr>
            <w:r>
              <w:rPr>
                <w:sz w:val="20"/>
                <w:szCs w:val="20"/>
              </w:rPr>
              <w:t>10 min</w:t>
            </w:r>
            <w:r w:rsidR="00586414">
              <w:rPr>
                <w:sz w:val="20"/>
                <w:szCs w:val="20"/>
              </w:rPr>
              <w:t>ute</w:t>
            </w:r>
            <w:r>
              <w:rPr>
                <w:sz w:val="20"/>
                <w:szCs w:val="20"/>
              </w:rPr>
              <w:t>s</w:t>
            </w:r>
          </w:p>
          <w:p w14:paraId="400109B6" w14:textId="77777777" w:rsidR="00586414" w:rsidRPr="001805A6" w:rsidRDefault="00586414" w:rsidP="00586414">
            <w:pPr>
              <w:spacing w:before="80" w:after="80" w:line="256" w:lineRule="auto"/>
              <w:rPr>
                <w:rFonts w:ascii="Arial Narrow" w:eastAsia="Arial Narrow" w:hAnsi="Arial Narrow" w:cs="Arial Narrow"/>
                <w:smallCaps/>
                <w:color w:val="326367"/>
                <w:sz w:val="19"/>
                <w:szCs w:val="19"/>
                <w:lang w:eastAsia="en-US"/>
              </w:rPr>
            </w:pPr>
            <w:r w:rsidRPr="001805A6">
              <w:rPr>
                <w:rFonts w:ascii="Arial Narrow" w:eastAsia="Arial Narrow" w:hAnsi="Arial Narrow" w:cs="Arial Narrow"/>
                <w:smallCaps/>
                <w:color w:val="326367"/>
                <w:sz w:val="19"/>
                <w:szCs w:val="19"/>
                <w:lang w:eastAsia="en-US"/>
              </w:rPr>
              <w:t xml:space="preserve">RESOURCES: </w:t>
            </w:r>
          </w:p>
          <w:p w14:paraId="7645ABC3" w14:textId="45074F73" w:rsidR="00955B1F" w:rsidRPr="006F212A" w:rsidRDefault="00955B1F" w:rsidP="006F212A">
            <w:pPr>
              <w:pStyle w:val="Tablebullets2"/>
            </w:pPr>
            <w:r w:rsidRPr="006F212A">
              <w:t xml:space="preserve">R1 Slide deck – slides 13–15 </w:t>
            </w:r>
          </w:p>
          <w:p w14:paraId="6A5721D4" w14:textId="30FD0A5C" w:rsidR="00AB2062" w:rsidRPr="006F212A" w:rsidRDefault="00AB2062" w:rsidP="006F212A">
            <w:pPr>
              <w:pStyle w:val="Tablebullets2"/>
            </w:pPr>
            <w:r w:rsidRPr="006F212A">
              <w:t xml:space="preserve">R1 </w:t>
            </w:r>
            <w:r w:rsidR="00E45F34" w:rsidRPr="006F212A">
              <w:t xml:space="preserve">Activity 3 </w:t>
            </w:r>
            <w:r w:rsidRPr="006F212A">
              <w:t>Worksheet</w:t>
            </w:r>
          </w:p>
          <w:p w14:paraId="2BB9AA9E" w14:textId="3DEF4CE7" w:rsidR="00AB2062" w:rsidRPr="006F212A" w:rsidRDefault="00AB2062" w:rsidP="006F212A">
            <w:pPr>
              <w:pStyle w:val="Tablebullets2"/>
            </w:pPr>
            <w:r w:rsidRPr="006F212A">
              <w:t xml:space="preserve">R1 </w:t>
            </w:r>
            <w:r w:rsidR="00E45F34" w:rsidRPr="006F212A">
              <w:t xml:space="preserve">Activity 3 </w:t>
            </w:r>
            <w:r w:rsidRPr="006F212A">
              <w:t>Worksheet answers</w:t>
            </w:r>
          </w:p>
          <w:p w14:paraId="21231BB4" w14:textId="37EF2AF5" w:rsidR="00AB2062" w:rsidRPr="00586414" w:rsidRDefault="00AB2062" w:rsidP="006F212A">
            <w:pPr>
              <w:pStyle w:val="Tablebullets2"/>
              <w:rPr>
                <w:lang w:eastAsia="en-US"/>
              </w:rPr>
            </w:pPr>
            <w:r w:rsidRPr="006F212A">
              <w:t>Glossary</w:t>
            </w:r>
          </w:p>
        </w:tc>
        <w:tc>
          <w:tcPr>
            <w:tcW w:w="7210" w:type="dxa"/>
          </w:tcPr>
          <w:p w14:paraId="7DCC0960" w14:textId="7D3C35E4" w:rsidR="00AB2062" w:rsidRPr="006F212A" w:rsidRDefault="00E83F4A" w:rsidP="007936AD">
            <w:pPr>
              <w:pStyle w:val="Tablebullets2"/>
              <w:spacing w:line="240" w:lineRule="auto"/>
            </w:pPr>
            <w:r w:rsidRPr="006F212A">
              <w:t>Display slide 1</w:t>
            </w:r>
            <w:r w:rsidR="00BF130D" w:rsidRPr="006F212A">
              <w:t>3</w:t>
            </w:r>
            <w:r w:rsidRPr="006F212A">
              <w:t xml:space="preserve"> and ask s</w:t>
            </w:r>
            <w:r w:rsidR="00AB2062" w:rsidRPr="006F212A">
              <w:t xml:space="preserve">tudents </w:t>
            </w:r>
            <w:r w:rsidRPr="006F212A">
              <w:t xml:space="preserve">to </w:t>
            </w:r>
            <w:r w:rsidR="00AB2062" w:rsidRPr="006F212A">
              <w:t xml:space="preserve">complete </w:t>
            </w:r>
            <w:r w:rsidR="002241DF" w:rsidRPr="006F212A">
              <w:t>R</w:t>
            </w:r>
            <w:r w:rsidRPr="006F212A">
              <w:t xml:space="preserve">1 </w:t>
            </w:r>
            <w:r w:rsidR="00E45F34" w:rsidRPr="006F212A">
              <w:t xml:space="preserve">Activity 3 </w:t>
            </w:r>
            <w:r w:rsidRPr="006F212A">
              <w:t>W</w:t>
            </w:r>
            <w:r w:rsidR="00AB2062" w:rsidRPr="006F212A">
              <w:t>orksheet</w:t>
            </w:r>
            <w:r w:rsidR="009979D3" w:rsidRPr="006F212A">
              <w:t>.</w:t>
            </w:r>
          </w:p>
          <w:p w14:paraId="7BD3EAF1" w14:textId="51ACD4ED" w:rsidR="00EC11A7" w:rsidRPr="006F212A" w:rsidRDefault="00EC11A7" w:rsidP="007936AD">
            <w:pPr>
              <w:pStyle w:val="Tablebullets2"/>
              <w:spacing w:line="240" w:lineRule="auto"/>
            </w:pPr>
            <w:r w:rsidRPr="006F212A">
              <w:t>If helpful, display slides 14 and 15</w:t>
            </w:r>
            <w:r w:rsidR="008519B4" w:rsidRPr="006F212A">
              <w:t>,</w:t>
            </w:r>
            <w:r w:rsidRPr="006F212A">
              <w:t xml:space="preserve"> which include a reminder of Pascal</w:t>
            </w:r>
            <w:r w:rsidR="00911D66" w:rsidRPr="006F212A">
              <w:t>’</w:t>
            </w:r>
            <w:r w:rsidRPr="006F212A">
              <w:t>s law and guidance on converting units.</w:t>
            </w:r>
            <w:r w:rsidR="000944E0" w:rsidRPr="006F212A">
              <w:t xml:space="preserve"> Pascal</w:t>
            </w:r>
            <w:r w:rsidR="00911D66" w:rsidRPr="006F212A">
              <w:t>’</w:t>
            </w:r>
            <w:r w:rsidR="000944E0" w:rsidRPr="006F212A">
              <w:t>s law is essential for understanding hydraulic or pneumatics system and it</w:t>
            </w:r>
            <w:r w:rsidR="00911D66" w:rsidRPr="006F212A">
              <w:t>’</w:t>
            </w:r>
            <w:r w:rsidR="000944E0" w:rsidRPr="006F212A">
              <w:t>s used heavily within industry.</w:t>
            </w:r>
            <w:r w:rsidR="00684F77" w:rsidRPr="006F212A">
              <w:t xml:space="preserve"> Some students will have covered this at GCSE level. However, they may benefit from a recap.</w:t>
            </w:r>
          </w:p>
          <w:p w14:paraId="5AEA9C3C" w14:textId="7F8D63EE" w:rsidR="00AB2062" w:rsidRPr="00586414" w:rsidRDefault="00AB2062" w:rsidP="007936AD">
            <w:pPr>
              <w:pStyle w:val="Tablebullets2"/>
              <w:spacing w:line="240" w:lineRule="auto"/>
            </w:pPr>
            <w:r w:rsidRPr="006F212A">
              <w:t xml:space="preserve">Students can check their answers against those on R1 </w:t>
            </w:r>
            <w:r w:rsidR="00E45F34" w:rsidRPr="006F212A">
              <w:t xml:space="preserve">Activity 3 </w:t>
            </w:r>
            <w:r w:rsidRPr="006F212A">
              <w:t>Worksheet answers.</w:t>
            </w:r>
          </w:p>
        </w:tc>
      </w:tr>
      <w:tr w:rsidR="00AB2062" w14:paraId="7B0B5AA9" w14:textId="77777777" w:rsidTr="00586414">
        <w:tc>
          <w:tcPr>
            <w:tcW w:w="2122" w:type="dxa"/>
          </w:tcPr>
          <w:p w14:paraId="758CCA28" w14:textId="5473BD15" w:rsidR="00AB2062" w:rsidRDefault="00AB2062" w:rsidP="006F212A">
            <w:pPr>
              <w:pStyle w:val="Tablehead2"/>
            </w:pPr>
            <w:r>
              <w:t>Plenary</w:t>
            </w:r>
          </w:p>
          <w:p w14:paraId="18D3AC72" w14:textId="77777777" w:rsidR="00586414" w:rsidRDefault="00586414" w:rsidP="00586414">
            <w:pPr>
              <w:pBdr>
                <w:top w:val="nil"/>
                <w:left w:val="nil"/>
                <w:bottom w:val="nil"/>
                <w:right w:val="nil"/>
                <w:between w:val="nil"/>
              </w:pBdr>
              <w:spacing w:before="80" w:after="80"/>
              <w:rPr>
                <w:rFonts w:ascii="Arial Narrow" w:eastAsia="Arial Narrow" w:hAnsi="Arial Narrow" w:cs="Arial Narrow"/>
                <w:smallCaps/>
                <w:color w:val="326367"/>
                <w:sz w:val="19"/>
                <w:szCs w:val="19"/>
              </w:rPr>
            </w:pPr>
            <w:r>
              <w:rPr>
                <w:rFonts w:ascii="Arial Narrow" w:eastAsia="Arial Narrow" w:hAnsi="Arial Narrow" w:cs="Arial Narrow"/>
                <w:smallCaps/>
                <w:color w:val="326367"/>
                <w:sz w:val="19"/>
                <w:szCs w:val="19"/>
              </w:rPr>
              <w:t xml:space="preserve">SUGGESTED TIME: </w:t>
            </w:r>
          </w:p>
          <w:p w14:paraId="1285F491" w14:textId="63D0F6C2" w:rsidR="00AB2062" w:rsidRDefault="00AB2062" w:rsidP="00AB2062">
            <w:pPr>
              <w:spacing w:after="0"/>
              <w:rPr>
                <w:sz w:val="20"/>
                <w:szCs w:val="20"/>
              </w:rPr>
            </w:pPr>
            <w:r>
              <w:rPr>
                <w:sz w:val="20"/>
                <w:szCs w:val="20"/>
              </w:rPr>
              <w:t>15 min</w:t>
            </w:r>
            <w:r w:rsidR="00586414">
              <w:rPr>
                <w:sz w:val="20"/>
                <w:szCs w:val="20"/>
              </w:rPr>
              <w:t>ute</w:t>
            </w:r>
            <w:r>
              <w:rPr>
                <w:sz w:val="20"/>
                <w:szCs w:val="20"/>
              </w:rPr>
              <w:t>s</w:t>
            </w:r>
          </w:p>
          <w:p w14:paraId="50849A52" w14:textId="77777777" w:rsidR="00586414" w:rsidRPr="001805A6" w:rsidRDefault="00586414" w:rsidP="00586414">
            <w:pPr>
              <w:spacing w:before="80" w:after="80" w:line="256" w:lineRule="auto"/>
              <w:rPr>
                <w:rFonts w:ascii="Arial Narrow" w:eastAsia="Arial Narrow" w:hAnsi="Arial Narrow" w:cs="Arial Narrow"/>
                <w:smallCaps/>
                <w:color w:val="326367"/>
                <w:sz w:val="19"/>
                <w:szCs w:val="19"/>
                <w:lang w:eastAsia="en-US"/>
              </w:rPr>
            </w:pPr>
            <w:r w:rsidRPr="001805A6">
              <w:rPr>
                <w:rFonts w:ascii="Arial Narrow" w:eastAsia="Arial Narrow" w:hAnsi="Arial Narrow" w:cs="Arial Narrow"/>
                <w:smallCaps/>
                <w:color w:val="326367"/>
                <w:sz w:val="19"/>
                <w:szCs w:val="19"/>
                <w:lang w:eastAsia="en-US"/>
              </w:rPr>
              <w:t xml:space="preserve">RESOURCES: </w:t>
            </w:r>
          </w:p>
          <w:p w14:paraId="6826AB1E" w14:textId="1D918F37" w:rsidR="00955B1F" w:rsidRPr="006F212A" w:rsidRDefault="00955B1F" w:rsidP="006F212A">
            <w:pPr>
              <w:pStyle w:val="Tablebullets2"/>
            </w:pPr>
            <w:r w:rsidRPr="006F212A">
              <w:t>R1 Slide deck – slide 16</w:t>
            </w:r>
          </w:p>
          <w:p w14:paraId="2C77DA88" w14:textId="2E597E78" w:rsidR="00AB2062" w:rsidRPr="006F212A" w:rsidRDefault="00AB2062" w:rsidP="006F212A">
            <w:pPr>
              <w:pStyle w:val="Tablebullets2"/>
            </w:pPr>
            <w:r w:rsidRPr="006F212A">
              <w:t xml:space="preserve">R1 </w:t>
            </w:r>
            <w:r w:rsidR="007E249A" w:rsidRPr="006F212A">
              <w:t xml:space="preserve">Plenary </w:t>
            </w:r>
            <w:r w:rsidRPr="006F212A">
              <w:t>Worksheet</w:t>
            </w:r>
          </w:p>
          <w:p w14:paraId="0D074BAE" w14:textId="1F594C28" w:rsidR="00AB2062" w:rsidRPr="006F212A" w:rsidRDefault="00AB2062" w:rsidP="006F212A">
            <w:pPr>
              <w:pStyle w:val="Tablebullets2"/>
            </w:pPr>
            <w:r w:rsidRPr="006F212A">
              <w:lastRenderedPageBreak/>
              <w:t xml:space="preserve">R1 </w:t>
            </w:r>
            <w:r w:rsidR="007E249A" w:rsidRPr="006F212A">
              <w:t xml:space="preserve">Plenary </w:t>
            </w:r>
            <w:r w:rsidRPr="006F212A">
              <w:t>Worksheet answers</w:t>
            </w:r>
          </w:p>
          <w:p w14:paraId="6E625EA9" w14:textId="4C98050F" w:rsidR="00CD690D" w:rsidRPr="006F212A" w:rsidRDefault="00CD690D" w:rsidP="006F212A">
            <w:pPr>
              <w:pStyle w:val="Tablebullets2"/>
            </w:pPr>
            <w:r w:rsidRPr="006F212A">
              <w:t>R1 Information sheet</w:t>
            </w:r>
          </w:p>
          <w:p w14:paraId="5884FC40" w14:textId="63274C9C" w:rsidR="00AB2062" w:rsidRPr="00586414" w:rsidDel="004A3929" w:rsidRDefault="00AB2062" w:rsidP="006F212A">
            <w:pPr>
              <w:pStyle w:val="Tablebullets2"/>
              <w:rPr>
                <w:lang w:eastAsia="en-US"/>
              </w:rPr>
            </w:pPr>
            <w:r w:rsidRPr="006F212A">
              <w:t>Glossary</w:t>
            </w:r>
          </w:p>
        </w:tc>
        <w:tc>
          <w:tcPr>
            <w:tcW w:w="7210" w:type="dxa"/>
          </w:tcPr>
          <w:p w14:paraId="69A3351B" w14:textId="7A0AF203" w:rsidR="00AB2062" w:rsidRPr="006F212A" w:rsidRDefault="00AB2062" w:rsidP="007936AD">
            <w:pPr>
              <w:pStyle w:val="Tablebullets2"/>
              <w:spacing w:line="240" w:lineRule="auto"/>
            </w:pPr>
            <w:r w:rsidRPr="006F212A">
              <w:lastRenderedPageBreak/>
              <w:t xml:space="preserve">This is a good opportunity to make sure that students fully understand the key differences between hydraulics and pneumatics (that hydraulics uses incompressible liquids for high force whereas pneumatics uses compressible air for speed and simplicity). This helps to tackle the common misconception that </w:t>
            </w:r>
            <w:r w:rsidR="003B17BC" w:rsidRPr="006F212A">
              <w:t>hydraulic</w:t>
            </w:r>
            <w:r w:rsidRPr="006F212A">
              <w:t xml:space="preserve"> systems work</w:t>
            </w:r>
            <w:r w:rsidR="004C7057" w:rsidRPr="006F212A">
              <w:t xml:space="preserve"> in</w:t>
            </w:r>
            <w:r w:rsidRPr="006F212A">
              <w:t xml:space="preserve"> the same way as pneumatic systems.</w:t>
            </w:r>
          </w:p>
          <w:p w14:paraId="353931BD" w14:textId="4C2C0D0F" w:rsidR="00AB2062" w:rsidRPr="006F212A" w:rsidRDefault="00AB2062" w:rsidP="007936AD">
            <w:pPr>
              <w:pStyle w:val="Tablebullets2"/>
              <w:spacing w:line="240" w:lineRule="auto"/>
            </w:pPr>
            <w:r w:rsidRPr="006F212A">
              <w:t>Display slide</w:t>
            </w:r>
            <w:r w:rsidR="00684F77" w:rsidRPr="006F212A">
              <w:t xml:space="preserve"> 16</w:t>
            </w:r>
            <w:r w:rsidR="0021320A" w:rsidRPr="006F212A">
              <w:t xml:space="preserve"> </w:t>
            </w:r>
            <w:r w:rsidRPr="006F212A">
              <w:t xml:space="preserve">and ask students to complete R1 </w:t>
            </w:r>
            <w:r w:rsidR="007E249A" w:rsidRPr="006F212A">
              <w:t xml:space="preserve">Plenary </w:t>
            </w:r>
            <w:r w:rsidRPr="006F212A">
              <w:t>Worksheet</w:t>
            </w:r>
            <w:r w:rsidR="004D1C04" w:rsidRPr="006F212A">
              <w:t>,</w:t>
            </w:r>
            <w:r w:rsidRPr="006F212A">
              <w:t xml:space="preserve"> which asks them to compare the two systems across key engineering characteristics. </w:t>
            </w:r>
            <w:r w:rsidR="00CD690D" w:rsidRPr="006F212A">
              <w:t xml:space="preserve">(Note that the students </w:t>
            </w:r>
            <w:r w:rsidR="00D9149B" w:rsidRPr="006F212A">
              <w:t>may find it helpful to</w:t>
            </w:r>
            <w:r w:rsidR="00CD690D" w:rsidRPr="006F212A">
              <w:t xml:space="preserve"> refer to R1 Information sheet to help them </w:t>
            </w:r>
            <w:r w:rsidR="00D9149B" w:rsidRPr="006F212A">
              <w:t>answer the questions</w:t>
            </w:r>
            <w:r w:rsidR="00CD690D" w:rsidRPr="006F212A">
              <w:t>.)</w:t>
            </w:r>
          </w:p>
          <w:p w14:paraId="6E35ECD5" w14:textId="60C7B39E" w:rsidR="00AB2062" w:rsidRPr="006F212A" w:rsidRDefault="00AB2062" w:rsidP="007936AD">
            <w:pPr>
              <w:pStyle w:val="Tablebullets2"/>
              <w:spacing w:line="240" w:lineRule="auto"/>
            </w:pPr>
            <w:r w:rsidRPr="006F212A">
              <w:lastRenderedPageBreak/>
              <w:t xml:space="preserve">Refer the students to their R1 </w:t>
            </w:r>
            <w:r w:rsidR="007E249A" w:rsidRPr="006F212A">
              <w:t xml:space="preserve">Plenary </w:t>
            </w:r>
            <w:r w:rsidRPr="006F212A">
              <w:t>Worksheet answers and ask them to compare their answers with the further detailed explanations.</w:t>
            </w:r>
          </w:p>
          <w:p w14:paraId="25CBAB08" w14:textId="23E5FD76" w:rsidR="00AB2062" w:rsidRPr="006F212A" w:rsidRDefault="00AB2062" w:rsidP="007936AD">
            <w:pPr>
              <w:pStyle w:val="Tablebullets2"/>
              <w:spacing w:line="240" w:lineRule="auto"/>
            </w:pPr>
            <w:r w:rsidRPr="006F212A">
              <w:t>Question 5 offers an opportunity</w:t>
            </w:r>
            <w:r w:rsidR="00CD690D" w:rsidRPr="006F212A">
              <w:t xml:space="preserve"> </w:t>
            </w:r>
            <w:r w:rsidRPr="006F212A">
              <w:t>to</w:t>
            </w:r>
            <w:r w:rsidR="00D9149B" w:rsidRPr="006F212A">
              <w:t xml:space="preserve"> discuss and</w:t>
            </w:r>
            <w:r w:rsidRPr="006F212A">
              <w:t xml:space="preserve"> address the misconception that leak</w:t>
            </w:r>
            <w:r w:rsidR="00CD690D" w:rsidRPr="006F212A">
              <w:t>s</w:t>
            </w:r>
            <w:r w:rsidRPr="006F212A">
              <w:t xml:space="preserve"> just make the system messy</w:t>
            </w:r>
            <w:r w:rsidR="004D1C04" w:rsidRPr="006F212A">
              <w:t>,</w:t>
            </w:r>
            <w:r w:rsidRPr="006F212A">
              <w:t xml:space="preserve"> whereas in fact: </w:t>
            </w:r>
          </w:p>
          <w:p w14:paraId="116D0AEE" w14:textId="0178F9A1" w:rsidR="00AB2062" w:rsidRPr="00C62A05" w:rsidRDefault="003B17BC" w:rsidP="007936AD">
            <w:pPr>
              <w:pStyle w:val="Tablebullets2"/>
              <w:numPr>
                <w:ilvl w:val="1"/>
                <w:numId w:val="5"/>
              </w:numPr>
              <w:spacing w:line="240" w:lineRule="auto"/>
            </w:pPr>
            <w:r>
              <w:t>h</w:t>
            </w:r>
            <w:r w:rsidR="00AB2062" w:rsidRPr="00C62A05">
              <w:t>ydraulic leaks reduce efficiency, contaminate systems, and create safety risks</w:t>
            </w:r>
            <w:r>
              <w:t>;</w:t>
            </w:r>
          </w:p>
          <w:p w14:paraId="1F4908B5" w14:textId="72BAC58D" w:rsidR="00AB2062" w:rsidRPr="00C62A05" w:rsidRDefault="003B17BC" w:rsidP="007936AD">
            <w:pPr>
              <w:pStyle w:val="Tablebullets2"/>
              <w:numPr>
                <w:ilvl w:val="1"/>
                <w:numId w:val="5"/>
              </w:numPr>
              <w:spacing w:line="240" w:lineRule="auto"/>
            </w:pPr>
            <w:r>
              <w:t>p</w:t>
            </w:r>
            <w:r w:rsidR="00AB2062" w:rsidRPr="00C62A05">
              <w:t xml:space="preserve">neumatic leaks waste energy and reduce system performance. </w:t>
            </w:r>
          </w:p>
          <w:p w14:paraId="4FDFBCBA" w14:textId="77777777" w:rsidR="00AB2062" w:rsidRPr="006F212A" w:rsidRDefault="00AB2062" w:rsidP="007936AD">
            <w:pPr>
              <w:pStyle w:val="Tablebullets2"/>
              <w:spacing w:line="240" w:lineRule="auto"/>
            </w:pPr>
            <w:r w:rsidRPr="00C62A05">
              <w:t xml:space="preserve">Clarify that although leaking air is cleaner than leaking oil, pneumatic leaks still </w:t>
            </w:r>
            <w:r w:rsidRPr="006F212A">
              <w:t>reduce efficiency and waste energy. Hydraulic leaks are more serious, potentially causing contamination, loss of performance, and safety risks. Proper inspection and maintenance are essential for both systems.</w:t>
            </w:r>
          </w:p>
          <w:p w14:paraId="00CE07BC" w14:textId="44A00A39" w:rsidR="00AB2062" w:rsidRPr="00C62A05" w:rsidRDefault="005877F8" w:rsidP="007936AD">
            <w:pPr>
              <w:pStyle w:val="Tablebullets2"/>
              <w:spacing w:line="240" w:lineRule="auto"/>
            </w:pPr>
            <w:r w:rsidRPr="006F212A">
              <w:t>Slide</w:t>
            </w:r>
            <w:r w:rsidRPr="00DD7C32">
              <w:t xml:space="preserve"> </w:t>
            </w:r>
            <w:r w:rsidR="0021320A">
              <w:t>17</w:t>
            </w:r>
            <w:r w:rsidRPr="00DD7C32">
              <w:t xml:space="preserve"> provides a recap of what the students have achieved during this resource.</w:t>
            </w:r>
          </w:p>
        </w:tc>
      </w:tr>
      <w:tr w:rsidR="008601FC" w14:paraId="01756CEC" w14:textId="77777777" w:rsidTr="00586414">
        <w:tc>
          <w:tcPr>
            <w:tcW w:w="2122" w:type="dxa"/>
          </w:tcPr>
          <w:p w14:paraId="71CC50B3" w14:textId="7B421535" w:rsidR="004D1C04" w:rsidRPr="00DA750A" w:rsidRDefault="004A3929" w:rsidP="006F212A">
            <w:pPr>
              <w:pStyle w:val="Tablehead2"/>
              <w:rPr>
                <w:color w:val="000000"/>
              </w:rPr>
            </w:pPr>
            <w:bookmarkStart w:id="29" w:name="_heading=h.i81ki5k9f1m" w:colFirst="0" w:colLast="0"/>
            <w:bookmarkEnd w:id="29"/>
            <w:r>
              <w:rPr>
                <w:color w:val="000000"/>
              </w:rPr>
              <w:lastRenderedPageBreak/>
              <w:t>Follow up/consolidation</w:t>
            </w:r>
            <w:r w:rsidR="00DA750A">
              <w:rPr>
                <w:color w:val="000000"/>
              </w:rPr>
              <w:br/>
            </w:r>
            <w:r w:rsidR="004D1C04" w:rsidRPr="00DA750A">
              <w:t>(to be completed outside of lesson)</w:t>
            </w:r>
          </w:p>
          <w:p w14:paraId="4882C317" w14:textId="77777777" w:rsidR="00586414" w:rsidRDefault="00586414" w:rsidP="00586414">
            <w:pPr>
              <w:pBdr>
                <w:top w:val="nil"/>
                <w:left w:val="nil"/>
                <w:bottom w:val="nil"/>
                <w:right w:val="nil"/>
                <w:between w:val="nil"/>
              </w:pBdr>
              <w:spacing w:before="80" w:after="80"/>
              <w:rPr>
                <w:rFonts w:ascii="Arial Narrow" w:eastAsia="Arial Narrow" w:hAnsi="Arial Narrow" w:cs="Arial Narrow"/>
                <w:smallCaps/>
                <w:color w:val="326367"/>
                <w:sz w:val="19"/>
                <w:szCs w:val="19"/>
              </w:rPr>
            </w:pPr>
            <w:r>
              <w:rPr>
                <w:rFonts w:ascii="Arial Narrow" w:eastAsia="Arial Narrow" w:hAnsi="Arial Narrow" w:cs="Arial Narrow"/>
                <w:smallCaps/>
                <w:color w:val="326367"/>
                <w:sz w:val="19"/>
                <w:szCs w:val="19"/>
              </w:rPr>
              <w:t xml:space="preserve">SUGGESTED TIME: </w:t>
            </w:r>
          </w:p>
          <w:p w14:paraId="5B83285D" w14:textId="6C096E2C" w:rsidR="00586414" w:rsidRDefault="00586414" w:rsidP="00586414">
            <w:pPr>
              <w:spacing w:after="0"/>
              <w:rPr>
                <w:sz w:val="20"/>
                <w:szCs w:val="20"/>
              </w:rPr>
            </w:pPr>
            <w:r>
              <w:rPr>
                <w:sz w:val="20"/>
                <w:szCs w:val="20"/>
              </w:rPr>
              <w:t>20</w:t>
            </w:r>
            <w:r w:rsidR="004C1C82">
              <w:rPr>
                <w:sz w:val="20"/>
                <w:szCs w:val="20"/>
              </w:rPr>
              <w:t>–</w:t>
            </w:r>
            <w:r>
              <w:rPr>
                <w:sz w:val="20"/>
                <w:szCs w:val="20"/>
              </w:rPr>
              <w:t>30 minutes</w:t>
            </w:r>
          </w:p>
          <w:p w14:paraId="51B06960" w14:textId="77777777" w:rsidR="00586414" w:rsidRPr="001805A6" w:rsidRDefault="00586414" w:rsidP="00586414">
            <w:pPr>
              <w:spacing w:before="80" w:after="80" w:line="256" w:lineRule="auto"/>
              <w:rPr>
                <w:rFonts w:ascii="Arial Narrow" w:eastAsia="Arial Narrow" w:hAnsi="Arial Narrow" w:cs="Arial Narrow"/>
                <w:smallCaps/>
                <w:color w:val="326367"/>
                <w:sz w:val="19"/>
                <w:szCs w:val="19"/>
                <w:lang w:eastAsia="en-US"/>
              </w:rPr>
            </w:pPr>
            <w:r w:rsidRPr="001805A6">
              <w:rPr>
                <w:rFonts w:ascii="Arial Narrow" w:eastAsia="Arial Narrow" w:hAnsi="Arial Narrow" w:cs="Arial Narrow"/>
                <w:smallCaps/>
                <w:color w:val="326367"/>
                <w:sz w:val="19"/>
                <w:szCs w:val="19"/>
                <w:lang w:eastAsia="en-US"/>
              </w:rPr>
              <w:t xml:space="preserve">RESOURCES: </w:t>
            </w:r>
          </w:p>
          <w:p w14:paraId="203D7D50" w14:textId="36609F35" w:rsidR="00ED4DCE" w:rsidRPr="006F212A" w:rsidRDefault="00ED4DCE" w:rsidP="006F212A">
            <w:pPr>
              <w:pStyle w:val="Tablebullets2"/>
            </w:pPr>
            <w:r w:rsidRPr="00586414">
              <w:rPr>
                <w:lang w:eastAsia="en-US"/>
              </w:rPr>
              <w:t xml:space="preserve">R1 </w:t>
            </w:r>
            <w:r w:rsidR="00400A1F" w:rsidRPr="006F212A">
              <w:t>S</w:t>
            </w:r>
            <w:r w:rsidRPr="006F212A">
              <w:t>lide deck</w:t>
            </w:r>
            <w:r w:rsidR="00400A1F" w:rsidRPr="006F212A">
              <w:t xml:space="preserve"> – slides18</w:t>
            </w:r>
          </w:p>
          <w:p w14:paraId="00000129" w14:textId="00517CC4" w:rsidR="008601FC" w:rsidRPr="00586414" w:rsidRDefault="00D476AF" w:rsidP="006F212A">
            <w:pPr>
              <w:pStyle w:val="Tablebullets2"/>
              <w:rPr>
                <w:lang w:eastAsia="en-US"/>
              </w:rPr>
            </w:pPr>
            <w:r w:rsidRPr="006F212A">
              <w:t>R1 Poster checklist</w:t>
            </w:r>
          </w:p>
        </w:tc>
        <w:tc>
          <w:tcPr>
            <w:tcW w:w="7210" w:type="dxa"/>
          </w:tcPr>
          <w:p w14:paraId="278F5982" w14:textId="35685B04" w:rsidR="00C6492A" w:rsidRPr="006F212A" w:rsidRDefault="002651FF" w:rsidP="007936AD">
            <w:pPr>
              <w:pStyle w:val="Tablebullets2"/>
              <w:spacing w:line="240" w:lineRule="auto"/>
            </w:pPr>
            <w:r>
              <w:t>A</w:t>
            </w:r>
            <w:r w:rsidR="004A3929">
              <w:t xml:space="preserve">sk </w:t>
            </w:r>
            <w:r w:rsidR="004A3929" w:rsidRPr="006F212A">
              <w:t>the</w:t>
            </w:r>
            <w:r w:rsidR="005B3786" w:rsidRPr="006F212A">
              <w:t xml:space="preserve"> students</w:t>
            </w:r>
            <w:r w:rsidR="004A3929" w:rsidRPr="006F212A">
              <w:t xml:space="preserve"> to</w:t>
            </w:r>
            <w:r w:rsidR="005B3786" w:rsidRPr="006F212A">
              <w:t xml:space="preserve"> research how </w:t>
            </w:r>
            <w:r w:rsidR="003071BF" w:rsidRPr="006F212A">
              <w:t>d</w:t>
            </w:r>
            <w:r w:rsidR="002A7204" w:rsidRPr="006F212A">
              <w:t>rum</w:t>
            </w:r>
            <w:r w:rsidR="005B3786" w:rsidRPr="006F212A">
              <w:t xml:space="preserve"> brakes and</w:t>
            </w:r>
            <w:r w:rsidR="003071BF" w:rsidRPr="006F212A">
              <w:t xml:space="preserve"> </w:t>
            </w:r>
            <w:r w:rsidR="002A7204" w:rsidRPr="006F212A">
              <w:t>hydraulic presses</w:t>
            </w:r>
            <w:r w:rsidR="00272432" w:rsidRPr="006F212A">
              <w:t xml:space="preserve"> </w:t>
            </w:r>
            <w:r w:rsidR="005B3786" w:rsidRPr="006F212A">
              <w:t>work</w:t>
            </w:r>
            <w:r w:rsidR="002A7204" w:rsidRPr="006F212A">
              <w:t>,</w:t>
            </w:r>
            <w:r w:rsidR="005B3786" w:rsidRPr="006F212A">
              <w:t xml:space="preserve"> and</w:t>
            </w:r>
            <w:r w:rsidR="00AB2062" w:rsidRPr="006F212A">
              <w:t xml:space="preserve"> to</w:t>
            </w:r>
            <w:r w:rsidR="005B3786" w:rsidRPr="006F212A">
              <w:t xml:space="preserve"> </w:t>
            </w:r>
            <w:r w:rsidR="00137CD6" w:rsidRPr="006F212A">
              <w:t xml:space="preserve">find </w:t>
            </w:r>
            <w:r w:rsidR="005B3786" w:rsidRPr="006F212A">
              <w:t xml:space="preserve">examples of their use. </w:t>
            </w:r>
            <w:r w:rsidR="003F586C" w:rsidRPr="006F212A">
              <w:t>This provides further real-world examples of these two systems.</w:t>
            </w:r>
            <w:r w:rsidR="00AB2062" w:rsidRPr="006F212A">
              <w:t xml:space="preserve"> </w:t>
            </w:r>
          </w:p>
          <w:p w14:paraId="0000012B" w14:textId="35302619" w:rsidR="008601FC" w:rsidRDefault="00AB2062" w:rsidP="007936AD">
            <w:pPr>
              <w:pStyle w:val="Tablebullets2"/>
              <w:spacing w:line="240" w:lineRule="auto"/>
            </w:pPr>
            <w:r w:rsidRPr="006F212A">
              <w:t>Students</w:t>
            </w:r>
            <w:r w:rsidR="005B3786" w:rsidRPr="006F212A">
              <w:t xml:space="preserve"> produce an A4 information poster to summarise their research and their</w:t>
            </w:r>
            <w:r w:rsidR="005B3786">
              <w:t xml:space="preserve"> learning within the session</w:t>
            </w:r>
            <w:r w:rsidR="00D46070">
              <w:t xml:space="preserve"> to compare hydraulic and pneumatic systems. Their poster should </w:t>
            </w:r>
            <w:r w:rsidR="002A7204">
              <w:t xml:space="preserve">also </w:t>
            </w:r>
            <w:r w:rsidR="005B3786">
              <w:t>contain the following information:</w:t>
            </w:r>
          </w:p>
          <w:p w14:paraId="0000012C" w14:textId="0FE66560" w:rsidR="008601FC" w:rsidRPr="003B17BC" w:rsidRDefault="003B17BC" w:rsidP="007936AD">
            <w:pPr>
              <w:pStyle w:val="Tablebullets2"/>
              <w:numPr>
                <w:ilvl w:val="1"/>
                <w:numId w:val="5"/>
              </w:numPr>
              <w:spacing w:line="240" w:lineRule="auto"/>
            </w:pPr>
            <w:r>
              <w:t>u</w:t>
            </w:r>
            <w:r w:rsidR="007A3265">
              <w:t>ses of hydraulic systems</w:t>
            </w:r>
            <w:r>
              <w:t>;</w:t>
            </w:r>
          </w:p>
          <w:p w14:paraId="0000012D" w14:textId="6869532E" w:rsidR="008601FC" w:rsidRPr="003B17BC" w:rsidRDefault="003B17BC" w:rsidP="007936AD">
            <w:pPr>
              <w:pStyle w:val="Tablebullets2"/>
              <w:numPr>
                <w:ilvl w:val="1"/>
                <w:numId w:val="5"/>
              </w:numPr>
              <w:spacing w:line="240" w:lineRule="auto"/>
            </w:pPr>
            <w:r>
              <w:t>u</w:t>
            </w:r>
            <w:r w:rsidR="007A3265">
              <w:t>ses of pneumatic systems</w:t>
            </w:r>
            <w:r>
              <w:t>;</w:t>
            </w:r>
          </w:p>
          <w:p w14:paraId="5EAC35B5" w14:textId="57C80CDF" w:rsidR="00AB2062" w:rsidRPr="003B17BC" w:rsidRDefault="003B17BC" w:rsidP="007936AD">
            <w:pPr>
              <w:pStyle w:val="Tablebullets2"/>
              <w:numPr>
                <w:ilvl w:val="1"/>
                <w:numId w:val="5"/>
              </w:numPr>
              <w:spacing w:line="240" w:lineRule="auto"/>
            </w:pPr>
            <w:r>
              <w:t>a</w:t>
            </w:r>
            <w:r w:rsidR="007A3265">
              <w:t xml:space="preserve">dvantages and disadvantages of both </w:t>
            </w:r>
            <w:sdt>
              <w:sdtPr>
                <w:tag w:val="goog_rdk_11"/>
                <w:id w:val="1369288651"/>
              </w:sdtPr>
              <w:sdtContent/>
            </w:sdt>
            <w:sdt>
              <w:sdtPr>
                <w:tag w:val="goog_rdk_12"/>
                <w:id w:val="1685764141"/>
              </w:sdtPr>
              <w:sdtContent/>
            </w:sdt>
            <w:r w:rsidR="007A3265">
              <w:t>systems</w:t>
            </w:r>
            <w:r w:rsidR="00AE390A">
              <w:t>.</w:t>
            </w:r>
          </w:p>
          <w:p w14:paraId="1553ED2D" w14:textId="296CC610" w:rsidR="00AB2062" w:rsidRPr="006F212A" w:rsidRDefault="00AB2062" w:rsidP="007936AD">
            <w:pPr>
              <w:pStyle w:val="Tablebullets2"/>
              <w:spacing w:line="240" w:lineRule="auto"/>
            </w:pPr>
            <w:r w:rsidRPr="006F212A">
              <w:t>Slide 1</w:t>
            </w:r>
            <w:r w:rsidR="00F02F99" w:rsidRPr="006F212A">
              <w:t>8</w:t>
            </w:r>
            <w:r w:rsidRPr="006F212A">
              <w:t xml:space="preserve"> summarises this task.</w:t>
            </w:r>
          </w:p>
          <w:p w14:paraId="31829898" w14:textId="7BC3DC2D" w:rsidR="00AB2062" w:rsidRPr="00DD7C32" w:rsidRDefault="00137CD6" w:rsidP="007936AD">
            <w:pPr>
              <w:pStyle w:val="Tablebullets2"/>
              <w:spacing w:line="240" w:lineRule="auto"/>
            </w:pPr>
            <w:r w:rsidRPr="006F212A">
              <w:t>R1 Poster</w:t>
            </w:r>
            <w:r w:rsidR="007A3265" w:rsidRPr="006F212A">
              <w:t xml:space="preserve"> checklist is provided</w:t>
            </w:r>
            <w:r w:rsidR="008519B4" w:rsidRPr="006F212A">
              <w:t>,</w:t>
            </w:r>
            <w:r w:rsidR="007A3265" w:rsidRPr="006F212A">
              <w:t xml:space="preserve"> which </w:t>
            </w:r>
            <w:r w:rsidR="00C6492A" w:rsidRPr="006F212A">
              <w:t xml:space="preserve">you </w:t>
            </w:r>
            <w:r w:rsidR="007A3265" w:rsidRPr="006F212A">
              <w:t xml:space="preserve">can </w:t>
            </w:r>
            <w:r w:rsidR="00C6492A" w:rsidRPr="006F212A">
              <w:t>use</w:t>
            </w:r>
            <w:r w:rsidR="007A3265" w:rsidRPr="006F212A">
              <w:t xml:space="preserve"> to assess the content of the</w:t>
            </w:r>
            <w:r w:rsidR="007A3265">
              <w:t xml:space="preserve"> students</w:t>
            </w:r>
            <w:r w:rsidR="00911D66">
              <w:t>’</w:t>
            </w:r>
            <w:r w:rsidR="007A3265">
              <w:t xml:space="preserve"> poster</w:t>
            </w:r>
            <w:r w:rsidR="00AB2062">
              <w:t>s</w:t>
            </w:r>
            <w:r w:rsidR="007A3265">
              <w:t xml:space="preserve"> or </w:t>
            </w:r>
            <w:r w:rsidR="00C6492A">
              <w:t xml:space="preserve">it </w:t>
            </w:r>
            <w:r w:rsidR="007A3265">
              <w:t>could be used as the basis for peer assessment.</w:t>
            </w:r>
          </w:p>
          <w:p w14:paraId="7E9E862B" w14:textId="77777777" w:rsidR="00DD7C32" w:rsidRPr="00DD7C32" w:rsidRDefault="00DD7C32" w:rsidP="007936AD">
            <w:pPr>
              <w:pBdr>
                <w:top w:val="nil"/>
                <w:left w:val="nil"/>
                <w:bottom w:val="nil"/>
                <w:right w:val="nil"/>
                <w:between w:val="nil"/>
              </w:pBdr>
              <w:spacing w:after="0" w:line="240" w:lineRule="auto"/>
              <w:rPr>
                <w:b/>
                <w:bCs/>
                <w:color w:val="000000"/>
                <w:sz w:val="20"/>
                <w:szCs w:val="20"/>
              </w:rPr>
            </w:pPr>
            <w:r w:rsidRPr="00DD7C32">
              <w:rPr>
                <w:b/>
                <w:bCs/>
                <w:color w:val="000000"/>
                <w:sz w:val="20"/>
                <w:szCs w:val="20"/>
              </w:rPr>
              <w:t xml:space="preserve">Optional extension task: </w:t>
            </w:r>
          </w:p>
          <w:p w14:paraId="228E19D5" w14:textId="77777777" w:rsidR="00DD7C32" w:rsidRDefault="00DD7C32" w:rsidP="007936AD">
            <w:pPr>
              <w:pStyle w:val="Tablebullets2"/>
              <w:spacing w:line="240" w:lineRule="auto"/>
            </w:pPr>
            <w:r w:rsidRPr="003B17BC">
              <w:t>Explain</w:t>
            </w:r>
            <w:r>
              <w:t xml:space="preserve"> that modern vehicles use either traditional vacuum boosters or modern electronic boosters. Challenge students to research both systems and produce a short comparison table. Their research should specifically answer:</w:t>
            </w:r>
          </w:p>
          <w:p w14:paraId="4081BDBF" w14:textId="5B56D633" w:rsidR="00DD7C32" w:rsidRPr="00BD17C4" w:rsidRDefault="00DD7C32" w:rsidP="007936AD">
            <w:pPr>
              <w:pStyle w:val="Tablebullets2"/>
              <w:numPr>
                <w:ilvl w:val="1"/>
                <w:numId w:val="5"/>
              </w:numPr>
              <w:spacing w:line="240" w:lineRule="auto"/>
            </w:pPr>
            <w:r w:rsidRPr="00BD17C4">
              <w:t xml:space="preserve">What provides the power to assist the braking in each system? (In a </w:t>
            </w:r>
            <w:r w:rsidRPr="00DD7C32">
              <w:t>traditional automotive vacuum brake booster, the power is</w:t>
            </w:r>
            <w:r>
              <w:t xml:space="preserve"> </w:t>
            </w:r>
            <w:r w:rsidRPr="00BC2CAE">
              <w:t>provided by atmospheric pressure pushing against a vacuum. In modern automotive electronic boosters, the power is provided by a high-torque electric motor and an integrated gear reduction unit, rather than the engine</w:t>
            </w:r>
            <w:r w:rsidR="00911D66">
              <w:t>’</w:t>
            </w:r>
            <w:r w:rsidRPr="00BC2CAE">
              <w:t>s vacuum. This electric motor amplifies the force applied to the brake pedal.</w:t>
            </w:r>
            <w:r>
              <w:t>)</w:t>
            </w:r>
          </w:p>
          <w:p w14:paraId="0000012F" w14:textId="2D697307" w:rsidR="00DD7C32" w:rsidRDefault="00DD7C32" w:rsidP="007936AD">
            <w:pPr>
              <w:pStyle w:val="Tablebullets2"/>
              <w:numPr>
                <w:ilvl w:val="1"/>
                <w:numId w:val="5"/>
              </w:numPr>
              <w:spacing w:line="240" w:lineRule="auto"/>
            </w:pPr>
            <w:r w:rsidRPr="00BD17C4">
              <w:t>Why do Electric Vehicles (EVs) have to use electronic boosters instead of traditional vacuum ones? (This is because EVs do not have an internal combustion engine to generate the required vacuum.)</w:t>
            </w:r>
          </w:p>
        </w:tc>
      </w:tr>
    </w:tbl>
    <w:p w14:paraId="02C379F2" w14:textId="01C825AE" w:rsidR="008B579C" w:rsidRDefault="008B579C" w:rsidP="008B579C">
      <w:pPr>
        <w:sectPr w:rsidR="008B579C">
          <w:headerReference w:type="even" r:id="rId44"/>
          <w:headerReference w:type="default" r:id="rId45"/>
          <w:footerReference w:type="even" r:id="rId46"/>
          <w:footerReference w:type="default" r:id="rId47"/>
          <w:pgSz w:w="11906" w:h="16838"/>
          <w:pgMar w:top="1440" w:right="1440" w:bottom="1440" w:left="1440" w:header="720" w:footer="720" w:gutter="0"/>
          <w:cols w:space="720"/>
        </w:sectPr>
      </w:pPr>
    </w:p>
    <w:p w14:paraId="00000132" w14:textId="4D2BF42A" w:rsidR="008601FC" w:rsidRPr="006F212A" w:rsidRDefault="007A3265" w:rsidP="006F212A">
      <w:pPr>
        <w:pStyle w:val="Heading1"/>
      </w:pPr>
      <w:bookmarkStart w:id="30" w:name="_Toc226980719"/>
      <w:bookmarkStart w:id="31" w:name="_Toc240542454"/>
      <w:r w:rsidRPr="006F212A">
        <w:lastRenderedPageBreak/>
        <w:t>Resource</w:t>
      </w:r>
      <w:r w:rsidR="00701F27" w:rsidRPr="006F212A">
        <w:t xml:space="preserve"> 2</w:t>
      </w:r>
      <w:r w:rsidRPr="006F212A">
        <w:t xml:space="preserve">: </w:t>
      </w:r>
      <w:r w:rsidR="00701F27" w:rsidRPr="006F212A">
        <w:t>Practical project on vehicle door system</w:t>
      </w:r>
      <w:bookmarkEnd w:id="30"/>
      <w:bookmarkEnd w:id="31"/>
    </w:p>
    <w:p w14:paraId="2B59F117" w14:textId="2EB40C77" w:rsidR="00CF0F06" w:rsidRDefault="00CF0F06" w:rsidP="006F212A">
      <w:r>
        <w:t>In this resource</w:t>
      </w:r>
      <w:r w:rsidR="003B17BC">
        <w:t>,</w:t>
      </w:r>
      <w:r>
        <w:t xml:space="preserve"> students apply their knowledge of hydraulics and pneumatics to a practical design task </w:t>
      </w:r>
      <w:r w:rsidR="003B17BC">
        <w:t>in which</w:t>
      </w:r>
      <w:r>
        <w:t xml:space="preserve"> they design a rear-door opening system to help disabled drivers exit their vehicle using a wheelchair. They present their design concepts to the class and discuss the benefits of using a hydraulic or pneumatic system to power a rear car door</w:t>
      </w:r>
    </w:p>
    <w:p w14:paraId="7F24C7D6" w14:textId="54D1F043" w:rsidR="00902AEE" w:rsidRDefault="00316E01" w:rsidP="006F212A">
      <w:bookmarkStart w:id="32" w:name="_Toc226980720"/>
      <w:r w:rsidRPr="00316E01">
        <w:t>Students then complete a series of calculations based on advanced system requirements to determine cylinder bore size, stroke length, and volumetric flow rate. Using the worksheet provided, they work through each calculation and use their results to justify whether pneumatic or hydraulic systems are more suitable for different machines.</w:t>
      </w:r>
      <w:r w:rsidR="00C9124C">
        <w:t xml:space="preserve"> This gives the</w:t>
      </w:r>
      <w:r w:rsidR="00C9124C" w:rsidRPr="00200422">
        <w:t xml:space="preserve"> students</w:t>
      </w:r>
      <w:r w:rsidR="00C9124C">
        <w:t xml:space="preserve"> an opportunity</w:t>
      </w:r>
      <w:r w:rsidR="00C9124C" w:rsidRPr="00200422">
        <w:t xml:space="preserve"> to develop their problem-solving skills</w:t>
      </w:r>
      <w:r w:rsidR="003B17BC">
        <w:t>,</w:t>
      </w:r>
      <w:r w:rsidR="00C9124C" w:rsidRPr="00200422">
        <w:t xml:space="preserve"> which are </w:t>
      </w:r>
      <w:r w:rsidR="00C9124C">
        <w:t>required when completing</w:t>
      </w:r>
      <w:r w:rsidR="00C9124C" w:rsidRPr="00200422">
        <w:t xml:space="preserve"> their </w:t>
      </w:r>
      <w:r w:rsidR="003B17BC">
        <w:t>employer-set</w:t>
      </w:r>
      <w:r w:rsidR="00C9124C" w:rsidRPr="00200422">
        <w:t xml:space="preserve"> project, occupational specialism and exams.</w:t>
      </w:r>
      <w:r w:rsidR="00C9124C">
        <w:t xml:space="preserve"> This resource could be used after Resource 1.</w:t>
      </w:r>
    </w:p>
    <w:p w14:paraId="011E3BA0" w14:textId="67FB492F" w:rsidR="008519B4" w:rsidRPr="004B4537" w:rsidRDefault="008519B4" w:rsidP="008519B4">
      <w:pPr>
        <w:pStyle w:val="Heading2"/>
      </w:pPr>
      <w:bookmarkStart w:id="33" w:name="_Toc240542455"/>
      <w:r>
        <w:t>Preparation</w:t>
      </w:r>
      <w:bookmarkEnd w:id="33"/>
    </w:p>
    <w:tbl>
      <w:tblPr>
        <w:tblStyle w:val="affff2"/>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8601FC" w14:paraId="10E04AD1" w14:textId="77777777" w:rsidTr="00586414">
        <w:tc>
          <w:tcPr>
            <w:tcW w:w="2122" w:type="dxa"/>
          </w:tcPr>
          <w:bookmarkEnd w:id="32"/>
          <w:p w14:paraId="00000137" w14:textId="47E8BABF" w:rsidR="008601FC" w:rsidRPr="006F212A" w:rsidRDefault="00125495" w:rsidP="006F212A">
            <w:pPr>
              <w:pStyle w:val="Tablehead2"/>
            </w:pPr>
            <w:r w:rsidRPr="006F212A">
              <w:t>Resources provided</w:t>
            </w:r>
          </w:p>
        </w:tc>
        <w:tc>
          <w:tcPr>
            <w:tcW w:w="6894" w:type="dxa"/>
          </w:tcPr>
          <w:p w14:paraId="00000139" w14:textId="15264B9A" w:rsidR="008601FC" w:rsidRPr="006F212A" w:rsidRDefault="00B957CD" w:rsidP="007936AD">
            <w:pPr>
              <w:pStyle w:val="Tablebullets2"/>
              <w:spacing w:line="240" w:lineRule="auto"/>
            </w:pPr>
            <w:r w:rsidRPr="006F212A">
              <w:t>R</w:t>
            </w:r>
            <w:r w:rsidR="007936AD">
              <w:t xml:space="preserve">esource </w:t>
            </w:r>
            <w:r w:rsidR="00D476AF" w:rsidRPr="006F212A">
              <w:t>2</w:t>
            </w:r>
            <w:r w:rsidRPr="006F212A">
              <w:t xml:space="preserve"> </w:t>
            </w:r>
            <w:r w:rsidR="00B05648" w:rsidRPr="006F212A">
              <w:t xml:space="preserve">Activity 1 </w:t>
            </w:r>
            <w:r w:rsidR="00D476AF" w:rsidRPr="006F212A">
              <w:t>Worksheet</w:t>
            </w:r>
          </w:p>
          <w:p w14:paraId="4F0F9805" w14:textId="471C38C8" w:rsidR="008601FC" w:rsidRPr="006F212A" w:rsidRDefault="00B957CD" w:rsidP="007936AD">
            <w:pPr>
              <w:pStyle w:val="Tablebullets2"/>
              <w:spacing w:line="240" w:lineRule="auto"/>
            </w:pPr>
            <w:r w:rsidRPr="006F212A">
              <w:t>R</w:t>
            </w:r>
            <w:r w:rsidR="007936AD">
              <w:t xml:space="preserve">esource </w:t>
            </w:r>
            <w:r w:rsidRPr="006F212A">
              <w:t xml:space="preserve">2 </w:t>
            </w:r>
            <w:r w:rsidR="00B05648" w:rsidRPr="006F212A">
              <w:t xml:space="preserve">Activity 1 </w:t>
            </w:r>
            <w:r w:rsidR="00D476AF" w:rsidRPr="006F212A">
              <w:t>Worksheet answers</w:t>
            </w:r>
          </w:p>
          <w:p w14:paraId="2D4F7AF1" w14:textId="0BA9A54C" w:rsidR="00D476AF" w:rsidRPr="006F212A" w:rsidRDefault="00D476AF" w:rsidP="007936AD">
            <w:pPr>
              <w:pStyle w:val="Tablebullets2"/>
              <w:spacing w:line="240" w:lineRule="auto"/>
            </w:pPr>
            <w:r w:rsidRPr="006F212A">
              <w:t>R</w:t>
            </w:r>
            <w:r w:rsidR="007936AD">
              <w:t xml:space="preserve">esource </w:t>
            </w:r>
            <w:r w:rsidRPr="006F212A">
              <w:t xml:space="preserve">2 </w:t>
            </w:r>
            <w:r w:rsidR="00B05648" w:rsidRPr="006F212A">
              <w:t xml:space="preserve">Activity 2 </w:t>
            </w:r>
            <w:r w:rsidRPr="006F212A">
              <w:t>Worksheet</w:t>
            </w:r>
          </w:p>
          <w:p w14:paraId="48AB4D07" w14:textId="71B8D30D" w:rsidR="00D476AF" w:rsidRPr="006F212A" w:rsidRDefault="00D476AF" w:rsidP="007936AD">
            <w:pPr>
              <w:pStyle w:val="Tablebullets2"/>
              <w:spacing w:line="240" w:lineRule="auto"/>
            </w:pPr>
            <w:r w:rsidRPr="006F212A">
              <w:t>R</w:t>
            </w:r>
            <w:r w:rsidR="007936AD">
              <w:t xml:space="preserve">esource </w:t>
            </w:r>
            <w:r w:rsidRPr="006F212A">
              <w:t xml:space="preserve">2 </w:t>
            </w:r>
            <w:r w:rsidR="00B05648" w:rsidRPr="006F212A">
              <w:t xml:space="preserve">Activity 2 </w:t>
            </w:r>
            <w:r w:rsidRPr="006F212A">
              <w:t>Worksheet answers</w:t>
            </w:r>
          </w:p>
          <w:p w14:paraId="53D9E7E3" w14:textId="2A84C354" w:rsidR="00EA2DB9" w:rsidRPr="006F212A" w:rsidRDefault="00EA2DB9" w:rsidP="007936AD">
            <w:pPr>
              <w:pStyle w:val="Tablebullets2"/>
              <w:spacing w:line="240" w:lineRule="auto"/>
            </w:pPr>
            <w:r w:rsidRPr="006F212A">
              <w:t>R</w:t>
            </w:r>
            <w:r w:rsidR="007936AD">
              <w:t xml:space="preserve">esource </w:t>
            </w:r>
            <w:r w:rsidRPr="006F212A">
              <w:t>1 Information sheet</w:t>
            </w:r>
          </w:p>
          <w:p w14:paraId="0000013A" w14:textId="21FC32CD" w:rsidR="00AF2B59" w:rsidRPr="00316E01" w:rsidRDefault="00AF2B59" w:rsidP="007936AD">
            <w:pPr>
              <w:pStyle w:val="Tablebullets2"/>
              <w:spacing w:line="240" w:lineRule="auto"/>
            </w:pPr>
            <w:r w:rsidRPr="006F212A">
              <w:t>Glossary</w:t>
            </w:r>
          </w:p>
        </w:tc>
      </w:tr>
      <w:tr w:rsidR="008601FC" w14:paraId="07A2E66F" w14:textId="77777777" w:rsidTr="00586414">
        <w:tc>
          <w:tcPr>
            <w:tcW w:w="2122" w:type="dxa"/>
          </w:tcPr>
          <w:p w14:paraId="0000013B" w14:textId="77777777" w:rsidR="008601FC" w:rsidRPr="006F212A" w:rsidRDefault="007A3265" w:rsidP="006F212A">
            <w:pPr>
              <w:pStyle w:val="Tablehead2"/>
            </w:pPr>
            <w:r w:rsidRPr="006F212A">
              <w:t>Equipment needed</w:t>
            </w:r>
          </w:p>
        </w:tc>
        <w:tc>
          <w:tcPr>
            <w:tcW w:w="6894" w:type="dxa"/>
          </w:tcPr>
          <w:p w14:paraId="0000013C" w14:textId="77777777" w:rsidR="008601FC" w:rsidRPr="00316E01" w:rsidRDefault="007A3265" w:rsidP="007936AD">
            <w:pPr>
              <w:pBdr>
                <w:top w:val="nil"/>
                <w:left w:val="nil"/>
                <w:bottom w:val="nil"/>
                <w:right w:val="nil"/>
                <w:between w:val="nil"/>
              </w:pBdr>
              <w:spacing w:before="80" w:after="80"/>
              <w:rPr>
                <w:rFonts w:ascii="Noto Sans Symbols" w:eastAsia="Noto Sans Symbols" w:hAnsi="Noto Sans Symbols" w:cs="Noto Sans Symbols"/>
                <w:color w:val="000000"/>
                <w:sz w:val="20"/>
                <w:szCs w:val="20"/>
              </w:rPr>
            </w:pPr>
            <w:r w:rsidRPr="00316E01">
              <w:rPr>
                <w:sz w:val="20"/>
                <w:szCs w:val="20"/>
              </w:rPr>
              <w:t>Teacher projection facilities with sound </w:t>
            </w:r>
          </w:p>
          <w:p w14:paraId="0000013D" w14:textId="77777777" w:rsidR="008601FC" w:rsidRPr="00316E01" w:rsidRDefault="007A3265" w:rsidP="007936AD">
            <w:pPr>
              <w:pBdr>
                <w:top w:val="nil"/>
                <w:left w:val="nil"/>
                <w:bottom w:val="nil"/>
                <w:right w:val="nil"/>
                <w:between w:val="nil"/>
              </w:pBdr>
              <w:spacing w:before="80" w:after="80"/>
              <w:rPr>
                <w:rFonts w:ascii="Noto Sans Symbols" w:eastAsia="Noto Sans Symbols" w:hAnsi="Noto Sans Symbols" w:cs="Noto Sans Symbols"/>
                <w:sz w:val="20"/>
                <w:szCs w:val="20"/>
              </w:rPr>
            </w:pPr>
            <w:r w:rsidRPr="00316E01">
              <w:rPr>
                <w:sz w:val="20"/>
                <w:szCs w:val="20"/>
              </w:rPr>
              <w:t>Internet access for classroom activities</w:t>
            </w:r>
          </w:p>
          <w:p w14:paraId="0000013F" w14:textId="77777777" w:rsidR="008601FC" w:rsidRPr="00316E01" w:rsidRDefault="007A3265" w:rsidP="007936AD">
            <w:pPr>
              <w:pBdr>
                <w:top w:val="nil"/>
                <w:left w:val="nil"/>
                <w:bottom w:val="nil"/>
                <w:right w:val="nil"/>
                <w:between w:val="nil"/>
              </w:pBdr>
              <w:spacing w:before="80" w:after="80"/>
              <w:rPr>
                <w:sz w:val="20"/>
                <w:szCs w:val="20"/>
              </w:rPr>
            </w:pPr>
            <w:r w:rsidRPr="00316E01">
              <w:rPr>
                <w:sz w:val="20"/>
                <w:szCs w:val="20"/>
              </w:rPr>
              <w:t>Rulers, protractors, and calculators for force/pressure calculations</w:t>
            </w:r>
          </w:p>
        </w:tc>
      </w:tr>
      <w:tr w:rsidR="008601FC" w14:paraId="0F6ED947" w14:textId="77777777" w:rsidTr="00586414">
        <w:tc>
          <w:tcPr>
            <w:tcW w:w="2122" w:type="dxa"/>
          </w:tcPr>
          <w:p w14:paraId="00000140" w14:textId="77777777" w:rsidR="008601FC" w:rsidRPr="006F212A" w:rsidRDefault="007A3265" w:rsidP="006F212A">
            <w:pPr>
              <w:pStyle w:val="Tablehead2"/>
            </w:pPr>
            <w:r w:rsidRPr="006F212A">
              <w:t>Safety factors</w:t>
            </w:r>
          </w:p>
        </w:tc>
        <w:tc>
          <w:tcPr>
            <w:tcW w:w="6894" w:type="dxa"/>
          </w:tcPr>
          <w:p w14:paraId="00000141" w14:textId="77777777" w:rsidR="008601FC" w:rsidRPr="00316E01" w:rsidRDefault="007A3265" w:rsidP="007936AD">
            <w:pPr>
              <w:pBdr>
                <w:top w:val="nil"/>
                <w:left w:val="nil"/>
                <w:bottom w:val="nil"/>
                <w:right w:val="nil"/>
                <w:between w:val="nil"/>
              </w:pBdr>
              <w:spacing w:before="80" w:after="80"/>
              <w:rPr>
                <w:sz w:val="20"/>
                <w:szCs w:val="20"/>
              </w:rPr>
            </w:pPr>
            <w:r w:rsidRPr="00316E01">
              <w:rPr>
                <w:sz w:val="20"/>
                <w:szCs w:val="20"/>
              </w:rPr>
              <w:t>None</w:t>
            </w:r>
          </w:p>
        </w:tc>
      </w:tr>
      <w:tr w:rsidR="008601FC" w14:paraId="2A922351" w14:textId="77777777" w:rsidTr="00586414">
        <w:tc>
          <w:tcPr>
            <w:tcW w:w="2122" w:type="dxa"/>
          </w:tcPr>
          <w:p w14:paraId="00000142" w14:textId="77777777" w:rsidR="008601FC" w:rsidRPr="006F212A" w:rsidRDefault="007A3265" w:rsidP="006F212A">
            <w:pPr>
              <w:pStyle w:val="Tablehead2"/>
            </w:pPr>
            <w:r w:rsidRPr="006F212A">
              <w:t>Prior learning</w:t>
            </w:r>
          </w:p>
        </w:tc>
        <w:tc>
          <w:tcPr>
            <w:tcW w:w="6894" w:type="dxa"/>
          </w:tcPr>
          <w:p w14:paraId="1D40F311" w14:textId="0CBF24A3" w:rsidR="00DC63BE" w:rsidRPr="006F212A" w:rsidRDefault="00DC63BE" w:rsidP="007936AD">
            <w:pPr>
              <w:pStyle w:val="Tablebullets2"/>
              <w:spacing w:line="240" w:lineRule="auto"/>
            </w:pPr>
            <w:r>
              <w:t xml:space="preserve">Students are expected to have covered </w:t>
            </w:r>
            <w:r w:rsidRPr="00316E01">
              <w:t>Unit 3</w:t>
            </w:r>
            <w:r>
              <w:t xml:space="preserve">: Engineering </w:t>
            </w:r>
            <w:r w:rsidRPr="006F212A">
              <w:t>representations;</w:t>
            </w:r>
            <w:r w:rsidR="00304F63" w:rsidRPr="006F212A">
              <w:t xml:space="preserve"> </w:t>
            </w:r>
            <w:r w:rsidRPr="006F212A">
              <w:t>3.1: Interpreting and producing standard engineering diagrams.</w:t>
            </w:r>
          </w:p>
          <w:p w14:paraId="00999D8E" w14:textId="66C2E2B2" w:rsidR="00EE7399" w:rsidRPr="00316E01" w:rsidRDefault="00EE7399" w:rsidP="007936AD">
            <w:pPr>
              <w:pStyle w:val="Tablebullets2"/>
              <w:spacing w:line="240" w:lineRule="auto"/>
            </w:pPr>
            <w:r w:rsidRPr="006F212A">
              <w:t>Students</w:t>
            </w:r>
            <w:r w:rsidRPr="00316E01">
              <w:t xml:space="preserve"> are expected to have covered the foundational </w:t>
            </w:r>
            <w:r w:rsidRPr="003B17BC">
              <w:rPr>
                <w:color w:val="000000"/>
              </w:rPr>
              <w:t>concepts</w:t>
            </w:r>
            <w:r w:rsidRPr="00316E01">
              <w:t xml:space="preserve"> of Unit 5:</w:t>
            </w:r>
            <w:r w:rsidRPr="00316E01">
              <w:rPr>
                <w:rFonts w:eastAsia="Lato"/>
              </w:rPr>
              <w:t xml:space="preserve"> Essential </w:t>
            </w:r>
            <w:r w:rsidR="00A65F3D">
              <w:rPr>
                <w:rFonts w:eastAsia="Lato"/>
              </w:rPr>
              <w:t>s</w:t>
            </w:r>
            <w:r w:rsidRPr="00316E01">
              <w:rPr>
                <w:rFonts w:eastAsia="Lato"/>
              </w:rPr>
              <w:t xml:space="preserve">cience for </w:t>
            </w:r>
            <w:r w:rsidR="00A65F3D">
              <w:rPr>
                <w:rFonts w:eastAsia="Lato"/>
              </w:rPr>
              <w:t>e</w:t>
            </w:r>
            <w:r w:rsidRPr="00316E01">
              <w:rPr>
                <w:rFonts w:eastAsia="Lato"/>
              </w:rPr>
              <w:t xml:space="preserve">ngineering and </w:t>
            </w:r>
            <w:r w:rsidR="00A65F3D">
              <w:rPr>
                <w:rFonts w:eastAsia="Lato"/>
              </w:rPr>
              <w:t>m</w:t>
            </w:r>
            <w:r w:rsidRPr="00316E01">
              <w:rPr>
                <w:rFonts w:eastAsia="Lato"/>
              </w:rPr>
              <w:t>anufacturing</w:t>
            </w:r>
            <w:r w:rsidRPr="00316E01">
              <w:t>, and Unit 9</w:t>
            </w:r>
            <w:r w:rsidR="00D84543">
              <w:t>:</w:t>
            </w:r>
            <w:r w:rsidRPr="00316E01">
              <w:t xml:space="preserve"> Mechatronics, specifically:</w:t>
            </w:r>
          </w:p>
          <w:p w14:paraId="067F5DDA" w14:textId="779525A2" w:rsidR="00EE7399" w:rsidRPr="006F212A" w:rsidRDefault="005C0E04" w:rsidP="007936AD">
            <w:pPr>
              <w:pStyle w:val="Tablebullets2"/>
              <w:numPr>
                <w:ilvl w:val="1"/>
                <w:numId w:val="5"/>
              </w:numPr>
              <w:spacing w:line="240" w:lineRule="auto"/>
            </w:pPr>
            <w:r>
              <w:t>f</w:t>
            </w:r>
            <w:r w:rsidRPr="00BD17C4">
              <w:t>orce</w:t>
            </w:r>
            <w:r w:rsidR="00125495" w:rsidRPr="00BD17C4">
              <w:t>, moments, and solid mechanics</w:t>
            </w:r>
            <w:r w:rsidR="00EE7399" w:rsidRPr="00BD17C4">
              <w:t xml:space="preserve"> </w:t>
            </w:r>
            <w:r w:rsidR="003B17BC" w:rsidRPr="00BD17C4">
              <w:t xml:space="preserve">– </w:t>
            </w:r>
            <w:r w:rsidR="00EE7399" w:rsidRPr="00BD17C4">
              <w:t xml:space="preserve">force, moments, weight </w:t>
            </w:r>
            <w:r w:rsidR="00EE7399" w:rsidRPr="006F212A">
              <w:t>calculations</w:t>
            </w:r>
            <w:r w:rsidR="00572DD0" w:rsidRPr="006F212A">
              <w:t xml:space="preserve"> covered in 5.1 and 5.2</w:t>
            </w:r>
            <w:r w:rsidR="00EE7399" w:rsidRPr="006F212A">
              <w:t xml:space="preserve"> (also covered in GCSE physics)</w:t>
            </w:r>
            <w:r w:rsidRPr="006F212A">
              <w:t>;</w:t>
            </w:r>
          </w:p>
          <w:p w14:paraId="5F1D217A" w14:textId="099A41EB" w:rsidR="00EE7399" w:rsidRPr="006F212A" w:rsidRDefault="005C0E04" w:rsidP="007936AD">
            <w:pPr>
              <w:pStyle w:val="Tablebullets2"/>
              <w:numPr>
                <w:ilvl w:val="1"/>
                <w:numId w:val="5"/>
              </w:numPr>
              <w:spacing w:line="240" w:lineRule="auto"/>
            </w:pPr>
            <w:r w:rsidRPr="006F212A">
              <w:t xml:space="preserve">fluid </w:t>
            </w:r>
            <w:r w:rsidR="00125495" w:rsidRPr="006F212A">
              <w:t>dynamics, pressure concepts</w:t>
            </w:r>
            <w:r w:rsidR="00EE7399" w:rsidRPr="006F212A">
              <w:t xml:space="preserve"> and units</w:t>
            </w:r>
            <w:r w:rsidR="00795C02" w:rsidRPr="006F212A">
              <w:t>, u</w:t>
            </w:r>
            <w:r w:rsidR="00EE7399" w:rsidRPr="006F212A">
              <w:t>se of formulae for area and volume</w:t>
            </w:r>
            <w:r w:rsidR="00572DD0" w:rsidRPr="006F212A">
              <w:t xml:space="preserve"> covered in 5.1</w:t>
            </w:r>
            <w:r w:rsidR="00EE7399" w:rsidRPr="006F212A">
              <w:t xml:space="preserve"> (also covered in GCSE maths)</w:t>
            </w:r>
            <w:r w:rsidRPr="006F212A">
              <w:t>;</w:t>
            </w:r>
          </w:p>
          <w:p w14:paraId="3551E10D" w14:textId="7DDF811A" w:rsidR="00EE7399" w:rsidRPr="006F212A" w:rsidRDefault="005C0E04" w:rsidP="007936AD">
            <w:pPr>
              <w:pStyle w:val="Tablebullets2"/>
              <w:numPr>
                <w:ilvl w:val="1"/>
                <w:numId w:val="5"/>
              </w:numPr>
              <w:spacing w:line="240" w:lineRule="auto"/>
            </w:pPr>
            <w:r w:rsidRPr="006F212A">
              <w:t xml:space="preserve">basic </w:t>
            </w:r>
            <w:r w:rsidR="00125495" w:rsidRPr="006F212A">
              <w:t>thermodynamics and energy transfer</w:t>
            </w:r>
            <w:r w:rsidR="00572DD0" w:rsidRPr="006F212A">
              <w:t xml:space="preserve"> covered in 5.8</w:t>
            </w:r>
            <w:r w:rsidRPr="006F212A">
              <w:t>;</w:t>
            </w:r>
          </w:p>
          <w:p w14:paraId="459D1D4B" w14:textId="0268AD26" w:rsidR="00EE7399" w:rsidRPr="00BD17C4" w:rsidRDefault="005C0E04" w:rsidP="007936AD">
            <w:pPr>
              <w:pStyle w:val="Tablebullets2"/>
              <w:numPr>
                <w:ilvl w:val="1"/>
                <w:numId w:val="5"/>
              </w:numPr>
              <w:spacing w:line="240" w:lineRule="auto"/>
            </w:pPr>
            <w:r w:rsidRPr="006F212A">
              <w:t xml:space="preserve">main </w:t>
            </w:r>
            <w:r w:rsidR="00125495" w:rsidRPr="006F212A">
              <w:t>principles of how hydraulic and pneumatic systems function, their components (valves, pumps, cylinders), and their selection criteria (benefits</w:t>
            </w:r>
            <w:r w:rsidR="00125495" w:rsidRPr="00BD17C4">
              <w:t xml:space="preserve"> and limitations)</w:t>
            </w:r>
            <w:r w:rsidR="00572DD0" w:rsidRPr="00BD17C4">
              <w:t xml:space="preserve"> covered in 9.3.</w:t>
            </w:r>
          </w:p>
          <w:p w14:paraId="063CEEA6" w14:textId="43D80F61" w:rsidR="005C0E04" w:rsidRDefault="00313BC6" w:rsidP="007936AD">
            <w:pPr>
              <w:pStyle w:val="Tablebullets2"/>
              <w:spacing w:line="240" w:lineRule="auto"/>
            </w:pPr>
            <w:r>
              <w:t>B</w:t>
            </w:r>
            <w:r w:rsidR="00CF7C2B" w:rsidRPr="00CF7C2B">
              <w:t xml:space="preserve">efore </w:t>
            </w:r>
            <w:r w:rsidR="00CF7C2B" w:rsidRPr="006F212A">
              <w:t>undertaking</w:t>
            </w:r>
            <w:r w:rsidR="00CF7C2B" w:rsidRPr="00CF7C2B">
              <w:t xml:space="preserve"> </w:t>
            </w:r>
            <w:r w:rsidR="00CF7C2B">
              <w:t>A</w:t>
            </w:r>
            <w:r w:rsidR="00CF7C2B" w:rsidRPr="00CF7C2B">
              <w:t>ctivity</w:t>
            </w:r>
            <w:r w:rsidR="00CF7C2B">
              <w:t xml:space="preserve"> 2</w:t>
            </w:r>
            <w:r w:rsidR="00CF7C2B" w:rsidRPr="00CF7C2B">
              <w:t xml:space="preserve">, students should be familiar with the following mathematical concepts and engineering principles covered in Unit 9: </w:t>
            </w:r>
            <w:r w:rsidR="00DC63BE">
              <w:t>Mechatronics:</w:t>
            </w:r>
          </w:p>
          <w:p w14:paraId="7416A849" w14:textId="4B1E6CED" w:rsidR="00DC63BE" w:rsidRPr="006F212A" w:rsidRDefault="002A30E1" w:rsidP="007936AD">
            <w:pPr>
              <w:pStyle w:val="Tablebullets2"/>
              <w:numPr>
                <w:ilvl w:val="1"/>
                <w:numId w:val="5"/>
              </w:numPr>
              <w:spacing w:line="240" w:lineRule="auto"/>
            </w:pPr>
            <w:r>
              <w:lastRenderedPageBreak/>
              <w:t>f</w:t>
            </w:r>
            <w:r w:rsidR="00CF7C2B" w:rsidRPr="00CF7C2B">
              <w:t xml:space="preserve">luid </w:t>
            </w:r>
            <w:r w:rsidRPr="00CF7C2B">
              <w:t>power calculations</w:t>
            </w:r>
            <w:r w:rsidR="00CF7C2B" w:rsidRPr="00CF7C2B">
              <w:t xml:space="preserve">: </w:t>
            </w:r>
            <w:r>
              <w:t>a</w:t>
            </w:r>
            <w:r w:rsidR="00CF7C2B" w:rsidRPr="00CF7C2B">
              <w:t>pplying Pascal</w:t>
            </w:r>
            <w:r w:rsidR="00911D66">
              <w:t>’</w:t>
            </w:r>
            <w:r w:rsidR="00CF7C2B" w:rsidRPr="00CF7C2B">
              <w:t xml:space="preserve">s </w:t>
            </w:r>
            <w:r w:rsidR="005E05B9">
              <w:t>l</w:t>
            </w:r>
            <w:r w:rsidR="00CF7C2B" w:rsidRPr="00CF7C2B">
              <w:t xml:space="preserve">aw P=F/A and volumetric flow </w:t>
            </w:r>
            <w:r w:rsidR="00CF7C2B" w:rsidRPr="006F212A">
              <w:t>rates to determine system pressure and actuator sizes</w:t>
            </w:r>
            <w:r w:rsidR="005E05B9" w:rsidRPr="006F212A">
              <w:t>, covered in 9.3</w:t>
            </w:r>
          </w:p>
          <w:p w14:paraId="4336CE80" w14:textId="3B05924F" w:rsidR="00DC63BE" w:rsidRPr="006F212A" w:rsidRDefault="002A30E1" w:rsidP="007936AD">
            <w:pPr>
              <w:pStyle w:val="Tablebullets2"/>
              <w:numPr>
                <w:ilvl w:val="1"/>
                <w:numId w:val="5"/>
              </w:numPr>
              <w:spacing w:line="240" w:lineRule="auto"/>
            </w:pPr>
            <w:r w:rsidRPr="006F212A">
              <w:t xml:space="preserve">mechanical </w:t>
            </w:r>
            <w:r w:rsidR="00CF7C2B" w:rsidRPr="006F212A">
              <w:t xml:space="preserve">drive ratios: </w:t>
            </w:r>
            <w:r w:rsidRPr="006F212A">
              <w:t>c</w:t>
            </w:r>
            <w:r w:rsidR="00CF7C2B" w:rsidRPr="006F212A">
              <w:t>alculating gear ratios, torque, and rotational speed requirements</w:t>
            </w:r>
            <w:r w:rsidRPr="006F212A">
              <w:t>;</w:t>
            </w:r>
            <w:r w:rsidR="005E05B9" w:rsidRPr="006F212A">
              <w:t xml:space="preserve"> covered in 9.1</w:t>
            </w:r>
          </w:p>
          <w:p w14:paraId="735A1028" w14:textId="2C69324B" w:rsidR="00DC63BE" w:rsidRDefault="002A30E1" w:rsidP="007936AD">
            <w:pPr>
              <w:pStyle w:val="Tablebullets2"/>
              <w:numPr>
                <w:ilvl w:val="1"/>
                <w:numId w:val="5"/>
              </w:numPr>
              <w:spacing w:line="240" w:lineRule="auto"/>
            </w:pPr>
            <w:r w:rsidRPr="006F212A">
              <w:t>e</w:t>
            </w:r>
            <w:r w:rsidR="00CF7C2B" w:rsidRPr="006F212A">
              <w:t xml:space="preserve">lectrical </w:t>
            </w:r>
            <w:r w:rsidRPr="006F212A">
              <w:t>and s</w:t>
            </w:r>
            <w:r w:rsidR="00CF7C2B" w:rsidRPr="006F212A">
              <w:t xml:space="preserve">ensor parameters: </w:t>
            </w:r>
            <w:r w:rsidRPr="006F212A">
              <w:t xml:space="preserve">basic </w:t>
            </w:r>
            <w:r w:rsidR="00CF7C2B" w:rsidRPr="006F212A">
              <w:t>circuit calculations (Ohm</w:t>
            </w:r>
            <w:r w:rsidR="00911D66" w:rsidRPr="006F212A">
              <w:t>’</w:t>
            </w:r>
            <w:r w:rsidR="00CF7C2B" w:rsidRPr="006F212A">
              <w:t>s/</w:t>
            </w:r>
            <w:r w:rsidR="005E05B9" w:rsidRPr="006F212A">
              <w:t>p</w:t>
            </w:r>
            <w:r w:rsidR="00CF7C2B" w:rsidRPr="006F212A">
              <w:t>ower laws) and sensor resolution calculations</w:t>
            </w:r>
            <w:r w:rsidR="005E05B9" w:rsidRPr="006F212A">
              <w:t>, covered in 9.1 &amp;</w:t>
            </w:r>
            <w:r w:rsidR="005E05B9">
              <w:t xml:space="preserve"> 9.2</w:t>
            </w:r>
          </w:p>
          <w:p w14:paraId="00000147" w14:textId="5EA63401" w:rsidR="00CF7C2B" w:rsidRPr="00316E01" w:rsidRDefault="00CF7C2B" w:rsidP="007936AD">
            <w:pPr>
              <w:pStyle w:val="Tablebullets2"/>
              <w:spacing w:line="240" w:lineRule="auto"/>
            </w:pPr>
            <w:r w:rsidRPr="00CF7C2B">
              <w:t xml:space="preserve">For the fundamental mathematical tools required for these calculations (such as algebraic transposition or unit conversions), refer back to Unit 1: Essential </w:t>
            </w:r>
            <w:r w:rsidR="00876A82">
              <w:t>m</w:t>
            </w:r>
            <w:r w:rsidRPr="00CF7C2B">
              <w:t xml:space="preserve">athematics for </w:t>
            </w:r>
            <w:r w:rsidR="00876A82">
              <w:t>e</w:t>
            </w:r>
            <w:r w:rsidRPr="00CF7C2B">
              <w:t xml:space="preserve">ngineering and </w:t>
            </w:r>
            <w:r w:rsidR="00876A82">
              <w:t>m</w:t>
            </w:r>
            <w:r w:rsidRPr="00CF7C2B">
              <w:t>anufacturing.</w:t>
            </w:r>
          </w:p>
        </w:tc>
      </w:tr>
      <w:tr w:rsidR="008601FC" w14:paraId="4361A431" w14:textId="77777777" w:rsidTr="00586414">
        <w:tc>
          <w:tcPr>
            <w:tcW w:w="2122" w:type="dxa"/>
          </w:tcPr>
          <w:p w14:paraId="00000148" w14:textId="77777777" w:rsidR="008601FC" w:rsidRDefault="007A3265" w:rsidP="006F212A">
            <w:pPr>
              <w:pStyle w:val="Tablehead2"/>
            </w:pPr>
            <w:r>
              <w:lastRenderedPageBreak/>
              <w:t>Common misconceptions</w:t>
            </w:r>
          </w:p>
        </w:tc>
        <w:tc>
          <w:tcPr>
            <w:tcW w:w="6894" w:type="dxa"/>
          </w:tcPr>
          <w:p w14:paraId="0000014A" w14:textId="28B6DCE9" w:rsidR="008601FC" w:rsidRPr="00154C71" w:rsidRDefault="007A3265" w:rsidP="007936AD">
            <w:pPr>
              <w:pStyle w:val="Tablebullets2"/>
              <w:spacing w:line="240" w:lineRule="auto"/>
            </w:pPr>
            <w:r w:rsidRPr="00154C71">
              <w:t>Hydraulics are always better than pneumatics.</w:t>
            </w:r>
            <w:r w:rsidR="00154C71" w:rsidRPr="00154C71">
              <w:t xml:space="preserve"> </w:t>
            </w:r>
            <w:r w:rsidR="003B17BC" w:rsidRPr="00154C71">
              <w:t>In fact, a</w:t>
            </w:r>
            <w:r w:rsidR="00795C02" w:rsidRPr="00154C71">
              <w:t xml:space="preserve">pplication suitability is the real decision factor. </w:t>
            </w:r>
            <w:r w:rsidRPr="00154C71">
              <w:t xml:space="preserve">Both systems have advantages: </w:t>
            </w:r>
          </w:p>
          <w:p w14:paraId="0000014B" w14:textId="77777777" w:rsidR="008601FC" w:rsidRDefault="007A3265" w:rsidP="007936AD">
            <w:pPr>
              <w:pStyle w:val="Tablebullets2"/>
              <w:numPr>
                <w:ilvl w:val="1"/>
                <w:numId w:val="5"/>
              </w:numPr>
              <w:spacing w:line="240" w:lineRule="auto"/>
            </w:pPr>
            <w:r>
              <w:t xml:space="preserve">Pneumatics: clean, fast, cheap, simple, safe in food/medical settings; </w:t>
            </w:r>
          </w:p>
          <w:p w14:paraId="0000014C" w14:textId="20AED463" w:rsidR="00CA1E19" w:rsidRPr="008B579C" w:rsidRDefault="007A3265" w:rsidP="007936AD">
            <w:pPr>
              <w:pStyle w:val="Tablebullets2"/>
              <w:numPr>
                <w:ilvl w:val="1"/>
                <w:numId w:val="5"/>
              </w:numPr>
              <w:spacing w:line="240" w:lineRule="auto"/>
            </w:pPr>
            <w:r>
              <w:t>Hydraulics: powerful, precise, smooth, compact for high loads.</w:t>
            </w:r>
            <w:r w:rsidR="00D437FF">
              <w:t xml:space="preserve"> </w:t>
            </w:r>
          </w:p>
        </w:tc>
      </w:tr>
      <w:tr w:rsidR="008601FC" w14:paraId="13E4D21E" w14:textId="77777777" w:rsidTr="00586414">
        <w:tc>
          <w:tcPr>
            <w:tcW w:w="2122" w:type="dxa"/>
          </w:tcPr>
          <w:p w14:paraId="0000014D" w14:textId="77777777" w:rsidR="008601FC" w:rsidRDefault="007A3265" w:rsidP="006F212A">
            <w:pPr>
              <w:pStyle w:val="Tablehead2"/>
            </w:pPr>
            <w:r>
              <w:t>Accessibility</w:t>
            </w:r>
          </w:p>
        </w:tc>
        <w:tc>
          <w:tcPr>
            <w:tcW w:w="6894" w:type="dxa"/>
          </w:tcPr>
          <w:p w14:paraId="450B7101" w14:textId="16E156FF" w:rsidR="00A26F93" w:rsidRPr="00A26F93" w:rsidRDefault="007A3265" w:rsidP="007936AD">
            <w:pPr>
              <w:pStyle w:val="Tablebullets2"/>
              <w:spacing w:line="240" w:lineRule="auto"/>
              <w:rPr>
                <w:highlight w:val="white"/>
              </w:rPr>
            </w:pPr>
            <w:r>
              <w:rPr>
                <w:highlight w:val="white"/>
              </w:rPr>
              <w:t>Use scaffolded worksheets for calculations (force, pressure, bore size).</w:t>
            </w:r>
            <w:r w:rsidR="00A26F93">
              <w:t xml:space="preserve"> In these resources, "scaffolded learning" refers to providing structured, step-by-step guidance and worked examples initially (for example,</w:t>
            </w:r>
            <w:r w:rsidR="002D2193">
              <w:t xml:space="preserve"> </w:t>
            </w:r>
            <w:r w:rsidR="00A26F93">
              <w:t xml:space="preserve">in </w:t>
            </w:r>
            <w:r w:rsidR="00E6459B">
              <w:t xml:space="preserve">R2 Activity 1 </w:t>
            </w:r>
            <w:r w:rsidR="00A26F93">
              <w:t xml:space="preserve">Worksheet) to support students as they first apply new math formulae, which is then gradually removed (for example, in </w:t>
            </w:r>
            <w:r w:rsidR="00E6459B">
              <w:t xml:space="preserve">R2 Activity 2 </w:t>
            </w:r>
            <w:r w:rsidR="00A26F93">
              <w:t>Worksheet and the test questions) to encourage independent problem-solving. Teachers should guide students through the initial "scaffolding" steps and encourage them to work more independently as they gain confidence</w:t>
            </w:r>
            <w:r w:rsidR="009502F8">
              <w:t>.</w:t>
            </w:r>
          </w:p>
          <w:p w14:paraId="00000151" w14:textId="77777777" w:rsidR="008601FC" w:rsidRDefault="007A3265" w:rsidP="007936AD">
            <w:pPr>
              <w:pStyle w:val="Tablebullets2"/>
              <w:spacing w:line="240" w:lineRule="auto"/>
              <w:rPr>
                <w:highlight w:val="white"/>
              </w:rPr>
            </w:pPr>
            <w:r>
              <w:rPr>
                <w:highlight w:val="white"/>
              </w:rPr>
              <w:t>Encourage peer collaboration and verbal explanation to reinforce understanding.</w:t>
            </w:r>
          </w:p>
          <w:p w14:paraId="2A6EC4AE" w14:textId="77777777" w:rsidR="008601FC" w:rsidRPr="00AF248B" w:rsidRDefault="007A3265" w:rsidP="007936AD">
            <w:pPr>
              <w:pStyle w:val="Tablebullets2"/>
              <w:spacing w:line="240" w:lineRule="auto"/>
            </w:pPr>
            <w:r>
              <w:rPr>
                <w:highlight w:val="white"/>
              </w:rPr>
              <w:t>Adapt tasks for SEND learners by breaking down multi-step processes into smaller, clear stages</w:t>
            </w:r>
            <w:r>
              <w:rPr>
                <w:sz w:val="18"/>
                <w:szCs w:val="18"/>
                <w:highlight w:val="white"/>
              </w:rPr>
              <w:t>.</w:t>
            </w:r>
          </w:p>
          <w:p w14:paraId="00000152" w14:textId="5C89B5AE" w:rsidR="00AF248B" w:rsidRDefault="00AF248B" w:rsidP="007936AD">
            <w:pPr>
              <w:pStyle w:val="Tablebullets2"/>
              <w:spacing w:line="240" w:lineRule="auto"/>
            </w:pPr>
            <w:r w:rsidRPr="003A0CA8">
              <w:rPr>
                <w:color w:val="000000"/>
              </w:rPr>
              <w:t>Microsoft Equation has been used for all maths equations to make it accessible to screen readers.</w:t>
            </w:r>
          </w:p>
        </w:tc>
      </w:tr>
    </w:tbl>
    <w:p w14:paraId="00000153" w14:textId="77777777" w:rsidR="008601FC" w:rsidRPr="004B4537" w:rsidRDefault="007A3265">
      <w:pPr>
        <w:pStyle w:val="Heading2"/>
      </w:pPr>
      <w:bookmarkStart w:id="34" w:name="_Toc226980721"/>
      <w:bookmarkStart w:id="35" w:name="_Toc240542456"/>
      <w:r w:rsidRPr="004B4537">
        <w:t>Activity guide</w:t>
      </w:r>
      <w:bookmarkEnd w:id="34"/>
      <w:bookmarkEnd w:id="35"/>
    </w:p>
    <w:tbl>
      <w:tblPr>
        <w:tblStyle w:val="affff3"/>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089"/>
        <w:gridCol w:w="6927"/>
      </w:tblGrid>
      <w:tr w:rsidR="008601FC" w14:paraId="4C5D90AE" w14:textId="77777777">
        <w:tc>
          <w:tcPr>
            <w:tcW w:w="2089" w:type="dxa"/>
          </w:tcPr>
          <w:p w14:paraId="00000154" w14:textId="5006601B" w:rsidR="008601FC" w:rsidRDefault="00D83566" w:rsidP="006F212A">
            <w:pPr>
              <w:pStyle w:val="Tablehead2"/>
            </w:pPr>
            <w:r>
              <w:t>Activity 1 – Designing a door opening system</w:t>
            </w:r>
          </w:p>
          <w:p w14:paraId="237D84CA" w14:textId="77777777" w:rsidR="00586414" w:rsidRDefault="00586414" w:rsidP="00586414">
            <w:pPr>
              <w:pBdr>
                <w:top w:val="nil"/>
                <w:left w:val="nil"/>
                <w:bottom w:val="nil"/>
                <w:right w:val="nil"/>
                <w:between w:val="nil"/>
              </w:pBdr>
              <w:spacing w:before="80" w:after="80"/>
              <w:rPr>
                <w:rFonts w:ascii="Arial Narrow" w:eastAsia="Arial Narrow" w:hAnsi="Arial Narrow" w:cs="Arial Narrow"/>
                <w:smallCaps/>
                <w:color w:val="326367"/>
                <w:sz w:val="19"/>
                <w:szCs w:val="19"/>
              </w:rPr>
            </w:pPr>
            <w:r>
              <w:rPr>
                <w:rFonts w:ascii="Arial Narrow" w:eastAsia="Arial Narrow" w:hAnsi="Arial Narrow" w:cs="Arial Narrow"/>
                <w:smallCaps/>
                <w:color w:val="326367"/>
                <w:sz w:val="19"/>
                <w:szCs w:val="19"/>
              </w:rPr>
              <w:t xml:space="preserve">SUGGESTED TIME: </w:t>
            </w:r>
          </w:p>
          <w:p w14:paraId="215C0510" w14:textId="7BB51703" w:rsidR="00586414" w:rsidRDefault="00586414" w:rsidP="00586414">
            <w:pPr>
              <w:spacing w:after="0"/>
              <w:rPr>
                <w:sz w:val="20"/>
                <w:szCs w:val="20"/>
              </w:rPr>
            </w:pPr>
            <w:r>
              <w:rPr>
                <w:sz w:val="20"/>
                <w:szCs w:val="20"/>
              </w:rPr>
              <w:t>60 minutes</w:t>
            </w:r>
          </w:p>
          <w:p w14:paraId="623AFBD2" w14:textId="72080307" w:rsidR="00586414" w:rsidRPr="001805A6" w:rsidRDefault="00586414" w:rsidP="00586414">
            <w:pPr>
              <w:spacing w:before="80" w:after="80" w:line="256" w:lineRule="auto"/>
              <w:rPr>
                <w:rFonts w:ascii="Arial Narrow" w:eastAsia="Arial Narrow" w:hAnsi="Arial Narrow" w:cs="Arial Narrow"/>
                <w:smallCaps/>
                <w:color w:val="326367"/>
                <w:sz w:val="19"/>
                <w:szCs w:val="19"/>
                <w:lang w:eastAsia="en-US"/>
              </w:rPr>
            </w:pPr>
            <w:r w:rsidRPr="001805A6">
              <w:rPr>
                <w:rFonts w:ascii="Arial Narrow" w:eastAsia="Arial Narrow" w:hAnsi="Arial Narrow" w:cs="Arial Narrow"/>
                <w:smallCaps/>
                <w:color w:val="326367"/>
                <w:sz w:val="19"/>
                <w:szCs w:val="19"/>
                <w:lang w:eastAsia="en-US"/>
              </w:rPr>
              <w:t xml:space="preserve">RESOURCES: </w:t>
            </w:r>
          </w:p>
          <w:p w14:paraId="39ADC693" w14:textId="28E61F9A" w:rsidR="00D476AF" w:rsidRDefault="00D476AF" w:rsidP="006F212A">
            <w:pPr>
              <w:pStyle w:val="Tablebullets2"/>
            </w:pPr>
            <w:r>
              <w:t xml:space="preserve">R2 </w:t>
            </w:r>
            <w:r w:rsidR="004162DF">
              <w:t xml:space="preserve">Activity 1 </w:t>
            </w:r>
            <w:r>
              <w:t>Worksheet</w:t>
            </w:r>
          </w:p>
          <w:p w14:paraId="5AA7C679" w14:textId="2BB4B94D" w:rsidR="00D476AF" w:rsidRPr="00BC2CAE" w:rsidRDefault="00D476AF" w:rsidP="006F212A">
            <w:pPr>
              <w:pStyle w:val="Tablebullets2"/>
            </w:pPr>
            <w:r>
              <w:t xml:space="preserve">R2 </w:t>
            </w:r>
            <w:r w:rsidR="004162DF">
              <w:t xml:space="preserve">Activity 1 </w:t>
            </w:r>
            <w:r>
              <w:t>Worksheet answers</w:t>
            </w:r>
          </w:p>
          <w:p w14:paraId="138D0F79" w14:textId="3E8B0DA0" w:rsidR="003C55B3" w:rsidRPr="00AF2B59" w:rsidRDefault="003C55B3" w:rsidP="006F212A">
            <w:pPr>
              <w:pStyle w:val="Tablebullets2"/>
            </w:pPr>
            <w:r>
              <w:t>R1 Information sheet</w:t>
            </w:r>
          </w:p>
          <w:p w14:paraId="00000159" w14:textId="3AB07209" w:rsidR="008601FC" w:rsidRPr="008B579C" w:rsidRDefault="00AF2B59" w:rsidP="006F212A">
            <w:pPr>
              <w:pStyle w:val="Tablebullets2"/>
            </w:pPr>
            <w:r w:rsidRPr="00A576CF">
              <w:t>Glossary</w:t>
            </w:r>
          </w:p>
        </w:tc>
        <w:tc>
          <w:tcPr>
            <w:tcW w:w="6927" w:type="dxa"/>
          </w:tcPr>
          <w:p w14:paraId="568329A9" w14:textId="0AB58DA7" w:rsidR="00A576CF" w:rsidRPr="006F212A" w:rsidRDefault="00A576CF" w:rsidP="007936AD">
            <w:pPr>
              <w:pStyle w:val="Tablebullets2"/>
              <w:spacing w:line="240" w:lineRule="auto"/>
            </w:pPr>
            <w:r>
              <w:t xml:space="preserve">At </w:t>
            </w:r>
            <w:r w:rsidRPr="006F212A">
              <w:t xml:space="preserve">the start of the session, you could use some or all of the recap questions in R3 </w:t>
            </w:r>
            <w:r w:rsidR="00E6459B" w:rsidRPr="006F212A">
              <w:t xml:space="preserve">Activity 1 </w:t>
            </w:r>
            <w:r w:rsidRPr="006F212A">
              <w:t>Worksheet</w:t>
            </w:r>
            <w:r w:rsidR="00F55B70" w:rsidRPr="006F212A">
              <w:t xml:space="preserve"> </w:t>
            </w:r>
            <w:r w:rsidRPr="006F212A">
              <w:t>to assess students</w:t>
            </w:r>
            <w:r w:rsidR="00911D66" w:rsidRPr="006F212A">
              <w:t>’</w:t>
            </w:r>
            <w:r w:rsidRPr="006F212A">
              <w:t xml:space="preserve"> baseline understanding.</w:t>
            </w:r>
          </w:p>
          <w:p w14:paraId="1510F0E7" w14:textId="17547F40" w:rsidR="00CF0F06" w:rsidRPr="006F212A" w:rsidRDefault="00A576CF" w:rsidP="007936AD">
            <w:pPr>
              <w:pStyle w:val="Tablebullets2"/>
              <w:spacing w:line="240" w:lineRule="auto"/>
            </w:pPr>
            <w:r w:rsidRPr="006F212A">
              <w:t>Explain that in</w:t>
            </w:r>
            <w:r w:rsidR="00B10B3D" w:rsidRPr="006F212A">
              <w:t xml:space="preserve"> this activity</w:t>
            </w:r>
            <w:r w:rsidRPr="006F212A">
              <w:t>,</w:t>
            </w:r>
            <w:r w:rsidR="00B10B3D" w:rsidRPr="006F212A">
              <w:t xml:space="preserve"> students </w:t>
            </w:r>
            <w:r w:rsidRPr="006F212A">
              <w:t xml:space="preserve">will </w:t>
            </w:r>
            <w:r w:rsidR="00B10B3D" w:rsidRPr="006F212A">
              <w:t>design an accessible vehicle rear-door opening system using a hydraulic or pneumatic system and present their designs to the class.</w:t>
            </w:r>
          </w:p>
          <w:p w14:paraId="455A1BAB" w14:textId="69D9615F" w:rsidR="00CF0F06" w:rsidRPr="006F212A" w:rsidRDefault="00CF0F06" w:rsidP="007936AD">
            <w:pPr>
              <w:pStyle w:val="Tablebullets2"/>
              <w:spacing w:line="240" w:lineRule="auto"/>
            </w:pPr>
            <w:r w:rsidRPr="006F212A">
              <w:t>Through this activity, students are expected to develop mathematical dexterity and a deeper scientific understanding of fluid dynamics. By translating physical door dimensions and required forces into specific cylinder sizes and flow rates, students learn to bridge the gap between abstract equations (such as Pascal</w:t>
            </w:r>
            <w:r w:rsidR="00911D66" w:rsidRPr="006F212A">
              <w:t>’</w:t>
            </w:r>
            <w:r w:rsidRPr="006F212A">
              <w:t xml:space="preserve">s </w:t>
            </w:r>
            <w:r w:rsidR="0049524B" w:rsidRPr="006F212A">
              <w:t>l</w:t>
            </w:r>
            <w:r w:rsidRPr="006F212A">
              <w:t>aw) and physical engineering design. This extends their skills by challenging them to make and justify trade-offs between system safety (avoiding under-powered actuators) and cost-efficiency (avoiding over-engineered components).</w:t>
            </w:r>
          </w:p>
          <w:p w14:paraId="36B75FE0" w14:textId="40C02625" w:rsidR="003372A7" w:rsidRPr="006F212A" w:rsidRDefault="003372A7" w:rsidP="007936AD">
            <w:pPr>
              <w:pStyle w:val="Tablebullets2"/>
              <w:spacing w:line="240" w:lineRule="auto"/>
            </w:pPr>
            <w:r w:rsidRPr="006F212A">
              <w:lastRenderedPageBreak/>
              <w:t>Explain to students that they are going</w:t>
            </w:r>
            <w:r w:rsidR="00D1418D" w:rsidRPr="006F212A">
              <w:t xml:space="preserve"> to</w:t>
            </w:r>
            <w:r w:rsidRPr="006F212A">
              <w:t xml:space="preserve"> complete a project where they will work in groups of 2</w:t>
            </w:r>
            <w:r w:rsidR="004162DF" w:rsidRPr="006F212A">
              <w:t>–</w:t>
            </w:r>
            <w:r w:rsidRPr="006F212A">
              <w:t>3 to design</w:t>
            </w:r>
            <w:r w:rsidR="006727E4" w:rsidRPr="006F212A">
              <w:t xml:space="preserve"> a reliable door-opening mechanism that uses either hydraulics or pneumatics.</w:t>
            </w:r>
          </w:p>
          <w:p w14:paraId="33E5DF4E" w14:textId="26B4BC39" w:rsidR="003372A7" w:rsidRPr="006F212A" w:rsidRDefault="003372A7" w:rsidP="007936AD">
            <w:pPr>
              <w:pStyle w:val="Tablebullets2"/>
              <w:spacing w:line="240" w:lineRule="auto"/>
            </w:pPr>
            <w:r w:rsidRPr="006F212A">
              <w:t>Invite students to share any relevant experience that they might have, through their work placements or from other personal experience</w:t>
            </w:r>
            <w:r w:rsidR="00F2525B" w:rsidRPr="006F212A">
              <w:t>,</w:t>
            </w:r>
            <w:r w:rsidRPr="006F212A">
              <w:t xml:space="preserve"> </w:t>
            </w:r>
            <w:r w:rsidR="00F2525B" w:rsidRPr="006F212A">
              <w:t>of</w:t>
            </w:r>
            <w:r w:rsidRPr="006F212A">
              <w:t xml:space="preserve"> working with a</w:t>
            </w:r>
            <w:r w:rsidR="005B3786" w:rsidRPr="006F212A">
              <w:t xml:space="preserve"> </w:t>
            </w:r>
            <w:r w:rsidRPr="006F212A">
              <w:t>brief and what information it contained.</w:t>
            </w:r>
            <w:r w:rsidR="003B54B5" w:rsidRPr="006F212A">
              <w:t xml:space="preserve"> (Note: The worksheet only contains a task and is not a full project brief.)</w:t>
            </w:r>
          </w:p>
          <w:p w14:paraId="1D9A545F" w14:textId="1459C016" w:rsidR="007B159E" w:rsidRPr="006F212A" w:rsidRDefault="00F2525B" w:rsidP="007936AD">
            <w:pPr>
              <w:pStyle w:val="Tablebullets2"/>
              <w:spacing w:line="240" w:lineRule="auto"/>
            </w:pPr>
            <w:r w:rsidRPr="006F212A">
              <w:t>Give s</w:t>
            </w:r>
            <w:r w:rsidR="003372A7" w:rsidRPr="006F212A">
              <w:t>tudents</w:t>
            </w:r>
            <w:r w:rsidRPr="006F212A">
              <w:t xml:space="preserve"> a copy of R2 </w:t>
            </w:r>
            <w:r w:rsidR="004162DF" w:rsidRPr="006F212A">
              <w:t xml:space="preserve">Activity 1 </w:t>
            </w:r>
            <w:r w:rsidRPr="006F212A">
              <w:t xml:space="preserve">Worksheet. Explain </w:t>
            </w:r>
            <w:r w:rsidR="00B4496D" w:rsidRPr="006F212A">
              <w:t xml:space="preserve">that </w:t>
            </w:r>
            <w:r w:rsidRPr="006F212A">
              <w:t xml:space="preserve">they </w:t>
            </w:r>
            <w:r w:rsidR="003372A7" w:rsidRPr="006F212A">
              <w:t xml:space="preserve">should follow the instructions in the worksheet, working as teams within their class. Guidance can be provided where required, but as far as possible students should come up with their own design </w:t>
            </w:r>
            <w:r w:rsidR="003B17BC" w:rsidRPr="006F212A">
              <w:t xml:space="preserve">that </w:t>
            </w:r>
            <w:r w:rsidRPr="006F212A">
              <w:t>they will present and discuss with the whole group</w:t>
            </w:r>
            <w:r w:rsidR="003372A7" w:rsidRPr="006F212A">
              <w:t>. Making errors and then discussing and correcting them will aid learning and recall.</w:t>
            </w:r>
          </w:p>
          <w:p w14:paraId="2C1BEE6F" w14:textId="075B9BAF" w:rsidR="00EA2DB9" w:rsidRPr="006F212A" w:rsidRDefault="00EA2DB9" w:rsidP="007936AD">
            <w:pPr>
              <w:pStyle w:val="Tablebullets2"/>
              <w:spacing w:line="240" w:lineRule="auto"/>
            </w:pPr>
            <w:r w:rsidRPr="006F212A">
              <w:t xml:space="preserve">Some students might find it helpful to refer to R1 Information sheet, especially the </w:t>
            </w:r>
            <w:r w:rsidR="001359AF" w:rsidRPr="006F212A">
              <w:t>c</w:t>
            </w:r>
            <w:r w:rsidRPr="006F212A">
              <w:t>omparison chart.</w:t>
            </w:r>
          </w:p>
          <w:p w14:paraId="13ACB955" w14:textId="673D1BC7" w:rsidR="0053519A" w:rsidRPr="006F212A" w:rsidRDefault="007B159E" w:rsidP="007936AD">
            <w:pPr>
              <w:pStyle w:val="Tablebullets2"/>
              <w:spacing w:line="240" w:lineRule="auto"/>
            </w:pPr>
            <w:r w:rsidRPr="006F212A">
              <w:t>Before starting, ensure that students have rulers, protractors, and calculators ready, as specified in the equipment list. R</w:t>
            </w:r>
            <w:r w:rsidR="0053519A" w:rsidRPr="006F212A">
              <w:t xml:space="preserve">ecap questions could be asked to check </w:t>
            </w:r>
            <w:r w:rsidR="003B17BC" w:rsidRPr="006F212A">
              <w:t>students’</w:t>
            </w:r>
            <w:r w:rsidR="0053519A" w:rsidRPr="006F212A">
              <w:t xml:space="preserve"> knowledge of </w:t>
            </w:r>
            <w:r w:rsidR="00DE012D" w:rsidRPr="006F212A">
              <w:t>k</w:t>
            </w:r>
            <w:r w:rsidR="0053519A" w:rsidRPr="006F212A">
              <w:t>ey components. For example:</w:t>
            </w:r>
          </w:p>
          <w:p w14:paraId="4847FEA8" w14:textId="6EA0C080" w:rsidR="0053519A" w:rsidRDefault="0053519A" w:rsidP="007936AD">
            <w:pPr>
              <w:pStyle w:val="Tablebullets2"/>
              <w:numPr>
                <w:ilvl w:val="1"/>
                <w:numId w:val="5"/>
              </w:numPr>
              <w:spacing w:line="240" w:lineRule="auto"/>
            </w:pPr>
            <w:r>
              <w:t>What is an</w:t>
            </w:r>
            <w:r w:rsidRPr="0053519A">
              <w:t xml:space="preserve"> actuator</w:t>
            </w:r>
            <w:r>
              <w:t xml:space="preserve">? </w:t>
            </w:r>
            <w:r w:rsidRPr="006F212A">
              <w:rPr>
                <w:i/>
                <w:iCs/>
              </w:rPr>
              <w:t>Component in a machine responsible for moving or controlling a system by converting energy (electrical, hydraulic, or pneumatic) into mechanical force</w:t>
            </w:r>
            <w:r w:rsidR="00F2525B" w:rsidRPr="006F212A">
              <w:rPr>
                <w:i/>
                <w:iCs/>
              </w:rPr>
              <w:t>.</w:t>
            </w:r>
          </w:p>
          <w:p w14:paraId="0AB79F53" w14:textId="39F30191" w:rsidR="00DE012D" w:rsidRPr="001359AF" w:rsidRDefault="0053519A" w:rsidP="007936AD">
            <w:pPr>
              <w:pStyle w:val="Tablebullets2"/>
              <w:numPr>
                <w:ilvl w:val="1"/>
                <w:numId w:val="5"/>
              </w:numPr>
              <w:spacing w:line="240" w:lineRule="auto"/>
            </w:pPr>
            <w:r>
              <w:t xml:space="preserve">What is a compressor? </w:t>
            </w:r>
            <w:r w:rsidRPr="006F212A">
              <w:rPr>
                <w:i/>
                <w:iCs/>
              </w:rPr>
              <w:t>Device that increases the pressure of a gas by reducing its volume, turning power into stored potential energy.</w:t>
            </w:r>
          </w:p>
          <w:p w14:paraId="499D24F2" w14:textId="41C58302" w:rsidR="00DE012D" w:rsidRPr="00692FCB" w:rsidRDefault="00DE012D" w:rsidP="007936AD">
            <w:pPr>
              <w:pStyle w:val="Tablebullets2"/>
              <w:spacing w:line="240" w:lineRule="auto"/>
              <w:rPr>
                <w:szCs w:val="20"/>
              </w:rPr>
            </w:pPr>
            <w:r w:rsidRPr="004B4537">
              <w:rPr>
                <w:color w:val="000000"/>
                <w:szCs w:val="20"/>
              </w:rPr>
              <w:t>To</w:t>
            </w:r>
            <w:r w:rsidRPr="00692FCB">
              <w:rPr>
                <w:szCs w:val="20"/>
              </w:rPr>
              <w:t xml:space="preserve"> support students with </w:t>
            </w:r>
            <w:r w:rsidR="00692FCB" w:rsidRPr="00692FCB">
              <w:rPr>
                <w:szCs w:val="20"/>
              </w:rPr>
              <w:t>producing their engineering diagrams</w:t>
            </w:r>
            <w:r w:rsidR="004B4537">
              <w:rPr>
                <w:szCs w:val="20"/>
              </w:rPr>
              <w:t>,</w:t>
            </w:r>
            <w:r w:rsidR="00692FCB" w:rsidRPr="00692FCB">
              <w:rPr>
                <w:szCs w:val="20"/>
              </w:rPr>
              <w:t xml:space="preserve"> </w:t>
            </w:r>
            <w:r w:rsidR="009E211A">
              <w:rPr>
                <w:szCs w:val="20"/>
              </w:rPr>
              <w:t>t</w:t>
            </w:r>
            <w:r w:rsidR="00B1526A" w:rsidRPr="00692FCB">
              <w:rPr>
                <w:szCs w:val="20"/>
              </w:rPr>
              <w:t>here is</w:t>
            </w:r>
            <w:r w:rsidR="009E211A">
              <w:rPr>
                <w:szCs w:val="20"/>
              </w:rPr>
              <w:t xml:space="preserve"> </w:t>
            </w:r>
            <w:r w:rsidR="00B1526A" w:rsidRPr="00692FCB">
              <w:rPr>
                <w:szCs w:val="20"/>
              </w:rPr>
              <w:t>useful information on this website about ISO symbo</w:t>
            </w:r>
            <w:r w:rsidR="00B1526A" w:rsidRPr="003B54B5">
              <w:rPr>
                <w:szCs w:val="20"/>
              </w:rPr>
              <w:t>ls</w:t>
            </w:r>
            <w:r w:rsidR="00692FCB" w:rsidRPr="003B54B5">
              <w:rPr>
                <w:color w:val="00B0F0"/>
                <w:szCs w:val="20"/>
              </w:rPr>
              <w:t xml:space="preserve"> </w:t>
            </w:r>
            <w:hyperlink r:id="rId48" w:history="1">
              <w:r w:rsidR="004162DF" w:rsidRPr="005A4A6E">
                <w:rPr>
                  <w:rStyle w:val="Hyperlink"/>
                </w:rPr>
                <w:t>www.roymech.co.uk/Useful_Tables/Drawing/Hyd_Pnue_symbols.html</w:t>
              </w:r>
            </w:hyperlink>
            <w:r w:rsidR="004162DF">
              <w:t xml:space="preserve"> </w:t>
            </w:r>
            <w:r w:rsidR="00B1526A" w:rsidRPr="00692FCB">
              <w:rPr>
                <w:szCs w:val="20"/>
              </w:rPr>
              <w:t>and how to produce engineering diagrams</w:t>
            </w:r>
            <w:r w:rsidR="004B4537">
              <w:rPr>
                <w:szCs w:val="20"/>
              </w:rPr>
              <w:t>:</w:t>
            </w:r>
            <w:r w:rsidR="00D437FF">
              <w:rPr>
                <w:szCs w:val="20"/>
              </w:rPr>
              <w:t xml:space="preserve"> </w:t>
            </w:r>
            <w:hyperlink r:id="rId49" w:history="1">
              <w:r w:rsidR="008519B4" w:rsidRPr="005A4A6E">
                <w:rPr>
                  <w:rStyle w:val="Hyperlink"/>
                </w:rPr>
                <w:t>www.roymech.co.uk/Useful_Tables/Drawing/basic.html</w:t>
              </w:r>
            </w:hyperlink>
            <w:r w:rsidR="00A15B40" w:rsidRPr="003B54B5">
              <w:rPr>
                <w:color w:val="00B0F0"/>
                <w:szCs w:val="20"/>
              </w:rPr>
              <w:t xml:space="preserve"> </w:t>
            </w:r>
            <w:r w:rsidR="00A15B40">
              <w:rPr>
                <w:szCs w:val="20"/>
              </w:rPr>
              <w:t xml:space="preserve">(If </w:t>
            </w:r>
            <w:r w:rsidR="003C55B3">
              <w:rPr>
                <w:szCs w:val="20"/>
              </w:rPr>
              <w:t>R</w:t>
            </w:r>
            <w:r w:rsidR="00A15B40">
              <w:rPr>
                <w:szCs w:val="20"/>
              </w:rPr>
              <w:t xml:space="preserve">esource 1 has been used </w:t>
            </w:r>
            <w:r w:rsidR="00A15B40" w:rsidRPr="006F212A">
              <w:t>previously</w:t>
            </w:r>
            <w:r w:rsidR="003B54B5">
              <w:rPr>
                <w:szCs w:val="20"/>
              </w:rPr>
              <w:t>, a</w:t>
            </w:r>
            <w:r w:rsidR="00A15B40">
              <w:rPr>
                <w:szCs w:val="20"/>
              </w:rPr>
              <w:t>sk students to look back at the</w:t>
            </w:r>
            <w:r w:rsidR="00896E15">
              <w:rPr>
                <w:szCs w:val="20"/>
              </w:rPr>
              <w:t>ir</w:t>
            </w:r>
            <w:r w:rsidR="00A15B40">
              <w:rPr>
                <w:szCs w:val="20"/>
              </w:rPr>
              <w:t xml:space="preserve"> examples of engineering diagrams of the car braking system and nail gun on </w:t>
            </w:r>
            <w:r w:rsidR="003C55B3">
              <w:rPr>
                <w:szCs w:val="20"/>
              </w:rPr>
              <w:t xml:space="preserve">R1 </w:t>
            </w:r>
            <w:r w:rsidR="00E60069">
              <w:rPr>
                <w:szCs w:val="20"/>
              </w:rPr>
              <w:t xml:space="preserve">Activity </w:t>
            </w:r>
            <w:r w:rsidR="00773D04">
              <w:rPr>
                <w:szCs w:val="20"/>
              </w:rPr>
              <w:t>2</w:t>
            </w:r>
            <w:r w:rsidR="00E60069">
              <w:rPr>
                <w:szCs w:val="20"/>
              </w:rPr>
              <w:t xml:space="preserve"> </w:t>
            </w:r>
            <w:r w:rsidR="00EA2DB9">
              <w:rPr>
                <w:szCs w:val="20"/>
              </w:rPr>
              <w:t>Worksheet</w:t>
            </w:r>
            <w:r w:rsidR="00A15B40">
              <w:rPr>
                <w:szCs w:val="20"/>
              </w:rPr>
              <w:t>)</w:t>
            </w:r>
            <w:r w:rsidR="00E60069">
              <w:rPr>
                <w:szCs w:val="20"/>
              </w:rPr>
              <w:t>.</w:t>
            </w:r>
          </w:p>
          <w:p w14:paraId="6B87E0D0" w14:textId="209713C5" w:rsidR="003372A7" w:rsidRDefault="003372A7" w:rsidP="007936AD">
            <w:pPr>
              <w:pStyle w:val="Tablebullets2"/>
              <w:spacing w:line="240" w:lineRule="auto"/>
            </w:pPr>
            <w:r>
              <w:t xml:space="preserve">After students have </w:t>
            </w:r>
            <w:r w:rsidRPr="006F212A">
              <w:t>finished</w:t>
            </w:r>
            <w:r>
              <w:t xml:space="preserve"> their design, they complete the scaffolded calculations, containing questions that relate to the product design.</w:t>
            </w:r>
            <w:r w:rsidR="00D518C4">
              <w:t xml:space="preserve"> </w:t>
            </w:r>
            <w:r w:rsidR="00D518C4" w:rsidRPr="004B4537">
              <w:rPr>
                <w:color w:val="000000"/>
              </w:rPr>
              <w:t>Explain</w:t>
            </w:r>
            <w:r w:rsidR="00D518C4">
              <w:t xml:space="preserve"> to students that performing t</w:t>
            </w:r>
            <w:r w:rsidR="00D518C4" w:rsidRPr="00111689">
              <w:t xml:space="preserve">hese calculations </w:t>
            </w:r>
            <w:r w:rsidR="00D518C4">
              <w:t xml:space="preserve">will </w:t>
            </w:r>
            <w:r w:rsidR="00D518C4" w:rsidRPr="00111689">
              <w:t xml:space="preserve">allow </w:t>
            </w:r>
            <w:r w:rsidR="00D518C4">
              <w:t xml:space="preserve">them </w:t>
            </w:r>
            <w:r w:rsidR="00D518C4" w:rsidRPr="00111689">
              <w:t>to select the correct actuators and power sources from a manufacturer</w:t>
            </w:r>
            <w:r w:rsidR="00911D66">
              <w:t>’</w:t>
            </w:r>
            <w:r w:rsidR="00D518C4" w:rsidRPr="00111689">
              <w:t>s catalogue, ensuring the system is neither under-powered (dangerous) nor over-engineered (too heavy/expensive).</w:t>
            </w:r>
            <w:r w:rsidR="00D518C4">
              <w:t xml:space="preserve"> Data from these calculations should be incorporated into their presentations</w:t>
            </w:r>
            <w:r w:rsidR="004B4537">
              <w:t>.</w:t>
            </w:r>
            <w:r w:rsidR="00D518C4">
              <w:t xml:space="preserve"> </w:t>
            </w:r>
            <w:r w:rsidR="00DE012D">
              <w:t>Fully worked example</w:t>
            </w:r>
            <w:r>
              <w:t xml:space="preserve"> answers are provided</w:t>
            </w:r>
            <w:r w:rsidR="004B4537">
              <w:t>,</w:t>
            </w:r>
            <w:r w:rsidR="00DE012D">
              <w:t xml:space="preserve"> which can be shared with students.</w:t>
            </w:r>
          </w:p>
          <w:p w14:paraId="127449E2" w14:textId="4EC4DF9B" w:rsidR="008601FC" w:rsidRPr="006F212A" w:rsidRDefault="003372A7" w:rsidP="007936AD">
            <w:pPr>
              <w:pStyle w:val="Tablebullets2"/>
              <w:spacing w:line="240" w:lineRule="auto"/>
            </w:pPr>
            <w:r>
              <w:t xml:space="preserve">Allow students ten minutes to practise their </w:t>
            </w:r>
            <w:r w:rsidRPr="00A576CF">
              <w:t>presentation</w:t>
            </w:r>
            <w:r w:rsidR="00AF2B59" w:rsidRPr="00A576CF">
              <w:t xml:space="preserve">. Provide students with </w:t>
            </w:r>
            <w:r w:rsidR="00AF2B59" w:rsidRPr="006F212A">
              <w:t>the glossary so students can ensure they are using the correct terminology when presenting their ideas.</w:t>
            </w:r>
          </w:p>
          <w:p w14:paraId="37A112F0" w14:textId="4A1AD41D" w:rsidR="00D83566" w:rsidRPr="006F212A" w:rsidRDefault="00D83566" w:rsidP="007936AD">
            <w:pPr>
              <w:pStyle w:val="Tablebullets2"/>
              <w:spacing w:line="240" w:lineRule="auto"/>
            </w:pPr>
            <w:r w:rsidRPr="006F212A">
              <w:t>Students present their car rear door opening systems to the class</w:t>
            </w:r>
            <w:r w:rsidR="003C55B3" w:rsidRPr="006F212A">
              <w:t>, inviting feedback and questions at the end of each presentation.</w:t>
            </w:r>
            <w:r w:rsidRPr="006F212A">
              <w:t xml:space="preserve"> This provides </w:t>
            </w:r>
            <w:r w:rsidR="004B4537" w:rsidRPr="006F212A">
              <w:t xml:space="preserve">an </w:t>
            </w:r>
            <w:r w:rsidRPr="006F212A">
              <w:t xml:space="preserve">opportunity for students to evaluate the first drafts of their designs and </w:t>
            </w:r>
            <w:r w:rsidR="003C55B3" w:rsidRPr="006F212A">
              <w:t xml:space="preserve">to identify and address </w:t>
            </w:r>
            <w:r w:rsidRPr="006F212A">
              <w:t>any misunderstandings.</w:t>
            </w:r>
          </w:p>
          <w:p w14:paraId="78DFCB89" w14:textId="408F18B3" w:rsidR="00EF75B6" w:rsidRPr="006F212A" w:rsidRDefault="00EF75B6" w:rsidP="007936AD">
            <w:pPr>
              <w:pStyle w:val="Tablebullets2"/>
              <w:spacing w:line="240" w:lineRule="auto"/>
            </w:pPr>
            <w:r w:rsidRPr="006F212A">
              <w:t xml:space="preserve">This may be a good point to tackle the misconception that hydraulics are always better than pneumatics </w:t>
            </w:r>
            <w:r w:rsidR="004B4537" w:rsidRPr="006F212A">
              <w:t>–</w:t>
            </w:r>
            <w:r w:rsidRPr="006F212A">
              <w:t xml:space="preserve"> both systems have advantages and disadvantages. For this task</w:t>
            </w:r>
            <w:r w:rsidR="00E60069" w:rsidRPr="006F212A">
              <w:t>,</w:t>
            </w:r>
            <w:r w:rsidRPr="006F212A">
              <w:t xml:space="preserve"> both systems are a valid choice if </w:t>
            </w:r>
            <w:r w:rsidRPr="006F212A">
              <w:lastRenderedPageBreak/>
              <w:t>the student can technically justify their choice based on load, precision, and environmental factors.</w:t>
            </w:r>
          </w:p>
          <w:p w14:paraId="49001628" w14:textId="77777777" w:rsidR="002D5180" w:rsidRPr="006F212A" w:rsidRDefault="00D83566" w:rsidP="007936AD">
            <w:pPr>
              <w:pStyle w:val="Tablebullets2"/>
              <w:spacing w:line="240" w:lineRule="auto"/>
            </w:pPr>
            <w:r w:rsidRPr="006F212A">
              <w:t>Allow time for students in their teams to re</w:t>
            </w:r>
            <w:r w:rsidR="00852DE2" w:rsidRPr="006F212A">
              <w:t>flect on</w:t>
            </w:r>
            <w:r w:rsidRPr="006F212A">
              <w:t xml:space="preserve"> their original design and make a brief list of any changes they would make based on feedback received.</w:t>
            </w:r>
          </w:p>
          <w:p w14:paraId="0000015B" w14:textId="338DEE23" w:rsidR="00F214F5" w:rsidRPr="00D83566" w:rsidRDefault="001359AF" w:rsidP="007936AD">
            <w:pPr>
              <w:pStyle w:val="Tablebullets2"/>
              <w:spacing w:line="240" w:lineRule="auto"/>
            </w:pPr>
            <w:r w:rsidRPr="006F212A">
              <w:t xml:space="preserve">Example answers are given in </w:t>
            </w:r>
            <w:r w:rsidR="00F214F5" w:rsidRPr="006F212A">
              <w:t xml:space="preserve">R2 </w:t>
            </w:r>
            <w:r w:rsidR="00E60069" w:rsidRPr="006F212A">
              <w:t>Acti</w:t>
            </w:r>
            <w:r w:rsidR="004C1C82" w:rsidRPr="006F212A">
              <w:t>vi</w:t>
            </w:r>
            <w:r w:rsidR="00E60069" w:rsidRPr="006F212A">
              <w:t xml:space="preserve">ty 1 </w:t>
            </w:r>
            <w:r w:rsidR="00F214F5" w:rsidRPr="006F212A">
              <w:t>Worksheet answer</w:t>
            </w:r>
            <w:r w:rsidR="00E60069" w:rsidRPr="006F212A">
              <w:t>s</w:t>
            </w:r>
            <w:r w:rsidR="00F214F5" w:rsidRPr="006F212A">
              <w:t>.</w:t>
            </w:r>
            <w:r w:rsidRPr="006F212A">
              <w:t xml:space="preserve"> If appropriate, </w:t>
            </w:r>
            <w:r w:rsidR="00F214F5" w:rsidRPr="006F212A">
              <w:t>go through these with the whole class or invite students to read them in their own time</w:t>
            </w:r>
            <w:r w:rsidR="00F214F5">
              <w:rPr>
                <w:szCs w:val="20"/>
              </w:rPr>
              <w:t xml:space="preserve"> and compare the suggested answers against their own.</w:t>
            </w:r>
            <w:r w:rsidR="00EA477C">
              <w:rPr>
                <w:szCs w:val="20"/>
              </w:rPr>
              <w:t xml:space="preserve"> Emphasise that different designs give different answers</w:t>
            </w:r>
            <w:r w:rsidR="002C53C4">
              <w:rPr>
                <w:szCs w:val="20"/>
              </w:rPr>
              <w:t>,</w:t>
            </w:r>
            <w:r w:rsidR="00EA477C">
              <w:rPr>
                <w:szCs w:val="20"/>
              </w:rPr>
              <w:t xml:space="preserve"> so these do not represent the right answer, but are designed to give students an idea of the type and level of answers.</w:t>
            </w:r>
          </w:p>
        </w:tc>
      </w:tr>
      <w:tr w:rsidR="006F212A" w14:paraId="1ADC3007" w14:textId="77777777">
        <w:tc>
          <w:tcPr>
            <w:tcW w:w="2089" w:type="dxa"/>
          </w:tcPr>
          <w:p w14:paraId="6EDB53E0" w14:textId="77777777" w:rsidR="006F212A" w:rsidRDefault="006F212A" w:rsidP="006F212A">
            <w:pPr>
              <w:pStyle w:val="Tablehead2"/>
              <w:rPr>
                <w:smallCaps/>
              </w:rPr>
            </w:pPr>
            <w:r>
              <w:lastRenderedPageBreak/>
              <w:t>Activity 2 – Applied calculations</w:t>
            </w:r>
          </w:p>
          <w:p w14:paraId="6F2DB727" w14:textId="77777777" w:rsidR="006F212A" w:rsidRDefault="006F212A" w:rsidP="006F212A">
            <w:pPr>
              <w:pBdr>
                <w:top w:val="nil"/>
                <w:left w:val="nil"/>
                <w:bottom w:val="nil"/>
                <w:right w:val="nil"/>
                <w:between w:val="nil"/>
              </w:pBdr>
              <w:spacing w:before="80" w:after="80"/>
              <w:rPr>
                <w:rFonts w:ascii="Arial Narrow" w:eastAsia="Arial Narrow" w:hAnsi="Arial Narrow" w:cs="Arial Narrow"/>
                <w:smallCaps/>
                <w:color w:val="326367"/>
                <w:sz w:val="19"/>
                <w:szCs w:val="19"/>
              </w:rPr>
            </w:pPr>
            <w:r>
              <w:rPr>
                <w:rFonts w:ascii="Arial Narrow" w:eastAsia="Arial Narrow" w:hAnsi="Arial Narrow" w:cs="Arial Narrow"/>
                <w:smallCaps/>
                <w:color w:val="326367"/>
                <w:sz w:val="19"/>
                <w:szCs w:val="19"/>
              </w:rPr>
              <w:t xml:space="preserve">SUGGESTED TIME: </w:t>
            </w:r>
          </w:p>
          <w:p w14:paraId="47D839E5" w14:textId="77777777" w:rsidR="006F212A" w:rsidRDefault="006F212A" w:rsidP="006F212A">
            <w:pPr>
              <w:spacing w:after="0"/>
              <w:rPr>
                <w:sz w:val="20"/>
                <w:szCs w:val="20"/>
              </w:rPr>
            </w:pPr>
            <w:r>
              <w:rPr>
                <w:sz w:val="20"/>
                <w:szCs w:val="20"/>
              </w:rPr>
              <w:t>30–40 minutes</w:t>
            </w:r>
          </w:p>
          <w:p w14:paraId="4D31E13B" w14:textId="77777777" w:rsidR="006F212A" w:rsidRPr="001805A6" w:rsidRDefault="006F212A" w:rsidP="006F212A">
            <w:pPr>
              <w:spacing w:before="80" w:after="80" w:line="256" w:lineRule="auto"/>
              <w:rPr>
                <w:rFonts w:ascii="Arial Narrow" w:eastAsia="Arial Narrow" w:hAnsi="Arial Narrow" w:cs="Arial Narrow"/>
                <w:smallCaps/>
                <w:color w:val="326367"/>
                <w:sz w:val="19"/>
                <w:szCs w:val="19"/>
                <w:lang w:eastAsia="en-US"/>
              </w:rPr>
            </w:pPr>
            <w:r w:rsidRPr="001805A6">
              <w:rPr>
                <w:rFonts w:ascii="Arial Narrow" w:eastAsia="Arial Narrow" w:hAnsi="Arial Narrow" w:cs="Arial Narrow"/>
                <w:smallCaps/>
                <w:color w:val="326367"/>
                <w:sz w:val="19"/>
                <w:szCs w:val="19"/>
                <w:lang w:eastAsia="en-US"/>
              </w:rPr>
              <w:t xml:space="preserve">RESOURCES: </w:t>
            </w:r>
          </w:p>
          <w:p w14:paraId="2675B5DC" w14:textId="77777777" w:rsidR="006F212A" w:rsidRPr="006F212A" w:rsidRDefault="006F212A" w:rsidP="006F212A">
            <w:pPr>
              <w:numPr>
                <w:ilvl w:val="0"/>
                <w:numId w:val="11"/>
              </w:numPr>
              <w:pBdr>
                <w:top w:val="nil"/>
                <w:left w:val="nil"/>
                <w:bottom w:val="nil"/>
                <w:right w:val="nil"/>
                <w:between w:val="nil"/>
              </w:pBdr>
              <w:spacing w:before="80" w:after="80"/>
            </w:pPr>
            <w:r>
              <w:rPr>
                <w:sz w:val="18"/>
                <w:szCs w:val="18"/>
              </w:rPr>
              <w:t xml:space="preserve">R2 Activity 2 Worksheet </w:t>
            </w:r>
          </w:p>
          <w:p w14:paraId="60ECBD69" w14:textId="657A78B5" w:rsidR="006F212A" w:rsidRDefault="006F212A" w:rsidP="006F212A">
            <w:pPr>
              <w:numPr>
                <w:ilvl w:val="0"/>
                <w:numId w:val="11"/>
              </w:numPr>
              <w:pBdr>
                <w:top w:val="nil"/>
                <w:left w:val="nil"/>
                <w:bottom w:val="nil"/>
                <w:right w:val="nil"/>
                <w:between w:val="nil"/>
              </w:pBdr>
              <w:spacing w:before="80" w:after="80"/>
            </w:pPr>
            <w:r w:rsidRPr="006F212A">
              <w:rPr>
                <w:sz w:val="18"/>
                <w:szCs w:val="18"/>
              </w:rPr>
              <w:t>R2 Activity 2 Worksheet answers</w:t>
            </w:r>
          </w:p>
        </w:tc>
        <w:tc>
          <w:tcPr>
            <w:tcW w:w="6927" w:type="dxa"/>
          </w:tcPr>
          <w:p w14:paraId="321E62B7" w14:textId="77777777" w:rsidR="006F212A" w:rsidRDefault="006F212A" w:rsidP="007936AD">
            <w:pPr>
              <w:pStyle w:val="Tablebullets2"/>
              <w:spacing w:line="240" w:lineRule="auto"/>
            </w:pPr>
            <w:r>
              <w:t>In this activity, students perform calculations to calculate advanced system requirements. This provides further opportunities for students to practise relevant mathematical calculations which they will have met in Unit 9: mechatronics (see Prior learning for detail).</w:t>
            </w:r>
          </w:p>
          <w:p w14:paraId="52BDD561" w14:textId="77777777" w:rsidR="006F212A" w:rsidRDefault="006F212A" w:rsidP="007936AD">
            <w:pPr>
              <w:pStyle w:val="Tablebullets2"/>
              <w:spacing w:line="240" w:lineRule="auto"/>
            </w:pPr>
            <w:r>
              <w:t xml:space="preserve">Give each student a copy of R2 Activity 2 Worksheet, which is designed to </w:t>
            </w:r>
            <w:r w:rsidRPr="00586414">
              <w:t>simulate exam-style</w:t>
            </w:r>
            <w:r>
              <w:t xml:space="preserve"> problem-solving. It can be completed by the students independently as a focused activity to build exam-readiness and self-reliance. Alternatively, you can choose to run it collaboratively, placing the students in pairs to encourage peer-to-peer discussion and collective error-spotting. R2 Activity 2 Worksheet answers is provided for self-assessment or peer review.</w:t>
            </w:r>
          </w:p>
          <w:p w14:paraId="57AFCE57" w14:textId="77777777" w:rsidR="006F212A" w:rsidRDefault="006F212A" w:rsidP="007936AD">
            <w:pPr>
              <w:pStyle w:val="Tablebullets2"/>
              <w:spacing w:line="240" w:lineRule="auto"/>
            </w:pPr>
            <w:r>
              <w:t>Before starting, ensure that students have rulers, protractors and calculators ready, as specified in the equipment list.</w:t>
            </w:r>
          </w:p>
          <w:p w14:paraId="0E8BD339" w14:textId="77777777" w:rsidR="006F212A" w:rsidRDefault="006F212A" w:rsidP="007936AD">
            <w:pPr>
              <w:pStyle w:val="Tablebullets2"/>
              <w:spacing w:line="240" w:lineRule="auto"/>
            </w:pPr>
            <w:r>
              <w:t>Following completion of the task, hold a short discussion around questions the students found more difficult. This will serve to highlight areas for development and reaffirm strengths. Additional questions following a similar theme could then be set for students to complete if necessary.</w:t>
            </w:r>
          </w:p>
          <w:p w14:paraId="752B5802" w14:textId="2532EF9A" w:rsidR="006F212A" w:rsidRDefault="006F212A" w:rsidP="007936AD">
            <w:pPr>
              <w:pStyle w:val="Tablebullets2"/>
              <w:spacing w:line="240" w:lineRule="auto"/>
            </w:pPr>
            <w:r>
              <w:t>Give each student a copy of R2 Activity 2 Worksheet answers to keep and compare with their own answers.</w:t>
            </w:r>
          </w:p>
        </w:tc>
      </w:tr>
    </w:tbl>
    <w:p w14:paraId="22C75E19" w14:textId="77777777" w:rsidR="00586414" w:rsidRDefault="00586414" w:rsidP="00DB4AF6">
      <w:pPr>
        <w:pStyle w:val="Heading1"/>
        <w:sectPr w:rsidR="00586414">
          <w:headerReference w:type="even" r:id="rId50"/>
          <w:headerReference w:type="default" r:id="rId51"/>
          <w:pgSz w:w="11906" w:h="16838"/>
          <w:pgMar w:top="1440" w:right="1440" w:bottom="1440" w:left="1440" w:header="720" w:footer="720" w:gutter="0"/>
          <w:cols w:space="720"/>
        </w:sectPr>
      </w:pPr>
      <w:bookmarkStart w:id="36" w:name="_Toc226980722"/>
    </w:p>
    <w:p w14:paraId="105A60D6" w14:textId="2A42C8F3" w:rsidR="00701F27" w:rsidRPr="004B4537" w:rsidRDefault="00701F27" w:rsidP="00DB4AF6">
      <w:pPr>
        <w:pStyle w:val="Heading1"/>
      </w:pPr>
      <w:bookmarkStart w:id="37" w:name="_Toc240542457"/>
      <w:r w:rsidRPr="004B4537">
        <w:lastRenderedPageBreak/>
        <w:t>Resource 3: Test questions</w:t>
      </w:r>
      <w:bookmarkEnd w:id="36"/>
      <w:bookmarkEnd w:id="37"/>
    </w:p>
    <w:p w14:paraId="76419987" w14:textId="3F612157" w:rsidR="00701F27" w:rsidRDefault="00701F27" w:rsidP="006F212A">
      <w:r>
        <w:t>In this resource</w:t>
      </w:r>
      <w:r w:rsidR="004B4537">
        <w:t>,</w:t>
      </w:r>
      <w:r>
        <w:t xml:space="preserve"> </w:t>
      </w:r>
      <w:r w:rsidRPr="00701F27">
        <w:t xml:space="preserve">students </w:t>
      </w:r>
      <w:r>
        <w:t>will</w:t>
      </w:r>
      <w:r w:rsidRPr="00701F27">
        <w:t xml:space="preserve"> demonstrate their knowledge of hydraulics and pneumatics</w:t>
      </w:r>
      <w:r w:rsidR="005C7EBB">
        <w:t xml:space="preserve">, applying it </w:t>
      </w:r>
      <w:r w:rsidRPr="00701F27">
        <w:t>to a range of situations</w:t>
      </w:r>
      <w:r w:rsidR="005C7EBB">
        <w:t>,</w:t>
      </w:r>
      <w:r w:rsidRPr="00701F27">
        <w:t xml:space="preserve"> and complete relevant calculations</w:t>
      </w:r>
      <w:r>
        <w:t xml:space="preserve"> by</w:t>
      </w:r>
      <w:r w:rsidR="003E2313">
        <w:t xml:space="preserve"> </w:t>
      </w:r>
      <w:r w:rsidR="002B4EC5">
        <w:t>answering</w:t>
      </w:r>
      <w:r w:rsidRPr="00701F27">
        <w:t xml:space="preserve"> a range of question types from </w:t>
      </w:r>
      <w:r w:rsidR="004B4537">
        <w:t>quick-fire</w:t>
      </w:r>
      <w:r w:rsidRPr="00701F27">
        <w:t xml:space="preserve"> one-mark</w:t>
      </w:r>
      <w:r w:rsidR="003E2313">
        <w:t xml:space="preserve"> questions</w:t>
      </w:r>
      <w:r w:rsidRPr="00701F27">
        <w:t xml:space="preserve"> to applied calculations</w:t>
      </w:r>
      <w:r w:rsidR="003E2313">
        <w:t>.</w:t>
      </w:r>
    </w:p>
    <w:p w14:paraId="5B036AEC" w14:textId="77777777" w:rsidR="00C9124C" w:rsidRDefault="00C9124C" w:rsidP="007936AD">
      <w:pPr>
        <w:spacing w:before="240" w:after="0"/>
      </w:pPr>
      <w:r>
        <w:t xml:space="preserve">The resource can be used flexibly: </w:t>
      </w:r>
    </w:p>
    <w:p w14:paraId="1BD4B9E3" w14:textId="32DD1452" w:rsidR="00C9124C" w:rsidRPr="006F212A" w:rsidRDefault="00C9124C" w:rsidP="007936AD">
      <w:pPr>
        <w:pStyle w:val="Tablebullet3"/>
        <w:spacing w:before="0" w:after="0"/>
        <w:rPr>
          <w:sz w:val="22"/>
          <w:szCs w:val="22"/>
        </w:rPr>
      </w:pPr>
      <w:r w:rsidRPr="006F212A">
        <w:rPr>
          <w:sz w:val="22"/>
          <w:szCs w:val="22"/>
        </w:rPr>
        <w:t>as recap questions</w:t>
      </w:r>
      <w:r w:rsidR="00F214F5" w:rsidRPr="006F212A">
        <w:rPr>
          <w:sz w:val="22"/>
          <w:szCs w:val="22"/>
        </w:rPr>
        <w:t xml:space="preserve"> (</w:t>
      </w:r>
      <w:r w:rsidR="00F55B70" w:rsidRPr="006F212A">
        <w:rPr>
          <w:sz w:val="22"/>
          <w:szCs w:val="22"/>
        </w:rPr>
        <w:t xml:space="preserve">R3 </w:t>
      </w:r>
      <w:r w:rsidR="00F76C1A" w:rsidRPr="006F212A">
        <w:rPr>
          <w:sz w:val="22"/>
          <w:szCs w:val="22"/>
        </w:rPr>
        <w:t xml:space="preserve">Activity 1 </w:t>
      </w:r>
      <w:r w:rsidR="00F55B70" w:rsidRPr="006F212A">
        <w:rPr>
          <w:sz w:val="22"/>
          <w:szCs w:val="22"/>
        </w:rPr>
        <w:t>Worksheet</w:t>
      </w:r>
      <w:r w:rsidR="00F214F5" w:rsidRPr="006F212A">
        <w:rPr>
          <w:sz w:val="22"/>
          <w:szCs w:val="22"/>
        </w:rPr>
        <w:t>)</w:t>
      </w:r>
      <w:r w:rsidRPr="006F212A">
        <w:rPr>
          <w:sz w:val="22"/>
          <w:szCs w:val="22"/>
        </w:rPr>
        <w:t xml:space="preserve"> to establish baseline topic knowledge before starting</w:t>
      </w:r>
      <w:r w:rsidR="004B4537" w:rsidRPr="006F212A">
        <w:rPr>
          <w:sz w:val="22"/>
          <w:szCs w:val="22"/>
        </w:rPr>
        <w:t>;</w:t>
      </w:r>
    </w:p>
    <w:p w14:paraId="7C0FA844" w14:textId="3B5A84A7" w:rsidR="00C9124C" w:rsidRPr="006F212A" w:rsidRDefault="00C9124C" w:rsidP="007936AD">
      <w:pPr>
        <w:pStyle w:val="Tablebullet3"/>
        <w:spacing w:before="0" w:after="0"/>
        <w:rPr>
          <w:sz w:val="22"/>
          <w:szCs w:val="22"/>
        </w:rPr>
      </w:pPr>
      <w:r w:rsidRPr="006F212A">
        <w:rPr>
          <w:sz w:val="22"/>
          <w:szCs w:val="22"/>
        </w:rPr>
        <w:t>as more formal assessment after Resources 1 and/or 2</w:t>
      </w:r>
      <w:r w:rsidR="004B4537" w:rsidRPr="006F212A">
        <w:rPr>
          <w:sz w:val="22"/>
          <w:szCs w:val="22"/>
        </w:rPr>
        <w:t>;</w:t>
      </w:r>
    </w:p>
    <w:p w14:paraId="768CC84C" w14:textId="39DF27E5" w:rsidR="00C9124C" w:rsidRPr="006F212A" w:rsidRDefault="00C9124C" w:rsidP="007936AD">
      <w:pPr>
        <w:pStyle w:val="Tablebullet3"/>
        <w:spacing w:before="0"/>
        <w:rPr>
          <w:sz w:val="22"/>
          <w:szCs w:val="22"/>
        </w:rPr>
      </w:pPr>
      <w:r w:rsidRPr="006F212A">
        <w:rPr>
          <w:sz w:val="22"/>
          <w:szCs w:val="22"/>
        </w:rPr>
        <w:t>during revision.</w:t>
      </w:r>
    </w:p>
    <w:p w14:paraId="5039170C" w14:textId="77777777" w:rsidR="00701F27" w:rsidRPr="004B4537" w:rsidRDefault="00701F27" w:rsidP="00701F27">
      <w:pPr>
        <w:pStyle w:val="Heading2"/>
      </w:pPr>
      <w:bookmarkStart w:id="38" w:name="_heading=h.ke35pwunz90q" w:colFirst="0" w:colLast="0"/>
      <w:bookmarkStart w:id="39" w:name="_Toc226980723"/>
      <w:bookmarkStart w:id="40" w:name="_Toc240542458"/>
      <w:bookmarkEnd w:id="38"/>
      <w:r w:rsidRPr="004B4537">
        <w:t>Preparation</w:t>
      </w:r>
      <w:bookmarkEnd w:id="39"/>
      <w:bookmarkEnd w:id="40"/>
    </w:p>
    <w:tbl>
      <w:tblPr>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701F27" w14:paraId="368E28E2" w14:textId="77777777" w:rsidTr="006B59B2">
        <w:tc>
          <w:tcPr>
            <w:tcW w:w="2122" w:type="dxa"/>
          </w:tcPr>
          <w:p w14:paraId="393615CE" w14:textId="03B32B7D" w:rsidR="00701F27" w:rsidRDefault="006B59B2" w:rsidP="006F212A">
            <w:pPr>
              <w:pStyle w:val="Tablehead2"/>
            </w:pPr>
            <w:r>
              <w:t>Resources</w:t>
            </w:r>
            <w:r w:rsidR="00701F27">
              <w:t xml:space="preserve"> provided</w:t>
            </w:r>
          </w:p>
        </w:tc>
        <w:tc>
          <w:tcPr>
            <w:tcW w:w="6894" w:type="dxa"/>
          </w:tcPr>
          <w:p w14:paraId="699F54E7" w14:textId="2C914B7C" w:rsidR="00041777" w:rsidRPr="00041777" w:rsidRDefault="00701F27" w:rsidP="007936AD">
            <w:pPr>
              <w:pStyle w:val="Tablebullets2"/>
              <w:spacing w:line="240" w:lineRule="auto"/>
            </w:pPr>
            <w:r w:rsidRPr="00701F27">
              <w:t>R</w:t>
            </w:r>
            <w:r w:rsidR="007936AD">
              <w:t xml:space="preserve">esource </w:t>
            </w:r>
            <w:r w:rsidRPr="00701F27">
              <w:t xml:space="preserve">3 </w:t>
            </w:r>
            <w:r w:rsidR="00E83E26">
              <w:t xml:space="preserve">Activity 1 </w:t>
            </w:r>
            <w:r w:rsidRPr="00701F27">
              <w:t>Worksheet</w:t>
            </w:r>
          </w:p>
          <w:p w14:paraId="79CEE4D9" w14:textId="55B31B26" w:rsidR="00701F27" w:rsidRPr="00041777" w:rsidRDefault="00041777" w:rsidP="007936AD">
            <w:pPr>
              <w:pStyle w:val="Tablebullets2"/>
              <w:spacing w:line="240" w:lineRule="auto"/>
            </w:pPr>
            <w:r>
              <w:t>R</w:t>
            </w:r>
            <w:r w:rsidR="007936AD">
              <w:t xml:space="preserve">esource </w:t>
            </w:r>
            <w:r>
              <w:t xml:space="preserve">3 </w:t>
            </w:r>
            <w:r w:rsidR="00E83E26">
              <w:t xml:space="preserve">Activity 1 </w:t>
            </w:r>
            <w:r>
              <w:t xml:space="preserve">Worksheet </w:t>
            </w:r>
            <w:r w:rsidR="00F55B70">
              <w:t>answers</w:t>
            </w:r>
          </w:p>
          <w:p w14:paraId="38799DC6" w14:textId="3331B5CD" w:rsidR="00041777" w:rsidRPr="00041777" w:rsidRDefault="00F55B70" w:rsidP="007936AD">
            <w:pPr>
              <w:pStyle w:val="Tablebullets2"/>
              <w:spacing w:line="240" w:lineRule="auto"/>
            </w:pPr>
            <w:r>
              <w:t>R</w:t>
            </w:r>
            <w:r w:rsidR="007936AD">
              <w:t xml:space="preserve">esource </w:t>
            </w:r>
            <w:r>
              <w:t xml:space="preserve">3 </w:t>
            </w:r>
            <w:r w:rsidR="00E83E26">
              <w:t xml:space="preserve">Activity 2 </w:t>
            </w:r>
            <w:r>
              <w:t xml:space="preserve">Worksheet </w:t>
            </w:r>
          </w:p>
          <w:p w14:paraId="4343BB8F" w14:textId="523F3E2C" w:rsidR="00F55B70" w:rsidRPr="00041777" w:rsidRDefault="00041777" w:rsidP="007936AD">
            <w:pPr>
              <w:pStyle w:val="Tablebullets2"/>
              <w:spacing w:line="240" w:lineRule="auto"/>
            </w:pPr>
            <w:r>
              <w:t>R</w:t>
            </w:r>
            <w:r w:rsidR="007936AD">
              <w:t xml:space="preserve">esource </w:t>
            </w:r>
            <w:r>
              <w:t xml:space="preserve">3 </w:t>
            </w:r>
            <w:r w:rsidR="00E83E26">
              <w:t xml:space="preserve">Activity 2 </w:t>
            </w:r>
            <w:r>
              <w:t xml:space="preserve">Worksheet </w:t>
            </w:r>
            <w:r w:rsidR="00F55B70">
              <w:t>answers</w:t>
            </w:r>
          </w:p>
          <w:p w14:paraId="03887F2C" w14:textId="6F342305" w:rsidR="00041777" w:rsidRPr="00041777" w:rsidRDefault="00F55B70" w:rsidP="007936AD">
            <w:pPr>
              <w:pStyle w:val="Tablebullets2"/>
              <w:spacing w:line="240" w:lineRule="auto"/>
            </w:pPr>
            <w:r>
              <w:t>R</w:t>
            </w:r>
            <w:r w:rsidR="007936AD">
              <w:t xml:space="preserve">esource </w:t>
            </w:r>
            <w:r>
              <w:t xml:space="preserve">3 </w:t>
            </w:r>
            <w:r w:rsidR="00E83E26">
              <w:t xml:space="preserve">Activity 3 </w:t>
            </w:r>
            <w:r>
              <w:t>Worksheet</w:t>
            </w:r>
          </w:p>
          <w:p w14:paraId="3C5193C4" w14:textId="2D0485D0" w:rsidR="00EA2DB9" w:rsidRDefault="00041777" w:rsidP="007936AD">
            <w:pPr>
              <w:pStyle w:val="Tablebullets2"/>
              <w:spacing w:line="240" w:lineRule="auto"/>
            </w:pPr>
            <w:r>
              <w:t>R</w:t>
            </w:r>
            <w:r w:rsidR="007936AD">
              <w:t xml:space="preserve">esource </w:t>
            </w:r>
            <w:r>
              <w:t xml:space="preserve">3 </w:t>
            </w:r>
            <w:r w:rsidR="00E83E26">
              <w:t xml:space="preserve">Activity 3 </w:t>
            </w:r>
            <w:r>
              <w:t xml:space="preserve">Worksheet </w:t>
            </w:r>
            <w:r w:rsidR="00F55B70">
              <w:t>answers</w:t>
            </w:r>
          </w:p>
          <w:p w14:paraId="112E415C" w14:textId="4697F587" w:rsidR="00701F27" w:rsidRDefault="00EA2DB9" w:rsidP="007936AD">
            <w:pPr>
              <w:pStyle w:val="Tablebullets2"/>
              <w:spacing w:line="240" w:lineRule="auto"/>
            </w:pPr>
            <w:r>
              <w:t>R</w:t>
            </w:r>
            <w:r w:rsidR="007936AD">
              <w:t xml:space="preserve">esource </w:t>
            </w:r>
            <w:r>
              <w:t>1 Information sheet</w:t>
            </w:r>
          </w:p>
        </w:tc>
      </w:tr>
      <w:tr w:rsidR="00701F27" w14:paraId="0BA016C9" w14:textId="77777777" w:rsidTr="006B59B2">
        <w:tc>
          <w:tcPr>
            <w:tcW w:w="2122" w:type="dxa"/>
          </w:tcPr>
          <w:p w14:paraId="06C3445D" w14:textId="77777777" w:rsidR="00701F27" w:rsidRDefault="00701F27" w:rsidP="006F212A">
            <w:pPr>
              <w:pStyle w:val="Tablehead2"/>
            </w:pPr>
            <w:r>
              <w:t>Equipment needed</w:t>
            </w:r>
          </w:p>
        </w:tc>
        <w:tc>
          <w:tcPr>
            <w:tcW w:w="6894" w:type="dxa"/>
          </w:tcPr>
          <w:p w14:paraId="0C226A99" w14:textId="77777777" w:rsidR="00701F27" w:rsidRPr="004B4537" w:rsidRDefault="00701F27" w:rsidP="007936AD">
            <w:pPr>
              <w:pBdr>
                <w:top w:val="nil"/>
                <w:left w:val="nil"/>
                <w:bottom w:val="nil"/>
                <w:right w:val="nil"/>
                <w:between w:val="nil"/>
              </w:pBdr>
              <w:spacing w:before="80" w:after="80" w:line="240" w:lineRule="auto"/>
              <w:rPr>
                <w:rFonts w:ascii="Noto Sans Symbols" w:eastAsia="Noto Sans Symbols" w:hAnsi="Noto Sans Symbols" w:cs="Noto Sans Symbols"/>
                <w:color w:val="000000"/>
                <w:sz w:val="20"/>
                <w:szCs w:val="20"/>
              </w:rPr>
            </w:pPr>
            <w:r w:rsidRPr="004B4537">
              <w:rPr>
                <w:sz w:val="20"/>
                <w:szCs w:val="20"/>
              </w:rPr>
              <w:t>Teacher projection facilities with sound </w:t>
            </w:r>
          </w:p>
          <w:p w14:paraId="261841C6" w14:textId="69798063" w:rsidR="00701F27" w:rsidRPr="004B4537" w:rsidRDefault="00701F27" w:rsidP="007936AD">
            <w:pPr>
              <w:pBdr>
                <w:top w:val="nil"/>
                <w:left w:val="nil"/>
                <w:bottom w:val="nil"/>
                <w:right w:val="nil"/>
                <w:between w:val="nil"/>
              </w:pBdr>
              <w:spacing w:before="80" w:after="80" w:line="240" w:lineRule="auto"/>
              <w:rPr>
                <w:sz w:val="20"/>
                <w:szCs w:val="20"/>
              </w:rPr>
            </w:pPr>
            <w:r w:rsidRPr="004B4537">
              <w:rPr>
                <w:sz w:val="20"/>
                <w:szCs w:val="20"/>
              </w:rPr>
              <w:t>Internet access for classroom activities</w:t>
            </w:r>
          </w:p>
        </w:tc>
      </w:tr>
      <w:tr w:rsidR="00701F27" w14:paraId="69C62827" w14:textId="77777777" w:rsidTr="006B59B2">
        <w:tc>
          <w:tcPr>
            <w:tcW w:w="2122" w:type="dxa"/>
          </w:tcPr>
          <w:p w14:paraId="1796C5EF" w14:textId="77777777" w:rsidR="00701F27" w:rsidRDefault="00701F27" w:rsidP="006F212A">
            <w:pPr>
              <w:pStyle w:val="Tablehead2"/>
            </w:pPr>
            <w:r>
              <w:t>Safety factors</w:t>
            </w:r>
          </w:p>
        </w:tc>
        <w:tc>
          <w:tcPr>
            <w:tcW w:w="6894" w:type="dxa"/>
          </w:tcPr>
          <w:p w14:paraId="2BC2C32C" w14:textId="2504BE30" w:rsidR="00701F27" w:rsidRPr="004B4537" w:rsidRDefault="00701F27" w:rsidP="007936AD">
            <w:pPr>
              <w:pBdr>
                <w:top w:val="nil"/>
                <w:left w:val="nil"/>
                <w:bottom w:val="nil"/>
                <w:right w:val="nil"/>
                <w:between w:val="nil"/>
              </w:pBdr>
              <w:spacing w:before="80" w:after="80" w:line="240" w:lineRule="auto"/>
              <w:rPr>
                <w:sz w:val="20"/>
                <w:szCs w:val="20"/>
              </w:rPr>
            </w:pPr>
            <w:r w:rsidRPr="004B4537">
              <w:rPr>
                <w:rFonts w:ascii="Arial Unicode MS" w:eastAsia="Arial Unicode MS" w:hAnsi="Arial Unicode MS" w:cs="Arial Unicode MS"/>
                <w:sz w:val="20"/>
                <w:szCs w:val="20"/>
              </w:rPr>
              <w:t>None</w:t>
            </w:r>
          </w:p>
        </w:tc>
      </w:tr>
      <w:tr w:rsidR="00701F27" w14:paraId="67360B99" w14:textId="77777777" w:rsidTr="006B59B2">
        <w:tc>
          <w:tcPr>
            <w:tcW w:w="2122" w:type="dxa"/>
          </w:tcPr>
          <w:p w14:paraId="71FF50B5" w14:textId="77777777" w:rsidR="00701F27" w:rsidRDefault="00701F27" w:rsidP="006F212A">
            <w:pPr>
              <w:pStyle w:val="Tablehead2"/>
            </w:pPr>
            <w:r>
              <w:t>Prior learning</w:t>
            </w:r>
          </w:p>
        </w:tc>
        <w:tc>
          <w:tcPr>
            <w:tcW w:w="6894" w:type="dxa"/>
          </w:tcPr>
          <w:p w14:paraId="6ED97D35" w14:textId="58C03450" w:rsidR="008A356C" w:rsidRPr="00E01884" w:rsidRDefault="00572DD0" w:rsidP="007936AD">
            <w:pPr>
              <w:pBdr>
                <w:top w:val="nil"/>
                <w:left w:val="nil"/>
                <w:bottom w:val="nil"/>
                <w:right w:val="nil"/>
                <w:between w:val="nil"/>
              </w:pBdr>
              <w:spacing w:before="80" w:after="80" w:line="240" w:lineRule="auto"/>
              <w:rPr>
                <w:rFonts w:eastAsia="Lato"/>
                <w:sz w:val="20"/>
                <w:szCs w:val="20"/>
              </w:rPr>
            </w:pPr>
            <w:r>
              <w:rPr>
                <w:rFonts w:eastAsia="Lato"/>
                <w:sz w:val="20"/>
                <w:szCs w:val="20"/>
              </w:rPr>
              <w:t xml:space="preserve">Students are expected to have covered the foundational concepts of </w:t>
            </w:r>
            <w:r w:rsidR="008A356C" w:rsidRPr="00E01884">
              <w:rPr>
                <w:rFonts w:eastAsia="Lato"/>
                <w:sz w:val="20"/>
                <w:szCs w:val="20"/>
              </w:rPr>
              <w:t>Unit 5: Essential Science for Engineering and Manufacturing</w:t>
            </w:r>
            <w:r w:rsidR="00045B2C">
              <w:rPr>
                <w:rFonts w:eastAsia="Lato"/>
                <w:sz w:val="20"/>
                <w:szCs w:val="20"/>
              </w:rPr>
              <w:t xml:space="preserve"> </w:t>
            </w:r>
            <w:r w:rsidR="00045B2C" w:rsidRPr="004B4537">
              <w:rPr>
                <w:rFonts w:eastAsia="Lato"/>
                <w:sz w:val="20"/>
                <w:szCs w:val="20"/>
              </w:rPr>
              <w:t>and Unit 9: Mechatronics</w:t>
            </w:r>
            <w:r w:rsidR="00752C6F" w:rsidRPr="004B4537">
              <w:rPr>
                <w:rFonts w:eastAsia="Lato"/>
                <w:sz w:val="20"/>
                <w:szCs w:val="20"/>
              </w:rPr>
              <w:t>, specifically</w:t>
            </w:r>
            <w:r w:rsidR="008A356C" w:rsidRPr="00E01884">
              <w:rPr>
                <w:rFonts w:eastAsia="Lato"/>
                <w:sz w:val="20"/>
                <w:szCs w:val="20"/>
              </w:rPr>
              <w:t>:</w:t>
            </w:r>
          </w:p>
          <w:p w14:paraId="28A5573C" w14:textId="596CA465" w:rsidR="008A356C" w:rsidRPr="004B4537" w:rsidRDefault="004B4537" w:rsidP="007936AD">
            <w:pPr>
              <w:pStyle w:val="Tablebullets2"/>
              <w:spacing w:line="240" w:lineRule="auto"/>
            </w:pPr>
            <w:r w:rsidRPr="004B4537">
              <w:t>b</w:t>
            </w:r>
            <w:r w:rsidR="008A356C" w:rsidRPr="004B4537">
              <w:t>asic mechanical principles -</w:t>
            </w:r>
            <w:r w:rsidR="00752C6F" w:rsidRPr="004B4537">
              <w:t xml:space="preserve"> </w:t>
            </w:r>
            <w:r w:rsidR="008A356C" w:rsidRPr="004B4537">
              <w:t>force, moments, weight calculations (also covered in GCSE physics)</w:t>
            </w:r>
            <w:r w:rsidRPr="004B4537">
              <w:t>;</w:t>
            </w:r>
          </w:p>
          <w:p w14:paraId="6A1071BC" w14:textId="049220C0" w:rsidR="008A356C" w:rsidRPr="004B4537" w:rsidRDefault="004B4537" w:rsidP="007936AD">
            <w:pPr>
              <w:pStyle w:val="Tablebullets2"/>
              <w:spacing w:line="240" w:lineRule="auto"/>
            </w:pPr>
            <w:r w:rsidRPr="004B4537">
              <w:t>p</w:t>
            </w:r>
            <w:r w:rsidR="008A356C" w:rsidRPr="004B4537">
              <w:t>ressure concepts and units (also covered in GCSE physics)</w:t>
            </w:r>
            <w:r w:rsidRPr="004B4537">
              <w:t>;</w:t>
            </w:r>
          </w:p>
          <w:p w14:paraId="74376257" w14:textId="056DD088" w:rsidR="008A356C" w:rsidRPr="004B4537" w:rsidRDefault="004B4537" w:rsidP="007936AD">
            <w:pPr>
              <w:pStyle w:val="Tablebullets2"/>
              <w:spacing w:line="240" w:lineRule="auto"/>
            </w:pPr>
            <w:r w:rsidRPr="004B4537">
              <w:t>m</w:t>
            </w:r>
            <w:r w:rsidR="008A356C" w:rsidRPr="004B4537">
              <w:t>ain principles of how hydraulic and pneumatic systems function</w:t>
            </w:r>
            <w:r w:rsidRPr="004B4537">
              <w:t>;</w:t>
            </w:r>
          </w:p>
          <w:p w14:paraId="19F1AAE6" w14:textId="4A75C1B4" w:rsidR="00BB48FE" w:rsidRPr="00BB48FE" w:rsidRDefault="004B4537" w:rsidP="007936AD">
            <w:pPr>
              <w:pStyle w:val="Tablebullets2"/>
              <w:spacing w:line="240" w:lineRule="auto"/>
              <w:rPr>
                <w:rFonts w:ascii="Lato" w:eastAsia="Lato" w:hAnsi="Lato" w:cs="Lato"/>
              </w:rPr>
            </w:pPr>
            <w:r w:rsidRPr="004B4537">
              <w:t>b</w:t>
            </w:r>
            <w:r w:rsidR="008A356C" w:rsidRPr="004B4537">
              <w:t>enefits and limitations of using hydraulic or pneumatic systems</w:t>
            </w:r>
            <w:r w:rsidRPr="004B4537">
              <w:t>.</w:t>
            </w:r>
          </w:p>
        </w:tc>
      </w:tr>
      <w:tr w:rsidR="00701F27" w14:paraId="3EEACCEB" w14:textId="77777777" w:rsidTr="006B59B2">
        <w:tc>
          <w:tcPr>
            <w:tcW w:w="2122" w:type="dxa"/>
          </w:tcPr>
          <w:p w14:paraId="1F67E8D1" w14:textId="77777777" w:rsidR="00701F27" w:rsidRPr="00040C10" w:rsidRDefault="00701F27" w:rsidP="006F212A">
            <w:pPr>
              <w:pStyle w:val="Tablehead2"/>
            </w:pPr>
            <w:r w:rsidRPr="00040C10">
              <w:t>Common misconceptions</w:t>
            </w:r>
          </w:p>
        </w:tc>
        <w:tc>
          <w:tcPr>
            <w:tcW w:w="6894" w:type="dxa"/>
          </w:tcPr>
          <w:p w14:paraId="705B538B" w14:textId="3B139C9D" w:rsidR="00701F27" w:rsidRPr="00AC099F" w:rsidRDefault="00495053" w:rsidP="007936AD">
            <w:pPr>
              <w:pStyle w:val="Tablebullets2"/>
              <w:spacing w:line="240" w:lineRule="auto"/>
              <w:rPr>
                <w:rFonts w:ascii="Lato" w:eastAsia="Lato" w:hAnsi="Lato" w:cs="Lato"/>
              </w:rPr>
            </w:pPr>
            <w:r w:rsidRPr="00AC099F">
              <w:rPr>
                <w:color w:val="000000"/>
              </w:rPr>
              <w:t>Pneumatic</w:t>
            </w:r>
            <w:r w:rsidRPr="00AC099F">
              <w:t xml:space="preserve"> and hydraulic systems are just two different ways to do the same thing</w:t>
            </w:r>
            <w:r w:rsidR="002241DF" w:rsidRPr="00AC099F">
              <w:t>.</w:t>
            </w:r>
            <w:r w:rsidRPr="00AC099F">
              <w:t xml:space="preserve"> </w:t>
            </w:r>
            <w:r w:rsidR="004B4537" w:rsidRPr="00AC099F">
              <w:t>Actually, t</w:t>
            </w:r>
            <w:r w:rsidRPr="00AC099F">
              <w:t xml:space="preserve">his is partly </w:t>
            </w:r>
            <w:r w:rsidR="00AF2B59" w:rsidRPr="00AC099F">
              <w:t>true,</w:t>
            </w:r>
            <w:r w:rsidRPr="00AC099F">
              <w:t xml:space="preserve"> but each has a set of different specific qualities</w:t>
            </w:r>
            <w:r w:rsidR="004B4537" w:rsidRPr="00AC099F">
              <w:t>,</w:t>
            </w:r>
            <w:r w:rsidRPr="00AC099F">
              <w:t xml:space="preserve"> meaning they have specific </w:t>
            </w:r>
            <w:r w:rsidR="00AF2B59" w:rsidRPr="00AC099F">
              <w:t>uses. (For</w:t>
            </w:r>
            <w:r w:rsidR="00BB48FE" w:rsidRPr="00AC099F">
              <w:t xml:space="preserve"> specific examples</w:t>
            </w:r>
            <w:r w:rsidR="00E83E26">
              <w:t>,</w:t>
            </w:r>
            <w:r w:rsidR="00BB48FE" w:rsidRPr="00AC099F">
              <w:t xml:space="preserve"> see notes on </w:t>
            </w:r>
            <w:r w:rsidR="002241DF" w:rsidRPr="00AC099F">
              <w:t>Activity 2</w:t>
            </w:r>
            <w:r w:rsidR="00BB48FE" w:rsidRPr="00AC099F">
              <w:t xml:space="preserve"> below).</w:t>
            </w:r>
          </w:p>
          <w:p w14:paraId="4C3578F5" w14:textId="045FCE7F" w:rsidR="001B694B" w:rsidRPr="00AC099F" w:rsidRDefault="001B694B" w:rsidP="007936AD">
            <w:pPr>
              <w:pStyle w:val="Tablebullets2"/>
              <w:spacing w:line="240" w:lineRule="auto"/>
            </w:pPr>
            <w:r w:rsidRPr="00AC099F">
              <w:rPr>
                <w:color w:val="000000"/>
              </w:rPr>
              <w:t>Pressure</w:t>
            </w:r>
            <w:r w:rsidRPr="00AC099F">
              <w:t xml:space="preserve"> alone determines how</w:t>
            </w:r>
            <w:r w:rsidR="001A072F" w:rsidRPr="00AC099F">
              <w:t xml:space="preserve"> ‘</w:t>
            </w:r>
            <w:r w:rsidRPr="00AC099F">
              <w:t>strong</w:t>
            </w:r>
            <w:r w:rsidR="001A072F" w:rsidRPr="00AC099F">
              <w:t>’</w:t>
            </w:r>
            <w:r w:rsidRPr="00AC099F">
              <w:t xml:space="preserve"> a system is. </w:t>
            </w:r>
            <w:r w:rsidR="004B4537" w:rsidRPr="00AC099F">
              <w:t>In fact, f</w:t>
            </w:r>
            <w:r w:rsidRPr="00AC099F">
              <w:t xml:space="preserve">orce depends on both pressure and area. </w:t>
            </w:r>
          </w:p>
          <w:p w14:paraId="534D99A7" w14:textId="3316EC3E" w:rsidR="001B694B" w:rsidRPr="00AC099F" w:rsidRDefault="001B694B" w:rsidP="007936AD">
            <w:pPr>
              <w:pStyle w:val="Tablebullets2"/>
              <w:spacing w:line="240" w:lineRule="auto"/>
            </w:pPr>
            <w:r w:rsidRPr="00AC099F">
              <w:rPr>
                <w:color w:val="000000"/>
              </w:rPr>
              <w:t xml:space="preserve">Pressure is </w:t>
            </w:r>
            <w:r w:rsidR="004B4537" w:rsidRPr="00AC099F">
              <w:rPr>
                <w:color w:val="000000"/>
              </w:rPr>
              <w:t>‘</w:t>
            </w:r>
            <w:r w:rsidRPr="00AC099F">
              <w:rPr>
                <w:color w:val="000000"/>
              </w:rPr>
              <w:t>lost</w:t>
            </w:r>
            <w:r w:rsidR="004B4537" w:rsidRPr="00AC099F">
              <w:rPr>
                <w:color w:val="000000"/>
              </w:rPr>
              <w:t>’</w:t>
            </w:r>
            <w:r w:rsidRPr="00AC099F">
              <w:rPr>
                <w:color w:val="000000"/>
              </w:rPr>
              <w:t xml:space="preserve"> or </w:t>
            </w:r>
            <w:r w:rsidR="004B4537" w:rsidRPr="00AC099F">
              <w:rPr>
                <w:color w:val="000000"/>
              </w:rPr>
              <w:t>‘</w:t>
            </w:r>
            <w:r w:rsidRPr="00AC099F">
              <w:rPr>
                <w:color w:val="000000"/>
              </w:rPr>
              <w:t>used</w:t>
            </w:r>
            <w:r w:rsidR="004B4537" w:rsidRPr="00AC099F">
              <w:rPr>
                <w:color w:val="000000"/>
              </w:rPr>
              <w:t>’</w:t>
            </w:r>
            <w:r w:rsidRPr="00AC099F">
              <w:rPr>
                <w:color w:val="000000"/>
              </w:rPr>
              <w:t xml:space="preserve"> as fluid moves through a system. </w:t>
            </w:r>
            <w:r w:rsidR="004B4537" w:rsidRPr="00AC099F">
              <w:rPr>
                <w:color w:val="000000"/>
              </w:rPr>
              <w:t>In reality, p</w:t>
            </w:r>
            <w:r w:rsidRPr="00AC099F">
              <w:rPr>
                <w:color w:val="000000"/>
              </w:rPr>
              <w:t>ressure is transmitted, not used up.</w:t>
            </w:r>
          </w:p>
          <w:p w14:paraId="3081A002" w14:textId="3E7EB553" w:rsidR="001B694B" w:rsidRPr="00AC099F" w:rsidRDefault="001B694B" w:rsidP="007936AD">
            <w:pPr>
              <w:pStyle w:val="Tablebullets2"/>
              <w:spacing w:line="240" w:lineRule="auto"/>
            </w:pPr>
            <w:r w:rsidRPr="00AC099F">
              <w:rPr>
                <w:color w:val="000000"/>
              </w:rPr>
              <w:t xml:space="preserve">Hydraulic systems are superior in all cases as they produce more force. </w:t>
            </w:r>
            <w:r w:rsidR="00567535" w:rsidRPr="00AC099F">
              <w:rPr>
                <w:color w:val="000000"/>
              </w:rPr>
              <w:t>In fact, the c</w:t>
            </w:r>
            <w:r w:rsidRPr="00AC099F">
              <w:rPr>
                <w:color w:val="000000"/>
              </w:rPr>
              <w:t xml:space="preserve">hoice </w:t>
            </w:r>
            <w:r w:rsidR="00AF2B59" w:rsidRPr="00AC099F">
              <w:rPr>
                <w:color w:val="000000"/>
              </w:rPr>
              <w:t xml:space="preserve">of system </w:t>
            </w:r>
            <w:r w:rsidRPr="00AC099F">
              <w:rPr>
                <w:color w:val="000000"/>
              </w:rPr>
              <w:t xml:space="preserve">depends on speed, cleanliness, control and force required. </w:t>
            </w:r>
          </w:p>
          <w:p w14:paraId="0AC4E751" w14:textId="5AE9C631" w:rsidR="00701F27" w:rsidRPr="00040C10" w:rsidRDefault="001B694B" w:rsidP="007936AD">
            <w:pPr>
              <w:pStyle w:val="Tablebullets2"/>
              <w:spacing w:line="240" w:lineRule="auto"/>
            </w:pPr>
            <w:r w:rsidRPr="00040C10">
              <w:rPr>
                <w:color w:val="000000"/>
              </w:rPr>
              <w:t>Higher pressure = higher speed</w:t>
            </w:r>
            <w:r w:rsidR="00AC099F">
              <w:rPr>
                <w:color w:val="000000"/>
              </w:rPr>
              <w:t xml:space="preserve">. </w:t>
            </w:r>
            <w:r w:rsidR="00567535" w:rsidRPr="00567535">
              <w:t>In fact, p</w:t>
            </w:r>
            <w:r w:rsidRPr="00567535">
              <w:rPr>
                <w:color w:val="000000"/>
              </w:rPr>
              <w:t>ressure</w:t>
            </w:r>
            <w:r w:rsidRPr="00040C10">
              <w:rPr>
                <w:color w:val="000000"/>
              </w:rPr>
              <w:t xml:space="preserve"> = force and flow rate = speed.</w:t>
            </w:r>
          </w:p>
        </w:tc>
      </w:tr>
      <w:tr w:rsidR="00701F27" w14:paraId="04FB225A" w14:textId="77777777" w:rsidTr="006B59B2">
        <w:tc>
          <w:tcPr>
            <w:tcW w:w="2122" w:type="dxa"/>
          </w:tcPr>
          <w:p w14:paraId="50C41994" w14:textId="77777777" w:rsidR="00701F27" w:rsidRDefault="00701F27" w:rsidP="006F212A">
            <w:pPr>
              <w:pStyle w:val="Tablehead2"/>
            </w:pPr>
            <w:r>
              <w:lastRenderedPageBreak/>
              <w:t>Accessibility</w:t>
            </w:r>
          </w:p>
        </w:tc>
        <w:tc>
          <w:tcPr>
            <w:tcW w:w="6894" w:type="dxa"/>
          </w:tcPr>
          <w:p w14:paraId="07D1871D" w14:textId="77777777" w:rsidR="00701F27" w:rsidRPr="00701F27" w:rsidRDefault="00701F27" w:rsidP="007936AD">
            <w:pPr>
              <w:pStyle w:val="Tablebullets2"/>
              <w:spacing w:line="240" w:lineRule="auto"/>
              <w:rPr>
                <w:highlight w:val="white"/>
              </w:rPr>
            </w:pPr>
            <w:r w:rsidRPr="00701F27">
              <w:rPr>
                <w:highlight w:val="white"/>
              </w:rPr>
              <w:t xml:space="preserve">Encourage peer collaboration and verbal explanation to reinforce </w:t>
            </w:r>
            <w:r w:rsidRPr="005F4F8F">
              <w:rPr>
                <w:color w:val="000000"/>
              </w:rPr>
              <w:t>understanding</w:t>
            </w:r>
            <w:r w:rsidRPr="00701F27">
              <w:rPr>
                <w:highlight w:val="white"/>
              </w:rPr>
              <w:t>.</w:t>
            </w:r>
          </w:p>
          <w:p w14:paraId="4DFACC2B" w14:textId="61647CE1" w:rsidR="00701F27" w:rsidRPr="00AF248B" w:rsidRDefault="00701F27" w:rsidP="007936AD">
            <w:pPr>
              <w:pStyle w:val="Tablebullets2"/>
              <w:spacing w:line="240" w:lineRule="auto"/>
            </w:pPr>
            <w:r w:rsidRPr="005F4F8F">
              <w:rPr>
                <w:color w:val="000000"/>
              </w:rPr>
              <w:t>Adapt</w:t>
            </w:r>
            <w:r w:rsidRPr="00701F27">
              <w:rPr>
                <w:highlight w:val="white"/>
              </w:rPr>
              <w:t xml:space="preserve"> tasks for SEND learners by breaking down multi-step processes into </w:t>
            </w:r>
            <w:r w:rsidRPr="005F4F8F">
              <w:rPr>
                <w:color w:val="000000"/>
              </w:rPr>
              <w:t>smaller</w:t>
            </w:r>
            <w:r w:rsidRPr="00701F27">
              <w:rPr>
                <w:highlight w:val="white"/>
              </w:rPr>
              <w:t>, clear stages.</w:t>
            </w:r>
            <w:r w:rsidR="001B694B">
              <w:t xml:space="preserve"> For </w:t>
            </w:r>
            <w:r w:rsidR="00BB48FE">
              <w:t>example,</w:t>
            </w:r>
            <w:r w:rsidR="001B694B">
              <w:t xml:space="preserve"> by sharing the hints </w:t>
            </w:r>
            <w:r w:rsidR="002241DF">
              <w:t xml:space="preserve">in Activity 3 below (for the questions featured in R3 </w:t>
            </w:r>
            <w:r w:rsidR="00E83E26">
              <w:t xml:space="preserve">Activity 3 </w:t>
            </w:r>
            <w:r w:rsidR="002241DF">
              <w:t>Worksheet)</w:t>
            </w:r>
            <w:r w:rsidR="001B694B">
              <w:t>.</w:t>
            </w:r>
          </w:p>
          <w:p w14:paraId="0C391584" w14:textId="39E31DFC" w:rsidR="00AF248B" w:rsidRDefault="00AF248B" w:rsidP="007936AD">
            <w:pPr>
              <w:pStyle w:val="Tablebullets2"/>
              <w:spacing w:line="240" w:lineRule="auto"/>
            </w:pPr>
            <w:r w:rsidRPr="003A0CA8">
              <w:rPr>
                <w:color w:val="000000"/>
              </w:rPr>
              <w:t>Microsoft Equation has been used for all maths equations to make it accessible to screen readers.</w:t>
            </w:r>
          </w:p>
        </w:tc>
      </w:tr>
    </w:tbl>
    <w:p w14:paraId="06C7C29B" w14:textId="43A54C34" w:rsidR="00701F27" w:rsidRPr="005F4F8F" w:rsidRDefault="008519B4" w:rsidP="00701F27">
      <w:pPr>
        <w:pStyle w:val="Heading2"/>
      </w:pPr>
      <w:bookmarkStart w:id="41" w:name="_heading=h.fq20i5rgc9ri" w:colFirst="0" w:colLast="0"/>
      <w:bookmarkStart w:id="42" w:name="_Toc226980724"/>
      <w:bookmarkStart w:id="43" w:name="_Toc240542459"/>
      <w:bookmarkEnd w:id="41"/>
      <w:r>
        <w:t>Activity</w:t>
      </w:r>
      <w:r w:rsidR="00701F27" w:rsidRPr="005F4F8F">
        <w:t xml:space="preserve"> guide</w:t>
      </w:r>
      <w:bookmarkEnd w:id="42"/>
      <w:bookmarkEnd w:id="43"/>
    </w:p>
    <w:tbl>
      <w:tblPr>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089"/>
        <w:gridCol w:w="6927"/>
      </w:tblGrid>
      <w:tr w:rsidR="00701F27" w14:paraId="13E373D9" w14:textId="77777777" w:rsidTr="0095371F">
        <w:tc>
          <w:tcPr>
            <w:tcW w:w="2089" w:type="dxa"/>
          </w:tcPr>
          <w:p w14:paraId="4B8F2E55" w14:textId="7FA2FFD1" w:rsidR="003E2313" w:rsidRDefault="00964871" w:rsidP="006F212A">
            <w:pPr>
              <w:pStyle w:val="Tablehead2"/>
            </w:pPr>
            <w:r>
              <w:t xml:space="preserve">Activity 1: </w:t>
            </w:r>
            <w:r w:rsidR="00890AA0">
              <w:t>Quick r</w:t>
            </w:r>
            <w:r w:rsidR="00A2594D">
              <w:t xml:space="preserve">ecap </w:t>
            </w:r>
            <w:r w:rsidR="003E2313">
              <w:t>questions</w:t>
            </w:r>
          </w:p>
          <w:p w14:paraId="23AED55B" w14:textId="77777777" w:rsidR="006B59B2" w:rsidRDefault="006B59B2" w:rsidP="006B59B2">
            <w:pPr>
              <w:pBdr>
                <w:top w:val="nil"/>
                <w:left w:val="nil"/>
                <w:bottom w:val="nil"/>
                <w:right w:val="nil"/>
                <w:between w:val="nil"/>
              </w:pBdr>
              <w:spacing w:before="80" w:after="80"/>
              <w:rPr>
                <w:rFonts w:ascii="Arial Narrow" w:eastAsia="Arial Narrow" w:hAnsi="Arial Narrow" w:cs="Arial Narrow"/>
                <w:smallCaps/>
                <w:color w:val="326367"/>
                <w:sz w:val="19"/>
                <w:szCs w:val="19"/>
              </w:rPr>
            </w:pPr>
            <w:r>
              <w:rPr>
                <w:rFonts w:ascii="Arial Narrow" w:eastAsia="Arial Narrow" w:hAnsi="Arial Narrow" w:cs="Arial Narrow"/>
                <w:smallCaps/>
                <w:color w:val="326367"/>
                <w:sz w:val="19"/>
                <w:szCs w:val="19"/>
              </w:rPr>
              <w:t xml:space="preserve">SUGGESTED TIME: </w:t>
            </w:r>
          </w:p>
          <w:p w14:paraId="053BC194" w14:textId="788C6E16" w:rsidR="006B59B2" w:rsidRDefault="006B59B2" w:rsidP="006B59B2">
            <w:pPr>
              <w:spacing w:after="0"/>
              <w:rPr>
                <w:sz w:val="20"/>
                <w:szCs w:val="20"/>
              </w:rPr>
            </w:pPr>
            <w:r>
              <w:rPr>
                <w:sz w:val="20"/>
                <w:szCs w:val="20"/>
              </w:rPr>
              <w:t>20 minutes</w:t>
            </w:r>
          </w:p>
          <w:p w14:paraId="607E0E9D" w14:textId="77777777" w:rsidR="006B59B2" w:rsidRPr="001805A6" w:rsidRDefault="006B59B2" w:rsidP="006B59B2">
            <w:pPr>
              <w:spacing w:before="80" w:after="80" w:line="256" w:lineRule="auto"/>
              <w:rPr>
                <w:rFonts w:ascii="Arial Narrow" w:eastAsia="Arial Narrow" w:hAnsi="Arial Narrow" w:cs="Arial Narrow"/>
                <w:smallCaps/>
                <w:color w:val="326367"/>
                <w:sz w:val="19"/>
                <w:szCs w:val="19"/>
                <w:lang w:eastAsia="en-US"/>
              </w:rPr>
            </w:pPr>
            <w:r w:rsidRPr="001805A6">
              <w:rPr>
                <w:rFonts w:ascii="Arial Narrow" w:eastAsia="Arial Narrow" w:hAnsi="Arial Narrow" w:cs="Arial Narrow"/>
                <w:smallCaps/>
                <w:color w:val="326367"/>
                <w:sz w:val="19"/>
                <w:szCs w:val="19"/>
                <w:lang w:eastAsia="en-US"/>
              </w:rPr>
              <w:t xml:space="preserve">RESOURCES: </w:t>
            </w:r>
          </w:p>
          <w:p w14:paraId="608EBD34" w14:textId="28891D4D" w:rsidR="00701F27" w:rsidRPr="009B09A4" w:rsidRDefault="003E2313" w:rsidP="006F212A">
            <w:pPr>
              <w:pStyle w:val="Tablebullets2"/>
            </w:pPr>
            <w:r w:rsidRPr="009B09A4">
              <w:t xml:space="preserve">R3 </w:t>
            </w:r>
            <w:r w:rsidR="00E83E26">
              <w:t xml:space="preserve">Activity 1 </w:t>
            </w:r>
            <w:r w:rsidRPr="009B09A4">
              <w:t>Worksheet</w:t>
            </w:r>
          </w:p>
          <w:p w14:paraId="3F25D15B" w14:textId="6A9D72F0" w:rsidR="009B09A4" w:rsidRPr="003E2313" w:rsidRDefault="009B09A4" w:rsidP="006F212A">
            <w:pPr>
              <w:pStyle w:val="Tablebullets2"/>
            </w:pPr>
            <w:r w:rsidRPr="009B09A4">
              <w:t xml:space="preserve">R3 </w:t>
            </w:r>
            <w:r w:rsidR="00E83E26">
              <w:t xml:space="preserve">Activity 1 </w:t>
            </w:r>
            <w:r w:rsidRPr="009B09A4">
              <w:t>Worksheet</w:t>
            </w:r>
            <w:r>
              <w:t xml:space="preserve"> </w:t>
            </w:r>
            <w:r w:rsidRPr="009B09A4">
              <w:t>answers</w:t>
            </w:r>
          </w:p>
        </w:tc>
        <w:tc>
          <w:tcPr>
            <w:tcW w:w="6927" w:type="dxa"/>
          </w:tcPr>
          <w:p w14:paraId="28DD5FA2" w14:textId="70C6EED1" w:rsidR="00701F27" w:rsidRPr="006F212A" w:rsidRDefault="00701F27" w:rsidP="007936AD">
            <w:pPr>
              <w:pStyle w:val="Tablebullets2"/>
              <w:spacing w:line="240" w:lineRule="auto"/>
            </w:pPr>
            <w:r w:rsidRPr="00701F27">
              <w:t>In th</w:t>
            </w:r>
            <w:r w:rsidR="00A2594D">
              <w:t>ese</w:t>
            </w:r>
            <w:r w:rsidRPr="00701F27">
              <w:t xml:space="preserve"> activit</w:t>
            </w:r>
            <w:r w:rsidR="00A2594D">
              <w:t>i</w:t>
            </w:r>
            <w:r w:rsidR="00A2594D" w:rsidRPr="006F212A">
              <w:t>es</w:t>
            </w:r>
            <w:r w:rsidR="009B09A4" w:rsidRPr="006F212A">
              <w:t>,</w:t>
            </w:r>
            <w:r w:rsidRPr="006F212A">
              <w:t xml:space="preserve"> students will </w:t>
            </w:r>
            <w:r w:rsidR="00852DE2" w:rsidRPr="006F212A">
              <w:t>test</w:t>
            </w:r>
            <w:r w:rsidRPr="006F212A">
              <w:t xml:space="preserve"> their knowledge of </w:t>
            </w:r>
            <w:r w:rsidR="003E2313" w:rsidRPr="006F212A">
              <w:t>hydraulic and pneumatic systems.</w:t>
            </w:r>
          </w:p>
          <w:p w14:paraId="6F1AC4D0" w14:textId="6AB3F4A6" w:rsidR="00F214F5" w:rsidRPr="006F212A" w:rsidRDefault="00F214F5" w:rsidP="007936AD">
            <w:pPr>
              <w:pStyle w:val="Tablebullets2"/>
              <w:spacing w:line="240" w:lineRule="auto"/>
            </w:pPr>
            <w:r w:rsidRPr="006F212A">
              <w:t xml:space="preserve">Give </w:t>
            </w:r>
            <w:r w:rsidR="00482CC8" w:rsidRPr="006F212A">
              <w:t xml:space="preserve">each </w:t>
            </w:r>
            <w:r w:rsidRPr="006F212A">
              <w:t xml:space="preserve">student a copy of R3 </w:t>
            </w:r>
            <w:r w:rsidR="00E83E26" w:rsidRPr="006F212A">
              <w:t xml:space="preserve">Activity 1 </w:t>
            </w:r>
            <w:r w:rsidRPr="006F212A">
              <w:t>Worksheet.</w:t>
            </w:r>
          </w:p>
          <w:p w14:paraId="4B73E2F3" w14:textId="4A75F726" w:rsidR="000B6D61" w:rsidRPr="006F212A" w:rsidRDefault="0000539A" w:rsidP="007936AD">
            <w:pPr>
              <w:pStyle w:val="Tablebullets2"/>
              <w:spacing w:line="240" w:lineRule="auto"/>
            </w:pPr>
            <w:r w:rsidRPr="006F212A">
              <w:t xml:space="preserve">This </w:t>
            </w:r>
            <w:r w:rsidR="00A2594D" w:rsidRPr="006F212A">
              <w:t>worksheet</w:t>
            </w:r>
            <w:r w:rsidR="00F138E2" w:rsidRPr="006F212A">
              <w:t xml:space="preserve"> contains quickfire recap question</w:t>
            </w:r>
            <w:r w:rsidR="002127F1" w:rsidRPr="006F212A">
              <w:t xml:space="preserve">s </w:t>
            </w:r>
            <w:r w:rsidR="00F138E2" w:rsidRPr="006F212A">
              <w:t>designed to test students</w:t>
            </w:r>
            <w:r w:rsidR="00911D66" w:rsidRPr="006F212A">
              <w:t>’</w:t>
            </w:r>
            <w:r w:rsidR="00F138E2" w:rsidRPr="006F212A">
              <w:t xml:space="preserve"> recall of the key features of hydraulic and pneumatic systems. </w:t>
            </w:r>
            <w:r w:rsidR="00F214F5" w:rsidRPr="006F212A">
              <w:t>Note that</w:t>
            </w:r>
            <w:r w:rsidR="00482CC8" w:rsidRPr="006F212A">
              <w:t xml:space="preserve"> some or all of</w:t>
            </w:r>
            <w:r w:rsidR="00F214F5" w:rsidRPr="006F212A">
              <w:t xml:space="preserve"> </w:t>
            </w:r>
            <w:r w:rsidR="00E17939" w:rsidRPr="006F212A">
              <w:t>these</w:t>
            </w:r>
            <w:r w:rsidR="00F138E2" w:rsidRPr="006F212A">
              <w:t xml:space="preserve"> questions could also be used before </w:t>
            </w:r>
            <w:r w:rsidR="00E17939" w:rsidRPr="006F212A">
              <w:t>R</w:t>
            </w:r>
            <w:r w:rsidR="00F138E2" w:rsidRPr="006F212A">
              <w:t xml:space="preserve">esource 1 or </w:t>
            </w:r>
            <w:r w:rsidR="00E17939" w:rsidRPr="006F212A">
              <w:t>R</w:t>
            </w:r>
            <w:r w:rsidR="00F138E2" w:rsidRPr="006F212A">
              <w:t>esource 2 to assess students</w:t>
            </w:r>
            <w:r w:rsidR="00911D66" w:rsidRPr="006F212A">
              <w:t>’</w:t>
            </w:r>
            <w:r w:rsidR="00F138E2" w:rsidRPr="006F212A">
              <w:t xml:space="preserve"> baseline understanding.</w:t>
            </w:r>
          </w:p>
          <w:p w14:paraId="6B2514FF" w14:textId="71535F5C" w:rsidR="00A576CF" w:rsidRPr="006F212A" w:rsidRDefault="00A576CF" w:rsidP="007936AD">
            <w:pPr>
              <w:pStyle w:val="Tablebullets2"/>
              <w:spacing w:line="240" w:lineRule="auto"/>
            </w:pPr>
            <w:r w:rsidRPr="006F212A">
              <w:t xml:space="preserve">Answers are provided on </w:t>
            </w:r>
            <w:r w:rsidR="00880BB3" w:rsidRPr="006F212A">
              <w:t>R</w:t>
            </w:r>
            <w:r w:rsidRPr="006F212A">
              <w:t xml:space="preserve">3 </w:t>
            </w:r>
            <w:r w:rsidR="00E83E26" w:rsidRPr="006F212A">
              <w:t xml:space="preserve">Activity 1 </w:t>
            </w:r>
            <w:r w:rsidRPr="006F212A">
              <w:t>Worksheet answer</w:t>
            </w:r>
            <w:r w:rsidR="00E83E26" w:rsidRPr="006F212A">
              <w:t xml:space="preserve">s </w:t>
            </w:r>
            <w:r w:rsidRPr="006F212A">
              <w:t>and these can be shared with the students.</w:t>
            </w:r>
          </w:p>
          <w:p w14:paraId="1D000355" w14:textId="559C54AE" w:rsidR="003C6144" w:rsidRPr="006F212A" w:rsidRDefault="003C6144" w:rsidP="007936AD">
            <w:pPr>
              <w:pStyle w:val="Tablebullets2"/>
              <w:spacing w:line="240" w:lineRule="auto"/>
            </w:pPr>
            <w:r w:rsidRPr="006F212A">
              <w:t>The answer to question 2 provides an opportunity to dispel the misconception that higher pressure = higher speed and to reinforce the reality that pressure = force and flow rate = speed.</w:t>
            </w:r>
          </w:p>
          <w:p w14:paraId="2A33B10E" w14:textId="129679E9" w:rsidR="003C6144" w:rsidRPr="006F212A" w:rsidRDefault="003C6144" w:rsidP="007936AD">
            <w:pPr>
              <w:pStyle w:val="Tablebullets2"/>
              <w:spacing w:line="240" w:lineRule="auto"/>
            </w:pPr>
            <w:r w:rsidRPr="006F212A">
              <w:t xml:space="preserve">The answer to question 3 can be discussed and the misconception that pressure is </w:t>
            </w:r>
            <w:r w:rsidR="00911D66" w:rsidRPr="006F212A">
              <w:t>‘</w:t>
            </w:r>
            <w:r w:rsidRPr="006F212A">
              <w:t>lost</w:t>
            </w:r>
            <w:r w:rsidR="00911D66" w:rsidRPr="006F212A">
              <w:t>’</w:t>
            </w:r>
            <w:r w:rsidRPr="006F212A">
              <w:t xml:space="preserve"> or </w:t>
            </w:r>
            <w:r w:rsidR="00911D66" w:rsidRPr="006F212A">
              <w:t>‘</w:t>
            </w:r>
            <w:r w:rsidRPr="006F212A">
              <w:t>used</w:t>
            </w:r>
            <w:r w:rsidR="00911D66" w:rsidRPr="006F212A">
              <w:t>’</w:t>
            </w:r>
            <w:r w:rsidRPr="006F212A">
              <w:t xml:space="preserve"> as fluid moves through a system</w:t>
            </w:r>
            <w:r w:rsidR="00A245D6" w:rsidRPr="006F212A">
              <w:t xml:space="preserve"> whereas, i</w:t>
            </w:r>
            <w:r w:rsidRPr="006F212A">
              <w:t>n reality, pressure is transmitted, not used up.</w:t>
            </w:r>
          </w:p>
          <w:p w14:paraId="2DCFAEE6" w14:textId="5AA1D70B" w:rsidR="000B6D61" w:rsidRDefault="000B6D61" w:rsidP="007936AD">
            <w:pPr>
              <w:pStyle w:val="Tablebullets2"/>
              <w:spacing w:line="240" w:lineRule="auto"/>
            </w:pPr>
            <w:r w:rsidRPr="006F212A">
              <w:t>Key concepts that students should be able to recall before moving on</w:t>
            </w:r>
            <w:r w:rsidR="00E83E26" w:rsidRPr="006F212A">
              <w:t xml:space="preserve"> </w:t>
            </w:r>
            <w:r w:rsidRPr="006F212A">
              <w:t xml:space="preserve">to </w:t>
            </w:r>
            <w:r w:rsidR="00E83E26" w:rsidRPr="006F212A">
              <w:t>A</w:t>
            </w:r>
            <w:r w:rsidR="00041777" w:rsidRPr="006F212A">
              <w:t xml:space="preserve">ctivity </w:t>
            </w:r>
            <w:r w:rsidR="00A90B2B" w:rsidRPr="006F212A">
              <w:t>2</w:t>
            </w:r>
            <w:r w:rsidR="007F7F25" w:rsidRPr="006F212A">
              <w:t>,</w:t>
            </w:r>
            <w:r w:rsidR="00A90B2B" w:rsidRPr="006F212A">
              <w:t xml:space="preserve"> </w:t>
            </w:r>
            <w:r w:rsidR="00041777" w:rsidRPr="006F212A">
              <w:t>which involves</w:t>
            </w:r>
            <w:r w:rsidR="004C1466">
              <w:t xml:space="preserve"> </w:t>
            </w:r>
            <w:r w:rsidR="00041777">
              <w:t>a</w:t>
            </w:r>
            <w:r w:rsidR="004C1466">
              <w:t>pplying knowledge</w:t>
            </w:r>
            <w:r w:rsidR="007F7F25">
              <w:t>,</w:t>
            </w:r>
            <w:r w:rsidR="00993825">
              <w:t xml:space="preserve"> are</w:t>
            </w:r>
            <w:r>
              <w:t>:</w:t>
            </w:r>
          </w:p>
          <w:p w14:paraId="2AD4DCA5" w14:textId="77777777" w:rsidR="000B6D61" w:rsidRDefault="000B6D61" w:rsidP="007936AD">
            <w:pPr>
              <w:pStyle w:val="Tablebullets2"/>
              <w:numPr>
                <w:ilvl w:val="1"/>
                <w:numId w:val="5"/>
              </w:numPr>
              <w:spacing w:line="240" w:lineRule="auto"/>
            </w:pPr>
            <w:r>
              <w:t>F</w:t>
            </w:r>
            <w:r w:rsidRPr="00827275">
              <w:t>luid power systems are used in engineering to transmit energy using either liquids (hydraulics) or gases (pneumatics).</w:t>
            </w:r>
          </w:p>
          <w:p w14:paraId="75981B49" w14:textId="77A74D95" w:rsidR="001B14FB" w:rsidRDefault="000B6D61" w:rsidP="007936AD">
            <w:pPr>
              <w:pStyle w:val="Tablebullets2"/>
              <w:numPr>
                <w:ilvl w:val="1"/>
                <w:numId w:val="5"/>
              </w:numPr>
              <w:spacing w:line="240" w:lineRule="auto"/>
            </w:pPr>
            <w:r w:rsidRPr="00827275">
              <w:t>Liquids are largely incompressible, while gases are compressible.</w:t>
            </w:r>
            <w:r>
              <w:t xml:space="preserve"> </w:t>
            </w:r>
          </w:p>
          <w:p w14:paraId="43CBC57E" w14:textId="77777777" w:rsidR="001B14FB" w:rsidRDefault="000B6D61" w:rsidP="007936AD">
            <w:pPr>
              <w:pStyle w:val="Tablebullets2"/>
              <w:numPr>
                <w:ilvl w:val="1"/>
                <w:numId w:val="5"/>
              </w:numPr>
              <w:spacing w:line="240" w:lineRule="auto"/>
            </w:pPr>
            <w:r w:rsidRPr="000B6D61">
              <w:t xml:space="preserve">Pneumatic systems typically allow rapid movement but produce lower forces. </w:t>
            </w:r>
          </w:p>
          <w:p w14:paraId="25644CCF" w14:textId="6F786DCA" w:rsidR="00701F27" w:rsidRPr="006B59B2" w:rsidRDefault="000B6D61" w:rsidP="007936AD">
            <w:pPr>
              <w:pStyle w:val="Tablebullets2"/>
              <w:numPr>
                <w:ilvl w:val="1"/>
                <w:numId w:val="5"/>
              </w:numPr>
              <w:spacing w:line="240" w:lineRule="auto"/>
            </w:pPr>
            <w:r w:rsidRPr="000B6D61">
              <w:t>Hydraulic systems operate at higher pressures and can generate much larger forces with smooth, controlled motion.</w:t>
            </w:r>
          </w:p>
        </w:tc>
      </w:tr>
      <w:tr w:rsidR="00A2594D" w14:paraId="3DECEBB5" w14:textId="77777777" w:rsidTr="0095371F">
        <w:tc>
          <w:tcPr>
            <w:tcW w:w="2089" w:type="dxa"/>
          </w:tcPr>
          <w:p w14:paraId="3C8FA21A" w14:textId="785860F0" w:rsidR="00A2594D" w:rsidRDefault="00964871" w:rsidP="006F212A">
            <w:pPr>
              <w:pStyle w:val="Tablehead2"/>
            </w:pPr>
            <w:r>
              <w:t xml:space="preserve">Activity 2: </w:t>
            </w:r>
            <w:r w:rsidR="00890AA0">
              <w:t>Short answer</w:t>
            </w:r>
            <w:r w:rsidR="00A2594D">
              <w:t xml:space="preserve"> </w:t>
            </w:r>
            <w:r w:rsidR="00A2594D" w:rsidRPr="006F212A">
              <w:t>questions</w:t>
            </w:r>
          </w:p>
          <w:p w14:paraId="00EDD0C5" w14:textId="77777777" w:rsidR="006B59B2" w:rsidRDefault="006B59B2" w:rsidP="006B59B2">
            <w:pPr>
              <w:pBdr>
                <w:top w:val="nil"/>
                <w:left w:val="nil"/>
                <w:bottom w:val="nil"/>
                <w:right w:val="nil"/>
                <w:between w:val="nil"/>
              </w:pBdr>
              <w:spacing w:before="80" w:after="80"/>
              <w:rPr>
                <w:rFonts w:ascii="Arial Narrow" w:eastAsia="Arial Narrow" w:hAnsi="Arial Narrow" w:cs="Arial Narrow"/>
                <w:smallCaps/>
                <w:color w:val="326367"/>
                <w:sz w:val="19"/>
                <w:szCs w:val="19"/>
              </w:rPr>
            </w:pPr>
            <w:r>
              <w:rPr>
                <w:rFonts w:ascii="Arial Narrow" w:eastAsia="Arial Narrow" w:hAnsi="Arial Narrow" w:cs="Arial Narrow"/>
                <w:smallCaps/>
                <w:color w:val="326367"/>
                <w:sz w:val="19"/>
                <w:szCs w:val="19"/>
              </w:rPr>
              <w:t xml:space="preserve">SUGGESTED TIME: </w:t>
            </w:r>
          </w:p>
          <w:p w14:paraId="3E6EBC9B" w14:textId="69BDD78C" w:rsidR="006B59B2" w:rsidRDefault="006B59B2" w:rsidP="006B59B2">
            <w:pPr>
              <w:spacing w:after="0"/>
              <w:rPr>
                <w:sz w:val="20"/>
                <w:szCs w:val="20"/>
              </w:rPr>
            </w:pPr>
            <w:r>
              <w:rPr>
                <w:sz w:val="20"/>
                <w:szCs w:val="20"/>
              </w:rPr>
              <w:t>30 minutes</w:t>
            </w:r>
          </w:p>
          <w:p w14:paraId="39465223" w14:textId="77777777" w:rsidR="006B59B2" w:rsidRPr="001805A6" w:rsidRDefault="006B59B2" w:rsidP="006B59B2">
            <w:pPr>
              <w:spacing w:before="80" w:after="80" w:line="256" w:lineRule="auto"/>
              <w:rPr>
                <w:rFonts w:ascii="Arial Narrow" w:eastAsia="Arial Narrow" w:hAnsi="Arial Narrow" w:cs="Arial Narrow"/>
                <w:smallCaps/>
                <w:color w:val="326367"/>
                <w:sz w:val="19"/>
                <w:szCs w:val="19"/>
                <w:lang w:eastAsia="en-US"/>
              </w:rPr>
            </w:pPr>
            <w:r w:rsidRPr="001805A6">
              <w:rPr>
                <w:rFonts w:ascii="Arial Narrow" w:eastAsia="Arial Narrow" w:hAnsi="Arial Narrow" w:cs="Arial Narrow"/>
                <w:smallCaps/>
                <w:color w:val="326367"/>
                <w:sz w:val="19"/>
                <w:szCs w:val="19"/>
                <w:lang w:eastAsia="en-US"/>
              </w:rPr>
              <w:t xml:space="preserve">RESOURCES: </w:t>
            </w:r>
          </w:p>
          <w:p w14:paraId="001F2583" w14:textId="226D15AB" w:rsidR="00A2594D" w:rsidRPr="009B09A4" w:rsidRDefault="00A2594D" w:rsidP="006F212A">
            <w:pPr>
              <w:pStyle w:val="Tablebullets2"/>
            </w:pPr>
            <w:r w:rsidRPr="009B09A4">
              <w:t xml:space="preserve">R3 </w:t>
            </w:r>
            <w:r w:rsidR="00E83E26">
              <w:t xml:space="preserve">Activity 2 </w:t>
            </w:r>
            <w:r w:rsidRPr="009B09A4">
              <w:t>Worksheet</w:t>
            </w:r>
          </w:p>
          <w:p w14:paraId="4E1A830E" w14:textId="5AECF329" w:rsidR="009B09A4" w:rsidRPr="00041777" w:rsidRDefault="009B09A4" w:rsidP="006F212A">
            <w:pPr>
              <w:pStyle w:val="Tablebullets2"/>
            </w:pPr>
            <w:r w:rsidRPr="009B09A4">
              <w:t xml:space="preserve">R3 </w:t>
            </w:r>
            <w:r w:rsidR="00E83E26">
              <w:t xml:space="preserve">Activity 2 </w:t>
            </w:r>
            <w:r w:rsidRPr="009B09A4">
              <w:t>Worksheet</w:t>
            </w:r>
            <w:r>
              <w:t xml:space="preserve"> </w:t>
            </w:r>
            <w:r w:rsidRPr="009B09A4">
              <w:t>answers</w:t>
            </w:r>
          </w:p>
          <w:p w14:paraId="5520C049" w14:textId="102CDEE8" w:rsidR="00EA2DB9" w:rsidRPr="00223ED6" w:rsidRDefault="00EA2DB9" w:rsidP="006F212A">
            <w:pPr>
              <w:pStyle w:val="Tablebullets2"/>
            </w:pPr>
            <w:r>
              <w:t>R1 Information sheet</w:t>
            </w:r>
          </w:p>
        </w:tc>
        <w:tc>
          <w:tcPr>
            <w:tcW w:w="6927" w:type="dxa"/>
          </w:tcPr>
          <w:p w14:paraId="32564C51" w14:textId="11191AAA" w:rsidR="00A2594D" w:rsidRPr="006F212A" w:rsidRDefault="00A2594D" w:rsidP="007936AD">
            <w:pPr>
              <w:pStyle w:val="Tablebullets2"/>
              <w:spacing w:line="240" w:lineRule="auto"/>
            </w:pPr>
            <w:r w:rsidRPr="006F212A">
              <w:t xml:space="preserve">Give each student a copy of R3 </w:t>
            </w:r>
            <w:r w:rsidR="00E83E26" w:rsidRPr="006F212A">
              <w:t xml:space="preserve">Activity 2 </w:t>
            </w:r>
            <w:r w:rsidRPr="006F212A">
              <w:t>Worksheet</w:t>
            </w:r>
            <w:r w:rsidR="00E83E26" w:rsidRPr="006F212A">
              <w:t>.</w:t>
            </w:r>
            <w:r w:rsidRPr="006F212A">
              <w:t xml:space="preserve"> </w:t>
            </w:r>
            <w:r w:rsidR="00EA2DB9" w:rsidRPr="006F212A">
              <w:t>(You could also give students a copy of R1 Information sheet if they need support.)</w:t>
            </w:r>
          </w:p>
          <w:p w14:paraId="09B282C5" w14:textId="466CAEF8" w:rsidR="00C528DB" w:rsidRPr="006F212A" w:rsidRDefault="00A2594D" w:rsidP="007936AD">
            <w:pPr>
              <w:pStyle w:val="Tablebullets2"/>
              <w:spacing w:line="240" w:lineRule="auto"/>
            </w:pPr>
            <w:r w:rsidRPr="006F212A">
              <w:t>This set of questions focuses on the comparison and application of hydraulic and pneumatic systems. Students must analyse system requirements such as speed, force, control, and hygiene, and justify appropriate system selection.</w:t>
            </w:r>
            <w:r w:rsidR="002D2193" w:rsidRPr="006F212A">
              <w:t xml:space="preserve"> </w:t>
            </w:r>
          </w:p>
          <w:p w14:paraId="4D5F51A7" w14:textId="0B20B365" w:rsidR="00A2594D" w:rsidRPr="006F212A" w:rsidRDefault="00A2594D" w:rsidP="007936AD">
            <w:pPr>
              <w:pStyle w:val="Tablebullets2"/>
              <w:spacing w:line="240" w:lineRule="auto"/>
            </w:pPr>
            <w:r w:rsidRPr="006F212A">
              <w:t xml:space="preserve">Question </w:t>
            </w:r>
            <w:r w:rsidR="004C1466" w:rsidRPr="006F212A">
              <w:t xml:space="preserve">6 </w:t>
            </w:r>
            <w:r w:rsidRPr="006F212A">
              <w:t xml:space="preserve">is an applied question which links theory to industrial practice within a food manufacturing context. It also provides the opportunity to discuss the common misconception that hydraulic systems are superior in all cases because they produce more force; in this case, </w:t>
            </w:r>
            <w:r w:rsidR="00E83E26" w:rsidRPr="006F212A">
              <w:t xml:space="preserve">a </w:t>
            </w:r>
            <w:r w:rsidRPr="006F212A">
              <w:t xml:space="preserve">pneumatic system will be the safer, more hygienic and efficient choice. </w:t>
            </w:r>
          </w:p>
          <w:p w14:paraId="5CCC3F28" w14:textId="76AC6E53" w:rsidR="00A2594D" w:rsidRPr="006F212A" w:rsidRDefault="00A2594D" w:rsidP="007936AD">
            <w:pPr>
              <w:pStyle w:val="Tablebullets2"/>
              <w:spacing w:line="240" w:lineRule="auto"/>
            </w:pPr>
            <w:r w:rsidRPr="006F212A">
              <w:t xml:space="preserve">A mark scheme is provided in R3 </w:t>
            </w:r>
            <w:r w:rsidR="00D82CBC" w:rsidRPr="006F212A">
              <w:t xml:space="preserve">Activity 2 </w:t>
            </w:r>
            <w:r w:rsidRPr="006F212A">
              <w:t>Worksheet</w:t>
            </w:r>
            <w:r w:rsidR="009B09A4" w:rsidRPr="006F212A">
              <w:t xml:space="preserve"> </w:t>
            </w:r>
            <w:r w:rsidRPr="006F212A">
              <w:t xml:space="preserve">answers, as well as sample answers which could be shared with students. </w:t>
            </w:r>
            <w:r w:rsidRPr="006F212A">
              <w:lastRenderedPageBreak/>
              <w:t>Students could be asked to underline where each mark point is met in the answers.</w:t>
            </w:r>
          </w:p>
          <w:p w14:paraId="229FCEA1" w14:textId="472BBBD2" w:rsidR="00A2594D" w:rsidRPr="006F212A" w:rsidRDefault="00A2594D" w:rsidP="007936AD">
            <w:pPr>
              <w:pStyle w:val="Tablebullets2"/>
              <w:spacing w:line="240" w:lineRule="auto"/>
            </w:pPr>
            <w:r w:rsidRPr="006F212A">
              <w:t>Please note sample answers are provided to support learning. Other responses may also acquire marks and be valid. Refer to the awarding organisation</w:t>
            </w:r>
            <w:r w:rsidR="00911D66" w:rsidRPr="006F212A">
              <w:t>’</w:t>
            </w:r>
            <w:r w:rsidRPr="006F212A">
              <w:t>s guidance for the most up</w:t>
            </w:r>
            <w:r w:rsidR="00D82CBC" w:rsidRPr="006F212A">
              <w:t>-to-</w:t>
            </w:r>
            <w:r w:rsidRPr="006F212A">
              <w:t>date information.</w:t>
            </w:r>
          </w:p>
          <w:p w14:paraId="67C6BBF2" w14:textId="367ACA3A" w:rsidR="00A2594D" w:rsidRPr="00102326" w:rsidRDefault="00A2594D" w:rsidP="007936AD">
            <w:pPr>
              <w:pStyle w:val="Tablebullets2"/>
              <w:spacing w:line="240" w:lineRule="auto"/>
            </w:pPr>
            <w:r w:rsidRPr="006F212A">
              <w:t xml:space="preserve">After completing </w:t>
            </w:r>
            <w:r w:rsidR="004C1466" w:rsidRPr="006F212A">
              <w:t xml:space="preserve">R3 </w:t>
            </w:r>
            <w:r w:rsidR="00D82CBC" w:rsidRPr="006F212A">
              <w:t xml:space="preserve">Activity 2 </w:t>
            </w:r>
            <w:r w:rsidR="004C1466" w:rsidRPr="006F212A">
              <w:t>Worksheet</w:t>
            </w:r>
            <w:r w:rsidRPr="006F212A">
              <w:t xml:space="preserve">, the misconception that some students hold that </w:t>
            </w:r>
            <w:r w:rsidR="00911D66" w:rsidRPr="006F212A">
              <w:t>‘</w:t>
            </w:r>
            <w:r w:rsidR="007F7F25" w:rsidRPr="006F212A">
              <w:t>p</w:t>
            </w:r>
            <w:r w:rsidRPr="006F212A">
              <w:t>neumatic and hydraulic systems are just two different ways to do the same thing</w:t>
            </w:r>
            <w:r w:rsidR="00911D66" w:rsidRPr="006F212A">
              <w:t>’</w:t>
            </w:r>
            <w:r w:rsidRPr="006F212A">
              <w:t xml:space="preserve"> could be explored further using additional examples of systems and how their different qualities mean they have specific uses. For example, students could be provided with a list of examples to sort</w:t>
            </w:r>
            <w:r>
              <w:t xml:space="preserve"> and justify:</w:t>
            </w:r>
          </w:p>
          <w:p w14:paraId="4E251B5D" w14:textId="77777777" w:rsidR="00A2594D" w:rsidRPr="007936AD" w:rsidRDefault="00A2594D" w:rsidP="007936AD">
            <w:pPr>
              <w:pBdr>
                <w:top w:val="nil"/>
                <w:left w:val="nil"/>
                <w:bottom w:val="nil"/>
                <w:right w:val="nil"/>
                <w:between w:val="nil"/>
              </w:pBdr>
              <w:spacing w:before="80" w:after="0" w:line="240" w:lineRule="auto"/>
              <w:rPr>
                <w:color w:val="000000"/>
                <w:sz w:val="20"/>
                <w:szCs w:val="20"/>
              </w:rPr>
            </w:pPr>
            <w:r w:rsidRPr="007936AD">
              <w:rPr>
                <w:b/>
                <w:bCs/>
                <w:color w:val="000000"/>
                <w:sz w:val="20"/>
                <w:szCs w:val="20"/>
              </w:rPr>
              <w:t>Hydraulic Systems</w:t>
            </w:r>
            <w:r w:rsidRPr="007936AD">
              <w:rPr>
                <w:color w:val="000000"/>
                <w:sz w:val="20"/>
                <w:szCs w:val="20"/>
              </w:rPr>
              <w:t xml:space="preserve"> (high force, controlled movement)</w:t>
            </w:r>
          </w:p>
          <w:p w14:paraId="0097A092" w14:textId="77777777" w:rsidR="00A2594D" w:rsidRPr="00BB48FE" w:rsidRDefault="00A2594D" w:rsidP="007936AD">
            <w:pPr>
              <w:pStyle w:val="Tablebullets2"/>
              <w:numPr>
                <w:ilvl w:val="1"/>
                <w:numId w:val="5"/>
              </w:numPr>
              <w:spacing w:line="240" w:lineRule="auto"/>
            </w:pPr>
            <w:r w:rsidRPr="00BB48FE">
              <w:t>Vehicle lifts in garages</w:t>
            </w:r>
            <w:r>
              <w:t xml:space="preserve"> - u</w:t>
            </w:r>
            <w:r w:rsidRPr="00BB48FE">
              <w:t>sed to raise cars safel</w:t>
            </w:r>
            <w:r>
              <w:t>y. R</w:t>
            </w:r>
            <w:r w:rsidRPr="00BB48FE">
              <w:t>equires high force and steady control</w:t>
            </w:r>
            <w:r>
              <w:t>.</w:t>
            </w:r>
            <w:r w:rsidRPr="00BB48FE">
              <w:t xml:space="preserve"> </w:t>
            </w:r>
          </w:p>
          <w:p w14:paraId="53F7B616" w14:textId="77777777" w:rsidR="00A2594D" w:rsidRPr="00BB48FE" w:rsidRDefault="00A2594D" w:rsidP="007936AD">
            <w:pPr>
              <w:pStyle w:val="Tablebullets2"/>
              <w:numPr>
                <w:ilvl w:val="1"/>
                <w:numId w:val="5"/>
              </w:numPr>
              <w:spacing w:line="240" w:lineRule="auto"/>
            </w:pPr>
            <w:r w:rsidRPr="00BB48FE">
              <w:t>Excavators and diggers</w:t>
            </w:r>
            <w:r>
              <w:t xml:space="preserve"> - h</w:t>
            </w:r>
            <w:r w:rsidRPr="00BB48FE">
              <w:t>ydraulic cylinders move the arm and bucke</w:t>
            </w:r>
            <w:r>
              <w:t>t. N</w:t>
            </w:r>
            <w:r w:rsidRPr="00BB48FE">
              <w:t xml:space="preserve">eeds very large forces to move soil and rock </w:t>
            </w:r>
          </w:p>
          <w:p w14:paraId="61115AE9" w14:textId="77777777" w:rsidR="00A2594D" w:rsidRPr="00BB48FE" w:rsidRDefault="00A2594D" w:rsidP="007936AD">
            <w:pPr>
              <w:pStyle w:val="Tablebullets2"/>
              <w:numPr>
                <w:ilvl w:val="1"/>
                <w:numId w:val="5"/>
              </w:numPr>
              <w:spacing w:line="240" w:lineRule="auto"/>
            </w:pPr>
            <w:r w:rsidRPr="00BB48FE">
              <w:t>Aircraft landing gear</w:t>
            </w:r>
            <w:r>
              <w:t xml:space="preserve"> - h</w:t>
            </w:r>
            <w:r w:rsidRPr="00BB48FE">
              <w:t>ydraulics extend/retract landing gea</w:t>
            </w:r>
            <w:r>
              <w:t>r. R</w:t>
            </w:r>
            <w:r w:rsidRPr="00BB48FE">
              <w:t>equires reliable, precise movement under load</w:t>
            </w:r>
            <w:r>
              <w:t>.</w:t>
            </w:r>
            <w:r w:rsidRPr="00BB48FE">
              <w:t xml:space="preserve"> </w:t>
            </w:r>
          </w:p>
          <w:p w14:paraId="71D977AE" w14:textId="77777777" w:rsidR="00A2594D" w:rsidRPr="00BB48FE" w:rsidRDefault="00A2594D" w:rsidP="007936AD">
            <w:pPr>
              <w:pStyle w:val="Tablebullets2"/>
              <w:numPr>
                <w:ilvl w:val="1"/>
                <w:numId w:val="5"/>
              </w:numPr>
              <w:spacing w:line="240" w:lineRule="auto"/>
            </w:pPr>
            <w:r w:rsidRPr="00BB48FE">
              <w:t>Hydraulic presses</w:t>
            </w:r>
            <w:r>
              <w:t xml:space="preserve"> - u</w:t>
            </w:r>
            <w:r w:rsidRPr="00BB48FE">
              <w:t>sed in manufacturing to shape or compress material</w:t>
            </w:r>
            <w:r>
              <w:t>s. R</w:t>
            </w:r>
            <w:r w:rsidRPr="00BB48FE">
              <w:t>elies on force multiplication.</w:t>
            </w:r>
          </w:p>
          <w:p w14:paraId="3ED142A6" w14:textId="77777777" w:rsidR="00A2594D" w:rsidRPr="007936AD" w:rsidRDefault="00A2594D" w:rsidP="007936AD">
            <w:pPr>
              <w:pBdr>
                <w:top w:val="nil"/>
                <w:left w:val="nil"/>
                <w:bottom w:val="nil"/>
                <w:right w:val="nil"/>
                <w:between w:val="nil"/>
              </w:pBdr>
              <w:spacing w:before="80" w:after="0" w:line="240" w:lineRule="auto"/>
              <w:rPr>
                <w:color w:val="000000"/>
                <w:sz w:val="20"/>
                <w:szCs w:val="20"/>
              </w:rPr>
            </w:pPr>
            <w:r w:rsidRPr="007936AD">
              <w:rPr>
                <w:b/>
                <w:bCs/>
                <w:color w:val="000000"/>
                <w:sz w:val="20"/>
                <w:szCs w:val="20"/>
              </w:rPr>
              <w:t>Pneumatic Systems</w:t>
            </w:r>
            <w:r w:rsidRPr="007936AD">
              <w:rPr>
                <w:color w:val="000000"/>
                <w:sz w:val="20"/>
                <w:szCs w:val="20"/>
              </w:rPr>
              <w:t xml:space="preserve"> (fast, clean, lower force)</w:t>
            </w:r>
          </w:p>
          <w:p w14:paraId="7CF6BEA1" w14:textId="77777777" w:rsidR="00A2594D" w:rsidRPr="00102326" w:rsidRDefault="00A2594D" w:rsidP="007936AD">
            <w:pPr>
              <w:pStyle w:val="Tablebullets2"/>
              <w:numPr>
                <w:ilvl w:val="1"/>
                <w:numId w:val="5"/>
              </w:numPr>
              <w:spacing w:line="240" w:lineRule="auto"/>
            </w:pPr>
            <w:r w:rsidRPr="00BB48FE">
              <w:t>Food processing conveyor systems</w:t>
            </w:r>
            <w:r>
              <w:t xml:space="preserve"> - m</w:t>
            </w:r>
            <w:r w:rsidRPr="00102326">
              <w:t>ove powders like flour</w:t>
            </w:r>
            <w:r>
              <w:t>. C</w:t>
            </w:r>
            <w:r w:rsidRPr="00102326">
              <w:t>lean and contamination-free</w:t>
            </w:r>
            <w:r>
              <w:t>.</w:t>
            </w:r>
            <w:r w:rsidRPr="00102326">
              <w:t xml:space="preserve"> </w:t>
            </w:r>
          </w:p>
          <w:p w14:paraId="20FC2F03" w14:textId="77777777" w:rsidR="00A2594D" w:rsidRPr="00102326" w:rsidRDefault="00A2594D" w:rsidP="007936AD">
            <w:pPr>
              <w:pStyle w:val="Tablebullets2"/>
              <w:numPr>
                <w:ilvl w:val="1"/>
                <w:numId w:val="5"/>
              </w:numPr>
              <w:spacing w:line="240" w:lineRule="auto"/>
            </w:pPr>
            <w:r w:rsidRPr="00BB48FE">
              <w:t>Air brakes on lorries and buses</w:t>
            </w:r>
            <w:r>
              <w:t xml:space="preserve"> - u</w:t>
            </w:r>
            <w:r w:rsidRPr="00102326">
              <w:t>se compressed air for braking</w:t>
            </w:r>
            <w:r>
              <w:t>. Nees a q</w:t>
            </w:r>
            <w:r w:rsidRPr="00102326">
              <w:t>uick</w:t>
            </w:r>
            <w:r>
              <w:t xml:space="preserve">, safe </w:t>
            </w:r>
            <w:r w:rsidRPr="00102326">
              <w:t>response</w:t>
            </w:r>
            <w:r>
              <w:t>.</w:t>
            </w:r>
            <w:r w:rsidRPr="00102326">
              <w:t xml:space="preserve"> </w:t>
            </w:r>
          </w:p>
          <w:p w14:paraId="05A437C5" w14:textId="77777777" w:rsidR="00A2594D" w:rsidRDefault="00A2594D" w:rsidP="007936AD">
            <w:pPr>
              <w:pStyle w:val="Tablebullets2"/>
              <w:numPr>
                <w:ilvl w:val="1"/>
                <w:numId w:val="5"/>
              </w:numPr>
              <w:spacing w:line="240" w:lineRule="auto"/>
            </w:pPr>
            <w:r w:rsidRPr="00BB48FE">
              <w:t>Pick-and-place systems in factories</w:t>
            </w:r>
            <w:r>
              <w:t xml:space="preserve"> - p</w:t>
            </w:r>
            <w:r w:rsidRPr="00102326">
              <w:t>neumatic actuators move items quickl</w:t>
            </w:r>
            <w:r>
              <w:t xml:space="preserve">y. Requires a </w:t>
            </w:r>
            <w:r w:rsidRPr="00102326">
              <w:t>fast cycling, repetitive motion</w:t>
            </w:r>
          </w:p>
          <w:p w14:paraId="07FC4475" w14:textId="77777777" w:rsidR="00A2594D" w:rsidRPr="00102326" w:rsidRDefault="00A2594D" w:rsidP="007936AD">
            <w:pPr>
              <w:pStyle w:val="Tablebullets2"/>
              <w:numPr>
                <w:ilvl w:val="1"/>
                <w:numId w:val="5"/>
              </w:numPr>
              <w:spacing w:line="240" w:lineRule="auto"/>
            </w:pPr>
            <w:r w:rsidRPr="00102326">
              <w:t>Dental drills or tools</w:t>
            </w:r>
            <w:r>
              <w:t xml:space="preserve"> - p</w:t>
            </w:r>
            <w:r w:rsidRPr="00102326">
              <w:t>owered by compressed ai</w:t>
            </w:r>
            <w:r>
              <w:t>r. Needs to be l</w:t>
            </w:r>
            <w:r w:rsidRPr="00102326">
              <w:t>ightweight, fast, and clean.</w:t>
            </w:r>
          </w:p>
          <w:p w14:paraId="647D81E4" w14:textId="06A94F98" w:rsidR="00A2594D" w:rsidRPr="00223ED6" w:rsidRDefault="00A2594D" w:rsidP="007936AD">
            <w:pPr>
              <w:pStyle w:val="Tablebullets2"/>
              <w:spacing w:line="240" w:lineRule="auto"/>
            </w:pPr>
            <w:r w:rsidRPr="00BB48FE">
              <w:t>S</w:t>
            </w:r>
            <w:r>
              <w:t>hare with students a s</w:t>
            </w:r>
            <w:r w:rsidRPr="00BB48FE">
              <w:t xml:space="preserve">imple way to summarise </w:t>
            </w:r>
            <w:r>
              <w:t xml:space="preserve">this concept: </w:t>
            </w:r>
            <w:r w:rsidRPr="00102326">
              <w:t>Hydraulics = heavy and controlled</w:t>
            </w:r>
            <w:r>
              <w:t>.</w:t>
            </w:r>
            <w:r w:rsidRPr="00102326">
              <w:t xml:space="preserve"> Pneumatics = </w:t>
            </w:r>
            <w:r>
              <w:t>f</w:t>
            </w:r>
            <w:r w:rsidRPr="00102326">
              <w:t>ast and clean</w:t>
            </w:r>
            <w:r>
              <w:t>.</w:t>
            </w:r>
          </w:p>
        </w:tc>
      </w:tr>
      <w:tr w:rsidR="00A2594D" w14:paraId="7457A276" w14:textId="77777777" w:rsidTr="0095371F">
        <w:tc>
          <w:tcPr>
            <w:tcW w:w="2089" w:type="dxa"/>
          </w:tcPr>
          <w:p w14:paraId="19728C50" w14:textId="508D4AF1" w:rsidR="00A2594D" w:rsidRDefault="00964871" w:rsidP="006F212A">
            <w:pPr>
              <w:pStyle w:val="Tablehead2"/>
            </w:pPr>
            <w:r>
              <w:lastRenderedPageBreak/>
              <w:t xml:space="preserve">Activity 3: </w:t>
            </w:r>
            <w:r w:rsidR="00A2594D">
              <w:t>Calculation questions</w:t>
            </w:r>
          </w:p>
          <w:p w14:paraId="1441A29A" w14:textId="77777777" w:rsidR="006B59B2" w:rsidRDefault="006B59B2" w:rsidP="006B59B2">
            <w:pPr>
              <w:pBdr>
                <w:top w:val="nil"/>
                <w:left w:val="nil"/>
                <w:bottom w:val="nil"/>
                <w:right w:val="nil"/>
                <w:between w:val="nil"/>
              </w:pBdr>
              <w:spacing w:before="80" w:after="80"/>
              <w:rPr>
                <w:rFonts w:ascii="Arial Narrow" w:eastAsia="Arial Narrow" w:hAnsi="Arial Narrow" w:cs="Arial Narrow"/>
                <w:smallCaps/>
                <w:color w:val="326367"/>
                <w:sz w:val="19"/>
                <w:szCs w:val="19"/>
              </w:rPr>
            </w:pPr>
            <w:r>
              <w:rPr>
                <w:rFonts w:ascii="Arial Narrow" w:eastAsia="Arial Narrow" w:hAnsi="Arial Narrow" w:cs="Arial Narrow"/>
                <w:smallCaps/>
                <w:color w:val="326367"/>
                <w:sz w:val="19"/>
                <w:szCs w:val="19"/>
              </w:rPr>
              <w:t xml:space="preserve">SUGGESTED TIME: </w:t>
            </w:r>
          </w:p>
          <w:p w14:paraId="3507A6BE" w14:textId="1B88A926" w:rsidR="006B59B2" w:rsidRDefault="006B59B2" w:rsidP="006B59B2">
            <w:pPr>
              <w:spacing w:after="0"/>
              <w:rPr>
                <w:sz w:val="20"/>
                <w:szCs w:val="20"/>
              </w:rPr>
            </w:pPr>
            <w:r>
              <w:rPr>
                <w:sz w:val="20"/>
                <w:szCs w:val="20"/>
              </w:rPr>
              <w:t>30 minutes</w:t>
            </w:r>
          </w:p>
          <w:p w14:paraId="019494BA" w14:textId="77777777" w:rsidR="006B59B2" w:rsidRPr="001805A6" w:rsidRDefault="006B59B2" w:rsidP="006B59B2">
            <w:pPr>
              <w:spacing w:before="80" w:after="80" w:line="256" w:lineRule="auto"/>
              <w:rPr>
                <w:rFonts w:ascii="Arial Narrow" w:eastAsia="Arial Narrow" w:hAnsi="Arial Narrow" w:cs="Arial Narrow"/>
                <w:smallCaps/>
                <w:color w:val="326367"/>
                <w:sz w:val="19"/>
                <w:szCs w:val="19"/>
                <w:lang w:eastAsia="en-US"/>
              </w:rPr>
            </w:pPr>
            <w:r w:rsidRPr="001805A6">
              <w:rPr>
                <w:rFonts w:ascii="Arial Narrow" w:eastAsia="Arial Narrow" w:hAnsi="Arial Narrow" w:cs="Arial Narrow"/>
                <w:smallCaps/>
                <w:color w:val="326367"/>
                <w:sz w:val="19"/>
                <w:szCs w:val="19"/>
                <w:lang w:eastAsia="en-US"/>
              </w:rPr>
              <w:t xml:space="preserve">RESOURCES: </w:t>
            </w:r>
          </w:p>
          <w:p w14:paraId="7AD43BFD" w14:textId="2B7AC97F" w:rsidR="00A2594D" w:rsidRPr="009B09A4" w:rsidRDefault="00A2594D" w:rsidP="006F212A">
            <w:pPr>
              <w:pStyle w:val="Tablebullets2"/>
            </w:pPr>
            <w:r w:rsidRPr="009B09A4">
              <w:t xml:space="preserve">R3 </w:t>
            </w:r>
            <w:r w:rsidR="00D82CBC">
              <w:t xml:space="preserve">Activity 3 </w:t>
            </w:r>
            <w:r w:rsidRPr="009B09A4">
              <w:t>Worksheet</w:t>
            </w:r>
            <w:r w:rsidR="009B09A4">
              <w:t xml:space="preserve"> </w:t>
            </w:r>
          </w:p>
          <w:p w14:paraId="4EF9F0C9" w14:textId="30A94A1A" w:rsidR="009B09A4" w:rsidRPr="00223ED6" w:rsidRDefault="009B09A4" w:rsidP="006F212A">
            <w:pPr>
              <w:pStyle w:val="Tablebullets2"/>
            </w:pPr>
            <w:r w:rsidRPr="009B09A4">
              <w:t xml:space="preserve">R3 </w:t>
            </w:r>
            <w:r w:rsidR="00D82CBC">
              <w:t xml:space="preserve">Activity 3 </w:t>
            </w:r>
            <w:r w:rsidRPr="009B09A4">
              <w:t>Worksheet</w:t>
            </w:r>
            <w:r>
              <w:t xml:space="preserve"> </w:t>
            </w:r>
            <w:r w:rsidRPr="009B09A4">
              <w:t>answers</w:t>
            </w:r>
          </w:p>
        </w:tc>
        <w:tc>
          <w:tcPr>
            <w:tcW w:w="6927" w:type="dxa"/>
          </w:tcPr>
          <w:p w14:paraId="733F447D" w14:textId="1AC7B9D9" w:rsidR="00A2594D" w:rsidRPr="007C7C31" w:rsidRDefault="00A2594D" w:rsidP="007936AD">
            <w:pPr>
              <w:pStyle w:val="Tablebullets2"/>
              <w:spacing w:line="240" w:lineRule="auto"/>
              <w:rPr>
                <w:b/>
                <w:bCs/>
              </w:rPr>
            </w:pPr>
            <w:r>
              <w:t xml:space="preserve">Give each student a copy of R3 </w:t>
            </w:r>
            <w:r w:rsidR="00D82CBC">
              <w:t xml:space="preserve">Activity 3 </w:t>
            </w:r>
            <w:r>
              <w:t>Worksheet.</w:t>
            </w:r>
          </w:p>
          <w:p w14:paraId="347D60F0" w14:textId="2A94814E" w:rsidR="00A2594D" w:rsidRDefault="00A2594D" w:rsidP="007936AD">
            <w:pPr>
              <w:pStyle w:val="Tablebullets2"/>
              <w:spacing w:line="240" w:lineRule="auto"/>
            </w:pPr>
            <w:r>
              <w:t xml:space="preserve">This worksheet focuses on the numerical application of hydraulic and pneumatic principles. Students use standard formulas to calculate force, </w:t>
            </w:r>
            <w:r w:rsidRPr="009B09A4">
              <w:t>compare</w:t>
            </w:r>
            <w:r>
              <w:t xml:space="preserve"> system outputs, and analyse the effect of piston area on mechanical advantage. The questions reinforce the relationship between pressure, force and area, while linking calculations to practical engineering contexts. </w:t>
            </w:r>
          </w:p>
          <w:p w14:paraId="48FC959A" w14:textId="73B2C959" w:rsidR="00A2594D" w:rsidRDefault="00A2594D" w:rsidP="007936AD">
            <w:pPr>
              <w:pStyle w:val="Tablebullets2"/>
              <w:spacing w:line="240" w:lineRule="auto"/>
            </w:pPr>
            <w:r>
              <w:t xml:space="preserve">Fully worked sample answers are provided in R3 </w:t>
            </w:r>
            <w:r w:rsidR="00D82CBC">
              <w:t xml:space="preserve">Activity 3 </w:t>
            </w:r>
            <w:r>
              <w:t xml:space="preserve">Worksheet answers as well as a </w:t>
            </w:r>
            <w:r w:rsidRPr="009B09A4">
              <w:t>detailed</w:t>
            </w:r>
            <w:r>
              <w:t xml:space="preserve"> explanation of how the marks are awarded. These workings could be shared with students to show the importance of writing calculations out in full to ensure method marks are picked up even if the final calculation is incorrect.</w:t>
            </w:r>
          </w:p>
          <w:p w14:paraId="7AD1296C" w14:textId="26FC8262" w:rsidR="00953B89" w:rsidRPr="00953B89" w:rsidRDefault="00953B89" w:rsidP="007936AD">
            <w:pPr>
              <w:pStyle w:val="Tablebullets2"/>
              <w:spacing w:line="240" w:lineRule="auto"/>
            </w:pPr>
            <w:r w:rsidRPr="00B3148D">
              <w:t xml:space="preserve">Please note sample answers are provided to support learning. Other </w:t>
            </w:r>
            <w:r w:rsidRPr="009B09A4">
              <w:t>responses</w:t>
            </w:r>
            <w:r w:rsidRPr="00B3148D">
              <w:t xml:space="preserve"> may also acquire marks and be valid. Refer to the awarding organisation</w:t>
            </w:r>
            <w:r>
              <w:t>’</w:t>
            </w:r>
            <w:r w:rsidRPr="00B3148D">
              <w:t>s guidance for the most up</w:t>
            </w:r>
            <w:r w:rsidR="00D82CBC">
              <w:t>-to-</w:t>
            </w:r>
            <w:r w:rsidRPr="00B3148D">
              <w:t>date information.</w:t>
            </w:r>
          </w:p>
          <w:p w14:paraId="1D041A8D" w14:textId="77777777" w:rsidR="00A2594D" w:rsidRDefault="00A2594D" w:rsidP="007936AD">
            <w:pPr>
              <w:pStyle w:val="Tablebullets2"/>
              <w:spacing w:line="240" w:lineRule="auto"/>
            </w:pPr>
            <w:r>
              <w:t xml:space="preserve">Note: A caveat has been included in the answer sheets regarding official exam </w:t>
            </w:r>
            <w:r w:rsidRPr="009B09A4">
              <w:t>mark</w:t>
            </w:r>
            <w:r>
              <w:t xml:space="preserve"> schemes, as actual exams often award fewer marks (sometimes only 1 mark) for these types of calculations; the detailed mark allocations here are for developmental diagnostics. </w:t>
            </w:r>
            <w:r>
              <w:lastRenderedPageBreak/>
              <w:t>Prompts are also provided below for each calculation which could be shared with students who need more support:</w:t>
            </w:r>
          </w:p>
          <w:p w14:paraId="60E0F7D8" w14:textId="4B136B80" w:rsidR="00ED0CE5" w:rsidRDefault="00ED0CE5" w:rsidP="007936AD">
            <w:pPr>
              <w:pStyle w:val="Tablebullets2"/>
              <w:spacing w:line="240" w:lineRule="auto"/>
            </w:pPr>
            <w:r w:rsidRPr="006F212A">
              <w:t>Question</w:t>
            </w:r>
            <w:r>
              <w:t xml:space="preserve"> 1:</w:t>
            </w:r>
          </w:p>
          <w:p w14:paraId="5E00762D" w14:textId="1E38A21E" w:rsidR="00ED0CE5" w:rsidRPr="00041777" w:rsidRDefault="00744C02" w:rsidP="007936AD">
            <w:pPr>
              <w:pStyle w:val="Tablebullets2"/>
              <w:numPr>
                <w:ilvl w:val="1"/>
                <w:numId w:val="5"/>
              </w:numPr>
              <w:spacing w:line="240" w:lineRule="auto"/>
            </w:pPr>
            <w:r>
              <w:t>T</w:t>
            </w:r>
            <w:r w:rsidR="00ED0CE5" w:rsidRPr="00041777">
              <w:t>ell students that they are converting pressure from Pa (Pascals) to bar. Remind them that 1 bar is equal to 100,000 Pa. Ask them: to convert to bar, should they multiply or divide? (Divide by 100,000)</w:t>
            </w:r>
          </w:p>
          <w:p w14:paraId="417B5263" w14:textId="1395F34A" w:rsidR="00A2594D" w:rsidRPr="0097596A" w:rsidRDefault="00A2594D" w:rsidP="007936AD">
            <w:pPr>
              <w:pStyle w:val="Tablebullets2"/>
              <w:spacing w:line="240" w:lineRule="auto"/>
              <w:rPr>
                <w:color w:val="000000"/>
              </w:rPr>
            </w:pPr>
            <w:r w:rsidRPr="009B09A4">
              <w:t>Question</w:t>
            </w:r>
            <w:r w:rsidRPr="0097596A">
              <w:rPr>
                <w:color w:val="000000"/>
              </w:rPr>
              <w:t xml:space="preserve"> </w:t>
            </w:r>
            <w:r w:rsidR="00744C02">
              <w:rPr>
                <w:color w:val="000000"/>
              </w:rPr>
              <w:t>2</w:t>
            </w:r>
            <w:r w:rsidRPr="0097596A">
              <w:rPr>
                <w:color w:val="000000"/>
              </w:rPr>
              <w:t xml:space="preserve">: </w:t>
            </w:r>
          </w:p>
          <w:p w14:paraId="33147E87" w14:textId="77777777" w:rsidR="00A2594D" w:rsidRPr="0097596A" w:rsidRDefault="00A2594D" w:rsidP="007936AD">
            <w:pPr>
              <w:pStyle w:val="Tablebullets2"/>
              <w:numPr>
                <w:ilvl w:val="1"/>
                <w:numId w:val="5"/>
              </w:numPr>
              <w:spacing w:line="240" w:lineRule="auto"/>
            </w:pPr>
            <w:r w:rsidRPr="0097596A">
              <w:t xml:space="preserve">Ask students to think about the relationship between pressure, force, and area. Which formula links all three? (Force = Pressure × Area) </w:t>
            </w:r>
          </w:p>
          <w:p w14:paraId="3446BD5C" w14:textId="77777777" w:rsidR="00A2594D" w:rsidRDefault="00A2594D" w:rsidP="007936AD">
            <w:pPr>
              <w:pStyle w:val="Tablebullets2"/>
              <w:numPr>
                <w:ilvl w:val="1"/>
                <w:numId w:val="5"/>
              </w:numPr>
              <w:spacing w:line="240" w:lineRule="auto"/>
            </w:pPr>
            <w:r w:rsidRPr="0097596A">
              <w:t xml:space="preserve">Check students are using the correct units: Pressure → Pascals (Pa), Area → m², Force </w:t>
            </w:r>
            <w:r w:rsidRPr="0097596A">
              <w:sym w:font="Wingdings" w:char="F0E0"/>
            </w:r>
            <w:r w:rsidRPr="0097596A">
              <w:t xml:space="preserve"> Newtons (N)</w:t>
            </w:r>
          </w:p>
          <w:p w14:paraId="18DB54BB" w14:textId="7A65C092" w:rsidR="00A2594D" w:rsidRPr="0097596A" w:rsidRDefault="00A2594D" w:rsidP="007936AD">
            <w:pPr>
              <w:pStyle w:val="Tablebullets2"/>
              <w:numPr>
                <w:ilvl w:val="1"/>
                <w:numId w:val="5"/>
              </w:numPr>
              <w:spacing w:line="240" w:lineRule="auto"/>
            </w:pPr>
            <w:r>
              <w:rPr>
                <w:color w:val="000000"/>
              </w:rPr>
              <w:t xml:space="preserve">You can use the answer to question </w:t>
            </w:r>
            <w:r w:rsidR="003672BA">
              <w:rPr>
                <w:color w:val="000000"/>
              </w:rPr>
              <w:t>2</w:t>
            </w:r>
            <w:r>
              <w:rPr>
                <w:color w:val="000000"/>
              </w:rPr>
              <w:t xml:space="preserve"> as an opportunity to discuss the common misconception that pressure alone determines how </w:t>
            </w:r>
            <w:r w:rsidR="00911D66">
              <w:rPr>
                <w:color w:val="000000"/>
              </w:rPr>
              <w:t>‘</w:t>
            </w:r>
            <w:r>
              <w:rPr>
                <w:color w:val="000000"/>
              </w:rPr>
              <w:t>strong</w:t>
            </w:r>
            <w:r w:rsidR="00911D66">
              <w:rPr>
                <w:color w:val="000000"/>
              </w:rPr>
              <w:t>’</w:t>
            </w:r>
            <w:r>
              <w:rPr>
                <w:color w:val="000000"/>
              </w:rPr>
              <w:t xml:space="preserve"> a system is. In fact, force depends on both pressure and area.</w:t>
            </w:r>
          </w:p>
          <w:p w14:paraId="314E4966" w14:textId="281B4709" w:rsidR="00A2594D" w:rsidRPr="0097596A" w:rsidRDefault="00A2594D" w:rsidP="007936AD">
            <w:pPr>
              <w:pStyle w:val="Tablebullets2"/>
              <w:spacing w:line="240" w:lineRule="auto"/>
              <w:rPr>
                <w:color w:val="000000"/>
              </w:rPr>
            </w:pPr>
            <w:r w:rsidRPr="006F212A">
              <w:t>Question</w:t>
            </w:r>
            <w:r w:rsidRPr="0097596A">
              <w:rPr>
                <w:color w:val="000000"/>
              </w:rPr>
              <w:t xml:space="preserve"> </w:t>
            </w:r>
            <w:r w:rsidR="00744C02">
              <w:rPr>
                <w:color w:val="000000"/>
              </w:rPr>
              <w:t>3</w:t>
            </w:r>
            <w:r w:rsidRPr="0097596A">
              <w:rPr>
                <w:color w:val="000000"/>
              </w:rPr>
              <w:t>:</w:t>
            </w:r>
          </w:p>
          <w:p w14:paraId="2362A220" w14:textId="4930AC73" w:rsidR="00A2594D" w:rsidRPr="006F212A" w:rsidRDefault="00A2594D" w:rsidP="007936AD">
            <w:pPr>
              <w:pStyle w:val="Tablebullets2"/>
              <w:numPr>
                <w:ilvl w:val="1"/>
                <w:numId w:val="5"/>
              </w:numPr>
              <w:spacing w:line="240" w:lineRule="auto"/>
            </w:pPr>
            <w:r w:rsidRPr="006F212A">
              <w:t>Tell students that they need to calculate force twice (once for each system). What formula will they use for both calculations?</w:t>
            </w:r>
            <w:r w:rsidR="002D2193" w:rsidRPr="006F212A">
              <w:t xml:space="preserve"> </w:t>
            </w:r>
            <w:r w:rsidRPr="006F212A">
              <w:t xml:space="preserve">(Force = Pressure × Area) </w:t>
            </w:r>
          </w:p>
          <w:p w14:paraId="19F277D3" w14:textId="2448D299" w:rsidR="00A2594D" w:rsidRPr="006F212A" w:rsidRDefault="00A2594D" w:rsidP="007936AD">
            <w:pPr>
              <w:pStyle w:val="Tablebullets2"/>
              <w:numPr>
                <w:ilvl w:val="1"/>
                <w:numId w:val="5"/>
              </w:numPr>
              <w:spacing w:line="240" w:lineRule="auto"/>
            </w:pPr>
            <w:r w:rsidRPr="006F212A">
              <w:t>Remind students that the area is the same, so what</w:t>
            </w:r>
            <w:r w:rsidR="00911D66" w:rsidRPr="006F212A">
              <w:t>’</w:t>
            </w:r>
            <w:r w:rsidRPr="006F212A">
              <w:t>s changing? (Pressure the system is exerting.)</w:t>
            </w:r>
          </w:p>
          <w:p w14:paraId="05EB9719" w14:textId="250A3B97" w:rsidR="00A2594D" w:rsidRPr="006F212A" w:rsidRDefault="00A2594D" w:rsidP="007936AD">
            <w:pPr>
              <w:pStyle w:val="Tablebullets2"/>
              <w:numPr>
                <w:ilvl w:val="1"/>
                <w:numId w:val="5"/>
              </w:numPr>
              <w:spacing w:line="240" w:lineRule="auto"/>
            </w:pPr>
            <w:r w:rsidRPr="006F212A">
              <w:t>After calculating both, compare:</w:t>
            </w:r>
            <w:r w:rsidR="002D2193" w:rsidRPr="006F212A">
              <w:t xml:space="preserve"> </w:t>
            </w:r>
            <w:r w:rsidRPr="006F212A">
              <w:t>Which force is larger? (Hydraulic) By how many times? (10 times)</w:t>
            </w:r>
          </w:p>
          <w:p w14:paraId="3A104B76" w14:textId="3980EA7A" w:rsidR="00A2594D" w:rsidRPr="008A31D8" w:rsidRDefault="00A2594D" w:rsidP="007936AD">
            <w:pPr>
              <w:pStyle w:val="Tablebullets2"/>
              <w:spacing w:line="240" w:lineRule="auto"/>
              <w:rPr>
                <w:color w:val="000000"/>
              </w:rPr>
            </w:pPr>
            <w:r w:rsidRPr="006F212A">
              <w:t>Question</w:t>
            </w:r>
            <w:r w:rsidRPr="008A31D8">
              <w:rPr>
                <w:color w:val="000000"/>
              </w:rPr>
              <w:t xml:space="preserve"> </w:t>
            </w:r>
            <w:r w:rsidR="00744C02">
              <w:rPr>
                <w:color w:val="000000"/>
              </w:rPr>
              <w:t>4</w:t>
            </w:r>
            <w:r w:rsidRPr="008A31D8">
              <w:rPr>
                <w:color w:val="000000"/>
              </w:rPr>
              <w:t>:</w:t>
            </w:r>
          </w:p>
          <w:p w14:paraId="1E2BBC3F" w14:textId="77777777" w:rsidR="00A2594D" w:rsidRPr="0097596A" w:rsidRDefault="00A2594D" w:rsidP="007936AD">
            <w:pPr>
              <w:pStyle w:val="Tablebullets2"/>
              <w:numPr>
                <w:ilvl w:val="1"/>
                <w:numId w:val="5"/>
              </w:numPr>
              <w:spacing w:line="240" w:lineRule="auto"/>
            </w:pPr>
            <w:r w:rsidRPr="0097596A">
              <w:t>Remind students that in a hydraulic system, pressure is the same throughout.</w:t>
            </w:r>
          </w:p>
          <w:p w14:paraId="0EE17037" w14:textId="3E2B9E2E" w:rsidR="00A2594D" w:rsidRPr="0097596A" w:rsidRDefault="00D82CBC" w:rsidP="007936AD">
            <w:pPr>
              <w:pStyle w:val="Tablebullets2"/>
              <w:numPr>
                <w:ilvl w:val="1"/>
                <w:numId w:val="5"/>
              </w:numPr>
              <w:spacing w:line="240" w:lineRule="auto"/>
            </w:pPr>
            <w:r>
              <w:t>The f</w:t>
            </w:r>
            <w:r w:rsidR="00A2594D" w:rsidRPr="0097596A">
              <w:t xml:space="preserve">irst step is to calculate </w:t>
            </w:r>
            <w:r w:rsidR="00A2594D">
              <w:t xml:space="preserve">the </w:t>
            </w:r>
            <w:r w:rsidR="00A2594D" w:rsidRPr="0097596A">
              <w:t>pressure using the small piston. Which formula will they use? (Pressure = Force ÷ Area)</w:t>
            </w:r>
          </w:p>
          <w:p w14:paraId="799AB1B6" w14:textId="622BEC86" w:rsidR="00A2594D" w:rsidRPr="0097596A" w:rsidRDefault="00D82CBC" w:rsidP="007936AD">
            <w:pPr>
              <w:pStyle w:val="Tablebullets2"/>
              <w:numPr>
                <w:ilvl w:val="1"/>
                <w:numId w:val="5"/>
              </w:numPr>
              <w:spacing w:line="240" w:lineRule="auto"/>
            </w:pPr>
            <w:r>
              <w:t>The s</w:t>
            </w:r>
            <w:r w:rsidR="00A2594D" w:rsidRPr="0097596A">
              <w:t xml:space="preserve">econd step is to use that pressure to calculate force on the large piston. Which formula will they use? (Force = Pressure x Area) </w:t>
            </w:r>
          </w:p>
          <w:p w14:paraId="3EA09B1D" w14:textId="77777777" w:rsidR="00A2594D" w:rsidRPr="0097596A" w:rsidRDefault="00A2594D" w:rsidP="007936AD">
            <w:pPr>
              <w:pStyle w:val="Tablebullets2"/>
              <w:numPr>
                <w:ilvl w:val="1"/>
                <w:numId w:val="5"/>
              </w:numPr>
              <w:spacing w:line="240" w:lineRule="auto"/>
            </w:pPr>
            <w:r w:rsidRPr="0097596A">
              <w:t>Remind students that a bigger area = bigger force. They need to check if their answer reflects this.</w:t>
            </w:r>
          </w:p>
          <w:p w14:paraId="326B7516" w14:textId="1D31FD06" w:rsidR="00A2594D" w:rsidRPr="00D40AD0" w:rsidRDefault="00A2594D" w:rsidP="007936AD">
            <w:pPr>
              <w:pStyle w:val="Tablebullets2"/>
              <w:spacing w:line="240" w:lineRule="auto"/>
              <w:rPr>
                <w:color w:val="000000"/>
              </w:rPr>
            </w:pPr>
            <w:r>
              <w:t xml:space="preserve">Ask students to work through each </w:t>
            </w:r>
            <w:r w:rsidR="002241DF">
              <w:t>question</w:t>
            </w:r>
            <w:r>
              <w:t xml:space="preserve"> o</w:t>
            </w:r>
            <w:r w:rsidR="002241DF">
              <w:t>n</w:t>
            </w:r>
            <w:r>
              <w:t xml:space="preserve"> the worksheet in turn, pausing after each </w:t>
            </w:r>
            <w:r w:rsidR="002241DF">
              <w:t>one</w:t>
            </w:r>
            <w:r>
              <w:t xml:space="preserve"> to allow students to correct mistakes and address any misconceptions. </w:t>
            </w:r>
          </w:p>
          <w:p w14:paraId="659731A0" w14:textId="5F77A6C1" w:rsidR="00A2594D" w:rsidRPr="00701F27" w:rsidRDefault="00A2594D" w:rsidP="007936AD">
            <w:pPr>
              <w:pStyle w:val="Tablebullets2"/>
              <w:spacing w:line="240" w:lineRule="auto"/>
              <w:rPr>
                <w:color w:val="000000"/>
              </w:rPr>
            </w:pPr>
            <w:r>
              <w:t>Alternatively, the resource could be br</w:t>
            </w:r>
            <w:r w:rsidRPr="005E3856">
              <w:t>oken down and used as starter questions for students to work on as they first arrive in a session</w:t>
            </w:r>
            <w:r>
              <w:t xml:space="preserve"> or as a series of homework tasks.</w:t>
            </w:r>
          </w:p>
        </w:tc>
      </w:tr>
    </w:tbl>
    <w:p w14:paraId="6EC81B9B" w14:textId="77777777" w:rsidR="006B59B2" w:rsidRDefault="006B59B2" w:rsidP="008B579C">
      <w:pPr>
        <w:sectPr w:rsidR="006B59B2">
          <w:headerReference w:type="even" r:id="rId52"/>
          <w:headerReference w:type="default" r:id="rId53"/>
          <w:pgSz w:w="11906" w:h="16838"/>
          <w:pgMar w:top="1440" w:right="1440" w:bottom="1440" w:left="1440" w:header="720" w:footer="720" w:gutter="0"/>
          <w:cols w:space="720"/>
        </w:sectPr>
      </w:pPr>
    </w:p>
    <w:p w14:paraId="0000017C" w14:textId="77777777" w:rsidR="008601FC" w:rsidRPr="006F212A" w:rsidRDefault="007A3265" w:rsidP="006F212A">
      <w:pPr>
        <w:pStyle w:val="Chapter"/>
      </w:pPr>
      <w:bookmarkStart w:id="44" w:name="_heading=h.wol3empzgqba" w:colFirst="0" w:colLast="0"/>
      <w:bookmarkStart w:id="45" w:name="_heading=h.jiu2mxasjjev" w:colFirst="0" w:colLast="0"/>
      <w:bookmarkStart w:id="46" w:name="_Toc240542460"/>
      <w:bookmarkEnd w:id="44"/>
      <w:bookmarkEnd w:id="45"/>
      <w:r w:rsidRPr="006F212A">
        <w:lastRenderedPageBreak/>
        <w:t>Weblinks and resources</w:t>
      </w:r>
      <w:bookmarkEnd w:id="46"/>
    </w:p>
    <w:p w14:paraId="0000017D" w14:textId="77777777" w:rsidR="008601FC" w:rsidRDefault="007A3265" w:rsidP="006F212A">
      <w:pPr>
        <w:rPr>
          <w:highlight w:val="white"/>
        </w:rPr>
      </w:pPr>
      <w:r>
        <w:rPr>
          <w:highlight w:val="white"/>
        </w:rPr>
        <w:t>All weblinks and resources have been used in accordance with the owner Terms and Conditions and, where specified, permission has been granted by the owner.</w:t>
      </w:r>
    </w:p>
    <w:p w14:paraId="0000017E" w14:textId="3D2825AC" w:rsidR="008601FC" w:rsidRDefault="007A3265" w:rsidP="006F212A">
      <w:r>
        <w:rPr>
          <w:highlight w:val="white"/>
        </w:rPr>
        <w:t xml:space="preserve">Inclusion of </w:t>
      </w:r>
      <w:r w:rsidR="0089388A">
        <w:rPr>
          <w:highlight w:val="white"/>
        </w:rPr>
        <w:t>weblink</w:t>
      </w:r>
      <w:r>
        <w:rPr>
          <w:highlight w:val="white"/>
        </w:rPr>
        <w:t xml:space="preserve">s or mention of external organisations within the teaching materials does not </w:t>
      </w:r>
      <w:r>
        <w:t xml:space="preserve">imply any affiliation with, endorsement by or sponsorship of these external organisations. </w:t>
      </w:r>
    </w:p>
    <w:tbl>
      <w:tblPr>
        <w:tblStyle w:val="affff5"/>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555"/>
        <w:gridCol w:w="3827"/>
        <w:gridCol w:w="1843"/>
        <w:gridCol w:w="1791"/>
      </w:tblGrid>
      <w:tr w:rsidR="008601FC" w14:paraId="60B30080" w14:textId="77777777">
        <w:tc>
          <w:tcPr>
            <w:tcW w:w="1555" w:type="dxa"/>
          </w:tcPr>
          <w:p w14:paraId="0000017F" w14:textId="77777777" w:rsidR="008601FC" w:rsidRDefault="007A3265">
            <w:pPr>
              <w:pBdr>
                <w:top w:val="nil"/>
                <w:left w:val="nil"/>
                <w:bottom w:val="nil"/>
                <w:right w:val="nil"/>
                <w:between w:val="nil"/>
              </w:pBdr>
              <w:spacing w:before="120" w:after="120"/>
              <w:rPr>
                <w:b/>
                <w:bCs/>
                <w:sz w:val="20"/>
                <w:szCs w:val="20"/>
              </w:rPr>
            </w:pPr>
            <w:r>
              <w:rPr>
                <w:b/>
                <w:bCs/>
                <w:sz w:val="20"/>
                <w:szCs w:val="20"/>
              </w:rPr>
              <w:t>Location</w:t>
            </w:r>
          </w:p>
        </w:tc>
        <w:tc>
          <w:tcPr>
            <w:tcW w:w="3827" w:type="dxa"/>
          </w:tcPr>
          <w:p w14:paraId="00000181" w14:textId="2FCD0822" w:rsidR="008601FC" w:rsidRDefault="007A3265" w:rsidP="006B59B2">
            <w:pPr>
              <w:pBdr>
                <w:top w:val="nil"/>
                <w:left w:val="nil"/>
                <w:bottom w:val="nil"/>
                <w:right w:val="nil"/>
                <w:between w:val="nil"/>
              </w:pBdr>
              <w:spacing w:before="120" w:after="120"/>
              <w:rPr>
                <w:sz w:val="20"/>
                <w:szCs w:val="20"/>
              </w:rPr>
            </w:pPr>
            <w:r>
              <w:rPr>
                <w:b/>
                <w:bCs/>
                <w:sz w:val="20"/>
                <w:szCs w:val="20"/>
              </w:rPr>
              <w:t>Link</w:t>
            </w:r>
            <w:r w:rsidR="006B59B2">
              <w:rPr>
                <w:b/>
                <w:bCs/>
                <w:sz w:val="20"/>
                <w:szCs w:val="20"/>
              </w:rPr>
              <w:t xml:space="preserve"> </w:t>
            </w:r>
            <w:r>
              <w:rPr>
                <w:sz w:val="20"/>
                <w:szCs w:val="20"/>
              </w:rPr>
              <w:t>(with permission if required)</w:t>
            </w:r>
          </w:p>
        </w:tc>
        <w:tc>
          <w:tcPr>
            <w:tcW w:w="1843" w:type="dxa"/>
          </w:tcPr>
          <w:p w14:paraId="00000182" w14:textId="77777777" w:rsidR="008601FC" w:rsidRDefault="007A3265">
            <w:pPr>
              <w:pBdr>
                <w:top w:val="nil"/>
                <w:left w:val="nil"/>
                <w:bottom w:val="nil"/>
                <w:right w:val="nil"/>
                <w:between w:val="nil"/>
              </w:pBdr>
              <w:spacing w:before="120" w:after="120"/>
              <w:rPr>
                <w:b/>
                <w:bCs/>
                <w:sz w:val="20"/>
                <w:szCs w:val="20"/>
              </w:rPr>
            </w:pPr>
            <w:r>
              <w:rPr>
                <w:b/>
                <w:bCs/>
                <w:sz w:val="20"/>
                <w:szCs w:val="20"/>
              </w:rPr>
              <w:t>Owner</w:t>
            </w:r>
          </w:p>
        </w:tc>
        <w:tc>
          <w:tcPr>
            <w:tcW w:w="1791" w:type="dxa"/>
          </w:tcPr>
          <w:p w14:paraId="00000183" w14:textId="77777777" w:rsidR="008601FC" w:rsidRDefault="007A3265">
            <w:pPr>
              <w:pBdr>
                <w:top w:val="nil"/>
                <w:left w:val="nil"/>
                <w:bottom w:val="nil"/>
                <w:right w:val="nil"/>
                <w:between w:val="nil"/>
              </w:pBdr>
              <w:spacing w:before="120" w:after="120"/>
              <w:rPr>
                <w:b/>
                <w:bCs/>
                <w:sz w:val="20"/>
                <w:szCs w:val="20"/>
              </w:rPr>
            </w:pPr>
            <w:r>
              <w:rPr>
                <w:b/>
                <w:bCs/>
                <w:sz w:val="20"/>
                <w:szCs w:val="20"/>
              </w:rPr>
              <w:t>Date last accessed</w:t>
            </w:r>
          </w:p>
        </w:tc>
      </w:tr>
      <w:tr w:rsidR="00420F81" w14:paraId="4A5077C1" w14:textId="77777777">
        <w:tc>
          <w:tcPr>
            <w:tcW w:w="1555" w:type="dxa"/>
          </w:tcPr>
          <w:p w14:paraId="3979781F" w14:textId="5AD7513D" w:rsidR="00420F81" w:rsidRPr="00420F81" w:rsidRDefault="00070D5C">
            <w:pPr>
              <w:pBdr>
                <w:top w:val="nil"/>
                <w:left w:val="nil"/>
                <w:bottom w:val="nil"/>
                <w:right w:val="nil"/>
                <w:between w:val="nil"/>
              </w:pBdr>
              <w:spacing w:before="80" w:after="80"/>
              <w:rPr>
                <w:sz w:val="18"/>
                <w:szCs w:val="18"/>
              </w:rPr>
            </w:pPr>
            <w:r>
              <w:rPr>
                <w:sz w:val="18"/>
                <w:szCs w:val="18"/>
              </w:rPr>
              <w:t>Teaching Guide page 3</w:t>
            </w:r>
          </w:p>
        </w:tc>
        <w:tc>
          <w:tcPr>
            <w:tcW w:w="3827" w:type="dxa"/>
            <w:vAlign w:val="center"/>
          </w:tcPr>
          <w:p w14:paraId="040202A6" w14:textId="2A8556A6" w:rsidR="00420F81" w:rsidRPr="00613153" w:rsidRDefault="00420F81" w:rsidP="00420F81">
            <w:pPr>
              <w:pBdr>
                <w:top w:val="nil"/>
                <w:left w:val="nil"/>
                <w:bottom w:val="nil"/>
                <w:right w:val="nil"/>
                <w:between w:val="nil"/>
              </w:pBdr>
              <w:spacing w:before="80" w:after="80" w:line="259" w:lineRule="auto"/>
              <w:rPr>
                <w:color w:val="4472C4" w:themeColor="accent1"/>
                <w:sz w:val="18"/>
                <w:szCs w:val="18"/>
                <w:u w:val="single"/>
              </w:rPr>
            </w:pPr>
            <w:hyperlink r:id="rId54" w:history="1">
              <w:r w:rsidRPr="00613153">
                <w:rPr>
                  <w:color w:val="4472C4" w:themeColor="accent1"/>
                  <w:sz w:val="18"/>
                  <w:szCs w:val="18"/>
                </w:rPr>
                <w:t>www.cityandguilds.com/qualifications-and-apprenticeships/engineering/mechanical/8730-t-level-technical-qualification-in-engineering-and-manufacturing-core</w:t>
              </w:r>
            </w:hyperlink>
          </w:p>
        </w:tc>
        <w:tc>
          <w:tcPr>
            <w:tcW w:w="1843" w:type="dxa"/>
          </w:tcPr>
          <w:p w14:paraId="5C2C556C" w14:textId="4276D318" w:rsidR="00420F81" w:rsidRPr="00613153" w:rsidRDefault="00420F81">
            <w:pPr>
              <w:pBdr>
                <w:top w:val="nil"/>
                <w:left w:val="nil"/>
                <w:bottom w:val="nil"/>
                <w:right w:val="nil"/>
                <w:between w:val="nil"/>
              </w:pBdr>
              <w:spacing w:before="80" w:after="80"/>
              <w:rPr>
                <w:sz w:val="18"/>
                <w:szCs w:val="18"/>
              </w:rPr>
            </w:pPr>
            <w:r w:rsidRPr="00613153">
              <w:rPr>
                <w:sz w:val="18"/>
                <w:szCs w:val="18"/>
              </w:rPr>
              <w:t>City &amp; Guilds</w:t>
            </w:r>
            <w:r w:rsidR="00DA750A">
              <w:rPr>
                <w:sz w:val="18"/>
                <w:szCs w:val="18"/>
              </w:rPr>
              <w:t>*</w:t>
            </w:r>
          </w:p>
        </w:tc>
        <w:tc>
          <w:tcPr>
            <w:tcW w:w="1791" w:type="dxa"/>
          </w:tcPr>
          <w:p w14:paraId="2BD5F623" w14:textId="7E09DE95" w:rsidR="00420F81" w:rsidRPr="00613153" w:rsidRDefault="00420F81">
            <w:pPr>
              <w:pBdr>
                <w:top w:val="nil"/>
                <w:left w:val="nil"/>
                <w:bottom w:val="nil"/>
                <w:right w:val="nil"/>
                <w:between w:val="nil"/>
              </w:pBdr>
              <w:spacing w:before="80" w:after="80"/>
              <w:rPr>
                <w:sz w:val="18"/>
                <w:szCs w:val="18"/>
              </w:rPr>
            </w:pPr>
            <w:r w:rsidRPr="00613153">
              <w:rPr>
                <w:sz w:val="18"/>
                <w:szCs w:val="18"/>
              </w:rPr>
              <w:t>September 2026</w:t>
            </w:r>
          </w:p>
        </w:tc>
      </w:tr>
      <w:tr w:rsidR="00613153" w14:paraId="67903E54" w14:textId="77777777">
        <w:tc>
          <w:tcPr>
            <w:tcW w:w="1555" w:type="dxa"/>
          </w:tcPr>
          <w:p w14:paraId="380EAF39" w14:textId="58A7C95D" w:rsidR="00613153" w:rsidRPr="004C6453" w:rsidRDefault="00070D5C" w:rsidP="00613153">
            <w:pPr>
              <w:pBdr>
                <w:top w:val="nil"/>
                <w:left w:val="nil"/>
                <w:bottom w:val="nil"/>
                <w:right w:val="nil"/>
                <w:between w:val="nil"/>
              </w:pBdr>
              <w:spacing w:before="80" w:after="80"/>
              <w:rPr>
                <w:sz w:val="18"/>
                <w:szCs w:val="18"/>
                <w:highlight w:val="yellow"/>
              </w:rPr>
            </w:pPr>
            <w:r>
              <w:rPr>
                <w:sz w:val="18"/>
                <w:szCs w:val="18"/>
              </w:rPr>
              <w:t>Teaching Guide page 4</w:t>
            </w:r>
          </w:p>
        </w:tc>
        <w:tc>
          <w:tcPr>
            <w:tcW w:w="3827" w:type="dxa"/>
            <w:vAlign w:val="center"/>
          </w:tcPr>
          <w:p w14:paraId="26650243" w14:textId="7CC9430A" w:rsidR="00613153" w:rsidRPr="00613153" w:rsidRDefault="00613153" w:rsidP="00613153">
            <w:pPr>
              <w:pBdr>
                <w:top w:val="nil"/>
                <w:left w:val="nil"/>
                <w:bottom w:val="nil"/>
                <w:right w:val="nil"/>
                <w:between w:val="nil"/>
              </w:pBdr>
              <w:spacing w:before="80" w:after="80" w:line="259" w:lineRule="auto"/>
              <w:rPr>
                <w:color w:val="4472C4" w:themeColor="accent1"/>
                <w:sz w:val="18"/>
                <w:szCs w:val="18"/>
              </w:rPr>
            </w:pPr>
            <w:hyperlink r:id="rId55" w:history="1">
              <w:r w:rsidRPr="00613153">
                <w:rPr>
                  <w:color w:val="4472C4" w:themeColor="accent1"/>
                  <w:sz w:val="18"/>
                  <w:szCs w:val="18"/>
                </w:rPr>
                <w:t>www.technicaleducationnetworks.org.uk</w:t>
              </w:r>
            </w:hyperlink>
          </w:p>
        </w:tc>
        <w:tc>
          <w:tcPr>
            <w:tcW w:w="1843" w:type="dxa"/>
          </w:tcPr>
          <w:p w14:paraId="0C14950B" w14:textId="04E4A11F" w:rsidR="00613153" w:rsidRPr="00613153" w:rsidRDefault="00613153" w:rsidP="00613153">
            <w:pPr>
              <w:pBdr>
                <w:top w:val="nil"/>
                <w:left w:val="nil"/>
                <w:bottom w:val="nil"/>
                <w:right w:val="nil"/>
                <w:between w:val="nil"/>
              </w:pBdr>
              <w:spacing w:before="80" w:after="80"/>
              <w:rPr>
                <w:sz w:val="18"/>
                <w:szCs w:val="18"/>
              </w:rPr>
            </w:pPr>
            <w:r w:rsidRPr="00613153">
              <w:rPr>
                <w:sz w:val="18"/>
                <w:szCs w:val="18"/>
              </w:rPr>
              <w:t>Technical Education Networks</w:t>
            </w:r>
          </w:p>
        </w:tc>
        <w:tc>
          <w:tcPr>
            <w:tcW w:w="1791" w:type="dxa"/>
          </w:tcPr>
          <w:p w14:paraId="0CA66C2A" w14:textId="49B6F370" w:rsidR="00613153" w:rsidRPr="00613153" w:rsidRDefault="00613153" w:rsidP="00613153">
            <w:pPr>
              <w:pBdr>
                <w:top w:val="nil"/>
                <w:left w:val="nil"/>
                <w:bottom w:val="nil"/>
                <w:right w:val="nil"/>
                <w:between w:val="nil"/>
              </w:pBdr>
              <w:spacing w:before="80" w:after="80"/>
              <w:rPr>
                <w:sz w:val="18"/>
                <w:szCs w:val="18"/>
              </w:rPr>
            </w:pPr>
            <w:r w:rsidRPr="00613153">
              <w:rPr>
                <w:sz w:val="18"/>
                <w:szCs w:val="18"/>
              </w:rPr>
              <w:t>September 2026</w:t>
            </w:r>
          </w:p>
        </w:tc>
      </w:tr>
      <w:tr w:rsidR="008B65C7" w14:paraId="72DE9F7F" w14:textId="77777777">
        <w:tc>
          <w:tcPr>
            <w:tcW w:w="1555" w:type="dxa"/>
          </w:tcPr>
          <w:p w14:paraId="157481D0" w14:textId="7A5AAD21" w:rsidR="008B65C7" w:rsidRDefault="008B65C7" w:rsidP="00613153">
            <w:pPr>
              <w:pBdr>
                <w:top w:val="nil"/>
                <w:left w:val="nil"/>
                <w:bottom w:val="nil"/>
                <w:right w:val="nil"/>
                <w:between w:val="nil"/>
              </w:pBdr>
              <w:spacing w:before="80" w:after="80"/>
              <w:rPr>
                <w:sz w:val="18"/>
                <w:szCs w:val="18"/>
              </w:rPr>
            </w:pPr>
            <w:r>
              <w:rPr>
                <w:sz w:val="18"/>
                <w:szCs w:val="18"/>
              </w:rPr>
              <w:t>Teaching Guide page 7</w:t>
            </w:r>
          </w:p>
        </w:tc>
        <w:tc>
          <w:tcPr>
            <w:tcW w:w="3827" w:type="dxa"/>
            <w:vAlign w:val="center"/>
          </w:tcPr>
          <w:p w14:paraId="31A4BEE3" w14:textId="6347E023" w:rsidR="008B65C7" w:rsidRDefault="008B65C7" w:rsidP="00613153">
            <w:pPr>
              <w:pBdr>
                <w:top w:val="nil"/>
                <w:left w:val="nil"/>
                <w:bottom w:val="nil"/>
                <w:right w:val="nil"/>
                <w:between w:val="nil"/>
              </w:pBdr>
              <w:spacing w:before="80" w:after="80"/>
            </w:pPr>
            <w:hyperlink r:id="rId56">
              <w:r w:rsidRPr="008B65C7">
                <w:rPr>
                  <w:color w:val="0563C1"/>
                  <w:sz w:val="18"/>
                  <w:szCs w:val="18"/>
                  <w:u w:val="single"/>
                </w:rPr>
                <w:t>support.tlevels.gov.uk/hc/en-gb/articles/360015345420-Industry-placement-logbook-for-students</w:t>
              </w:r>
            </w:hyperlink>
          </w:p>
        </w:tc>
        <w:tc>
          <w:tcPr>
            <w:tcW w:w="1843" w:type="dxa"/>
          </w:tcPr>
          <w:p w14:paraId="183BD865" w14:textId="2D97A993" w:rsidR="008B65C7" w:rsidRPr="00613153" w:rsidRDefault="008B65C7" w:rsidP="00613153">
            <w:pPr>
              <w:pBdr>
                <w:top w:val="nil"/>
                <w:left w:val="nil"/>
                <w:bottom w:val="nil"/>
                <w:right w:val="nil"/>
                <w:between w:val="nil"/>
              </w:pBdr>
              <w:spacing w:before="80" w:after="80"/>
              <w:rPr>
                <w:sz w:val="18"/>
                <w:szCs w:val="18"/>
              </w:rPr>
            </w:pPr>
            <w:r>
              <w:rPr>
                <w:sz w:val="18"/>
                <w:szCs w:val="18"/>
              </w:rPr>
              <w:t>GOV UK</w:t>
            </w:r>
          </w:p>
        </w:tc>
        <w:tc>
          <w:tcPr>
            <w:tcW w:w="1791" w:type="dxa"/>
          </w:tcPr>
          <w:p w14:paraId="4AE94A92" w14:textId="18B44AB9" w:rsidR="008B65C7" w:rsidRPr="00613153" w:rsidRDefault="008B65C7" w:rsidP="00613153">
            <w:pPr>
              <w:pBdr>
                <w:top w:val="nil"/>
                <w:left w:val="nil"/>
                <w:bottom w:val="nil"/>
                <w:right w:val="nil"/>
                <w:between w:val="nil"/>
              </w:pBdr>
              <w:spacing w:before="80" w:after="80"/>
              <w:rPr>
                <w:sz w:val="18"/>
                <w:szCs w:val="18"/>
              </w:rPr>
            </w:pPr>
            <w:r>
              <w:rPr>
                <w:sz w:val="18"/>
                <w:szCs w:val="18"/>
              </w:rPr>
              <w:t>September 2026</w:t>
            </w:r>
          </w:p>
        </w:tc>
      </w:tr>
      <w:tr w:rsidR="00420F81" w14:paraId="4E271EE4" w14:textId="77777777">
        <w:tc>
          <w:tcPr>
            <w:tcW w:w="1555" w:type="dxa"/>
          </w:tcPr>
          <w:p w14:paraId="00000184" w14:textId="3AF0AAC5" w:rsidR="00420F81" w:rsidRPr="0021119B" w:rsidRDefault="00070D5C" w:rsidP="00420F81">
            <w:pPr>
              <w:pBdr>
                <w:top w:val="nil"/>
                <w:left w:val="nil"/>
                <w:bottom w:val="nil"/>
                <w:right w:val="nil"/>
                <w:between w:val="nil"/>
              </w:pBdr>
              <w:spacing w:before="80" w:after="80" w:line="259" w:lineRule="auto"/>
              <w:rPr>
                <w:sz w:val="18"/>
                <w:szCs w:val="18"/>
              </w:rPr>
            </w:pPr>
            <w:r>
              <w:rPr>
                <w:sz w:val="18"/>
                <w:szCs w:val="18"/>
              </w:rPr>
              <w:t>Teaching Guide page 7</w:t>
            </w:r>
          </w:p>
        </w:tc>
        <w:tc>
          <w:tcPr>
            <w:tcW w:w="3827" w:type="dxa"/>
            <w:vAlign w:val="center"/>
          </w:tcPr>
          <w:p w14:paraId="00000185" w14:textId="3072371A" w:rsidR="00420F81" w:rsidRPr="0021119B" w:rsidRDefault="0072281A" w:rsidP="00420F81">
            <w:pPr>
              <w:pBdr>
                <w:top w:val="nil"/>
                <w:left w:val="nil"/>
                <w:bottom w:val="nil"/>
                <w:right w:val="nil"/>
                <w:between w:val="nil"/>
              </w:pBdr>
              <w:spacing w:before="80" w:after="80" w:line="259" w:lineRule="auto"/>
              <w:rPr>
                <w:color w:val="4472C4" w:themeColor="accent1"/>
                <w:sz w:val="18"/>
                <w:szCs w:val="18"/>
              </w:rPr>
            </w:pPr>
            <w:hyperlink r:id="rId57" w:history="1">
              <w:r w:rsidRPr="0021119B">
                <w:rPr>
                  <w:color w:val="4472C4" w:themeColor="accent1"/>
                  <w:sz w:val="18"/>
                  <w:szCs w:val="18"/>
                </w:rPr>
                <w:t>https://education.theiet.org/secondary/teaching-resources</w:t>
              </w:r>
            </w:hyperlink>
            <w:r w:rsidR="00F023A0" w:rsidRPr="00F023A0">
              <w:rPr>
                <w:sz w:val="18"/>
                <w:szCs w:val="18"/>
              </w:rPr>
              <w:t xml:space="preserve"> (with permission)</w:t>
            </w:r>
          </w:p>
        </w:tc>
        <w:tc>
          <w:tcPr>
            <w:tcW w:w="1843" w:type="dxa"/>
          </w:tcPr>
          <w:p w14:paraId="00000186" w14:textId="77777777" w:rsidR="00420F81" w:rsidRPr="0021119B" w:rsidRDefault="00420F81" w:rsidP="00420F81">
            <w:pPr>
              <w:pBdr>
                <w:top w:val="nil"/>
                <w:left w:val="nil"/>
                <w:bottom w:val="nil"/>
                <w:right w:val="nil"/>
                <w:between w:val="nil"/>
              </w:pBdr>
              <w:spacing w:before="80" w:after="80" w:line="259" w:lineRule="auto"/>
              <w:rPr>
                <w:sz w:val="18"/>
                <w:szCs w:val="18"/>
              </w:rPr>
            </w:pPr>
            <w:r w:rsidRPr="0021119B">
              <w:rPr>
                <w:sz w:val="18"/>
                <w:szCs w:val="18"/>
              </w:rPr>
              <w:t>The Institution of Engineering and Technology</w:t>
            </w:r>
          </w:p>
        </w:tc>
        <w:tc>
          <w:tcPr>
            <w:tcW w:w="1791" w:type="dxa"/>
          </w:tcPr>
          <w:p w14:paraId="00000187" w14:textId="7BA766AE" w:rsidR="00420F81" w:rsidRPr="0021119B" w:rsidRDefault="00420F81" w:rsidP="00420F81">
            <w:pPr>
              <w:pBdr>
                <w:top w:val="nil"/>
                <w:left w:val="nil"/>
                <w:bottom w:val="nil"/>
                <w:right w:val="nil"/>
                <w:between w:val="nil"/>
              </w:pBdr>
              <w:spacing w:before="80" w:after="80" w:line="259" w:lineRule="auto"/>
              <w:rPr>
                <w:sz w:val="18"/>
                <w:szCs w:val="18"/>
              </w:rPr>
            </w:pPr>
            <w:r w:rsidRPr="0021119B">
              <w:rPr>
                <w:sz w:val="18"/>
                <w:szCs w:val="18"/>
              </w:rPr>
              <w:t>September 2026</w:t>
            </w:r>
          </w:p>
        </w:tc>
      </w:tr>
      <w:tr w:rsidR="00420F81" w14:paraId="1855D546" w14:textId="77777777">
        <w:tc>
          <w:tcPr>
            <w:tcW w:w="1555" w:type="dxa"/>
          </w:tcPr>
          <w:p w14:paraId="0000018C" w14:textId="6DF1CC6F" w:rsidR="00420F81" w:rsidRPr="0021119B" w:rsidRDefault="00070D5C" w:rsidP="00420F81">
            <w:pPr>
              <w:pBdr>
                <w:top w:val="nil"/>
                <w:left w:val="nil"/>
                <w:bottom w:val="nil"/>
                <w:right w:val="nil"/>
                <w:between w:val="nil"/>
              </w:pBdr>
              <w:spacing w:before="80" w:after="80" w:line="259" w:lineRule="auto"/>
              <w:rPr>
                <w:sz w:val="18"/>
                <w:szCs w:val="18"/>
              </w:rPr>
            </w:pPr>
            <w:r>
              <w:rPr>
                <w:sz w:val="18"/>
                <w:szCs w:val="18"/>
              </w:rPr>
              <w:t>Teaching Guide page 8</w:t>
            </w:r>
          </w:p>
        </w:tc>
        <w:tc>
          <w:tcPr>
            <w:tcW w:w="3827" w:type="dxa"/>
            <w:vAlign w:val="center"/>
          </w:tcPr>
          <w:p w14:paraId="0000018D" w14:textId="2BA132DD" w:rsidR="00420F81" w:rsidRPr="0021119B" w:rsidRDefault="0072281A" w:rsidP="00420F81">
            <w:pPr>
              <w:pBdr>
                <w:top w:val="nil"/>
                <w:left w:val="nil"/>
                <w:bottom w:val="nil"/>
                <w:right w:val="nil"/>
                <w:between w:val="nil"/>
              </w:pBdr>
              <w:spacing w:before="80" w:after="80" w:line="259" w:lineRule="auto"/>
              <w:rPr>
                <w:color w:val="4472C4" w:themeColor="accent1"/>
                <w:sz w:val="18"/>
                <w:szCs w:val="18"/>
              </w:rPr>
            </w:pPr>
            <w:hyperlink r:id="rId58" w:history="1">
              <w:r w:rsidRPr="0021119B">
                <w:rPr>
                  <w:color w:val="4472C4" w:themeColor="accent1"/>
                  <w:sz w:val="18"/>
                  <w:szCs w:val="18"/>
                </w:rPr>
                <w:t>https://raeng.org.uk/education-and-skills/further-education/t-level-engineering-and-manufacturing/</w:t>
              </w:r>
            </w:hyperlink>
            <w:r w:rsidR="00F023A0" w:rsidRPr="00F023A0">
              <w:rPr>
                <w:sz w:val="18"/>
                <w:szCs w:val="18"/>
              </w:rPr>
              <w:t xml:space="preserve"> (with permission)</w:t>
            </w:r>
          </w:p>
        </w:tc>
        <w:tc>
          <w:tcPr>
            <w:tcW w:w="1843" w:type="dxa"/>
          </w:tcPr>
          <w:p w14:paraId="0000018E" w14:textId="77777777" w:rsidR="00420F81" w:rsidRPr="0021119B" w:rsidRDefault="00420F81" w:rsidP="00420F81">
            <w:pPr>
              <w:pBdr>
                <w:top w:val="nil"/>
                <w:left w:val="nil"/>
                <w:bottom w:val="nil"/>
                <w:right w:val="nil"/>
                <w:between w:val="nil"/>
              </w:pBdr>
              <w:spacing w:before="80" w:after="80" w:line="259" w:lineRule="auto"/>
              <w:rPr>
                <w:sz w:val="18"/>
                <w:szCs w:val="18"/>
              </w:rPr>
            </w:pPr>
            <w:r w:rsidRPr="0021119B">
              <w:rPr>
                <w:sz w:val="18"/>
                <w:szCs w:val="18"/>
              </w:rPr>
              <w:t>Royal Academy of Engineering</w:t>
            </w:r>
          </w:p>
        </w:tc>
        <w:tc>
          <w:tcPr>
            <w:tcW w:w="1791" w:type="dxa"/>
          </w:tcPr>
          <w:p w14:paraId="0000018F" w14:textId="601B2C17" w:rsidR="00420F81" w:rsidRPr="0021119B" w:rsidRDefault="00420F81" w:rsidP="00420F81">
            <w:pPr>
              <w:pBdr>
                <w:top w:val="nil"/>
                <w:left w:val="nil"/>
                <w:bottom w:val="nil"/>
                <w:right w:val="nil"/>
                <w:between w:val="nil"/>
              </w:pBdr>
              <w:spacing w:before="80" w:after="80" w:line="259" w:lineRule="auto"/>
              <w:rPr>
                <w:sz w:val="18"/>
                <w:szCs w:val="18"/>
              </w:rPr>
            </w:pPr>
            <w:r w:rsidRPr="0021119B">
              <w:rPr>
                <w:sz w:val="18"/>
                <w:szCs w:val="18"/>
              </w:rPr>
              <w:t>September 2026</w:t>
            </w:r>
          </w:p>
        </w:tc>
      </w:tr>
      <w:tr w:rsidR="0072281A" w14:paraId="154BBDE3" w14:textId="77777777">
        <w:tc>
          <w:tcPr>
            <w:tcW w:w="1555" w:type="dxa"/>
          </w:tcPr>
          <w:p w14:paraId="32E1BE6D" w14:textId="1FF91B3E" w:rsidR="0072281A" w:rsidRPr="0021119B" w:rsidRDefault="00070D5C" w:rsidP="0072281A">
            <w:pPr>
              <w:pBdr>
                <w:top w:val="nil"/>
                <w:left w:val="nil"/>
                <w:bottom w:val="nil"/>
                <w:right w:val="nil"/>
                <w:between w:val="nil"/>
              </w:pBdr>
              <w:spacing w:before="80" w:after="80"/>
              <w:rPr>
                <w:sz w:val="18"/>
                <w:szCs w:val="18"/>
              </w:rPr>
            </w:pPr>
            <w:r>
              <w:rPr>
                <w:sz w:val="18"/>
                <w:szCs w:val="18"/>
              </w:rPr>
              <w:t>Teaching Guide page 8</w:t>
            </w:r>
          </w:p>
        </w:tc>
        <w:tc>
          <w:tcPr>
            <w:tcW w:w="3827" w:type="dxa"/>
            <w:vAlign w:val="center"/>
          </w:tcPr>
          <w:p w14:paraId="19533810" w14:textId="73D0AEA8" w:rsidR="0072281A" w:rsidRPr="0021119B" w:rsidRDefault="0072281A" w:rsidP="0072281A">
            <w:pPr>
              <w:pBdr>
                <w:top w:val="nil"/>
                <w:left w:val="nil"/>
                <w:bottom w:val="nil"/>
                <w:right w:val="nil"/>
                <w:between w:val="nil"/>
              </w:pBdr>
              <w:spacing w:before="80" w:after="80" w:line="259" w:lineRule="auto"/>
              <w:rPr>
                <w:color w:val="4472C4" w:themeColor="accent1"/>
                <w:sz w:val="18"/>
                <w:szCs w:val="18"/>
              </w:rPr>
            </w:pPr>
            <w:hyperlink r:id="rId59" w:history="1">
              <w:r w:rsidRPr="0021119B">
                <w:rPr>
                  <w:color w:val="4472C4" w:themeColor="accent1"/>
                  <w:sz w:val="18"/>
                  <w:szCs w:val="18"/>
                </w:rPr>
                <w:t>www.raeng.org.uk/education-and-skills/further-education/further-education-resources/</w:t>
              </w:r>
            </w:hyperlink>
            <w:r w:rsidRPr="0021119B">
              <w:rPr>
                <w:color w:val="4472C4" w:themeColor="accent1"/>
                <w:sz w:val="18"/>
                <w:szCs w:val="18"/>
              </w:rPr>
              <w:t xml:space="preserve"> </w:t>
            </w:r>
            <w:r w:rsidR="00F023A0" w:rsidRPr="00F023A0">
              <w:rPr>
                <w:sz w:val="18"/>
                <w:szCs w:val="18"/>
              </w:rPr>
              <w:t>(with permission)</w:t>
            </w:r>
          </w:p>
        </w:tc>
        <w:tc>
          <w:tcPr>
            <w:tcW w:w="1843" w:type="dxa"/>
          </w:tcPr>
          <w:p w14:paraId="289A76D6" w14:textId="5CDD2C07" w:rsidR="0072281A" w:rsidRPr="0021119B" w:rsidRDefault="0072281A" w:rsidP="0072281A">
            <w:pPr>
              <w:pBdr>
                <w:top w:val="nil"/>
                <w:left w:val="nil"/>
                <w:bottom w:val="nil"/>
                <w:right w:val="nil"/>
                <w:between w:val="nil"/>
              </w:pBdr>
              <w:spacing w:before="80" w:after="80"/>
              <w:rPr>
                <w:sz w:val="18"/>
                <w:szCs w:val="18"/>
              </w:rPr>
            </w:pPr>
            <w:r w:rsidRPr="0021119B">
              <w:rPr>
                <w:sz w:val="18"/>
                <w:szCs w:val="18"/>
              </w:rPr>
              <w:t>Royal Academy of Engineering</w:t>
            </w:r>
          </w:p>
        </w:tc>
        <w:tc>
          <w:tcPr>
            <w:tcW w:w="1791" w:type="dxa"/>
          </w:tcPr>
          <w:p w14:paraId="48CDABFC" w14:textId="2BEEF963" w:rsidR="0072281A" w:rsidRPr="0021119B" w:rsidRDefault="0072281A" w:rsidP="0072281A">
            <w:pPr>
              <w:pBdr>
                <w:top w:val="nil"/>
                <w:left w:val="nil"/>
                <w:bottom w:val="nil"/>
                <w:right w:val="nil"/>
                <w:between w:val="nil"/>
              </w:pBdr>
              <w:spacing w:before="80" w:after="80"/>
              <w:rPr>
                <w:sz w:val="18"/>
                <w:szCs w:val="18"/>
              </w:rPr>
            </w:pPr>
            <w:r w:rsidRPr="0021119B">
              <w:rPr>
                <w:sz w:val="18"/>
                <w:szCs w:val="18"/>
              </w:rPr>
              <w:t>September 2026</w:t>
            </w:r>
          </w:p>
        </w:tc>
      </w:tr>
      <w:tr w:rsidR="0072281A" w14:paraId="2FE3AA55" w14:textId="77777777">
        <w:tc>
          <w:tcPr>
            <w:tcW w:w="1555" w:type="dxa"/>
          </w:tcPr>
          <w:p w14:paraId="00000190" w14:textId="6E8AD896" w:rsidR="0072281A" w:rsidRPr="00E222D6" w:rsidRDefault="00070D5C" w:rsidP="0072281A">
            <w:pPr>
              <w:pBdr>
                <w:top w:val="nil"/>
                <w:left w:val="nil"/>
                <w:bottom w:val="nil"/>
                <w:right w:val="nil"/>
                <w:between w:val="nil"/>
              </w:pBdr>
              <w:spacing w:before="80" w:after="80" w:line="259" w:lineRule="auto"/>
              <w:rPr>
                <w:sz w:val="18"/>
                <w:szCs w:val="18"/>
              </w:rPr>
            </w:pPr>
            <w:r>
              <w:rPr>
                <w:sz w:val="18"/>
                <w:szCs w:val="18"/>
              </w:rPr>
              <w:t>Teaching Guide page 8</w:t>
            </w:r>
          </w:p>
        </w:tc>
        <w:tc>
          <w:tcPr>
            <w:tcW w:w="3827" w:type="dxa"/>
            <w:vAlign w:val="center"/>
          </w:tcPr>
          <w:p w14:paraId="00000191" w14:textId="27C96290" w:rsidR="0072281A" w:rsidRPr="00E222D6" w:rsidRDefault="0072281A" w:rsidP="0072281A">
            <w:pPr>
              <w:pBdr>
                <w:top w:val="nil"/>
                <w:left w:val="nil"/>
                <w:bottom w:val="nil"/>
                <w:right w:val="nil"/>
                <w:between w:val="nil"/>
              </w:pBdr>
              <w:spacing w:before="80" w:after="80" w:line="259" w:lineRule="auto"/>
              <w:rPr>
                <w:color w:val="4472C4" w:themeColor="accent1"/>
                <w:sz w:val="18"/>
                <w:szCs w:val="18"/>
              </w:rPr>
            </w:pPr>
            <w:hyperlink r:id="rId60">
              <w:r w:rsidRPr="00E222D6">
                <w:rPr>
                  <w:color w:val="4472C4" w:themeColor="accent1"/>
                  <w:sz w:val="18"/>
                  <w:szCs w:val="18"/>
                  <w:u w:val="single"/>
                </w:rPr>
                <w:t>www.lunchboxsessions.com/explore/hydraulics/fluid-power-basics</w:t>
              </w:r>
            </w:hyperlink>
            <w:r w:rsidR="00F023A0" w:rsidRPr="00F023A0">
              <w:rPr>
                <w:sz w:val="18"/>
                <w:szCs w:val="18"/>
              </w:rPr>
              <w:t xml:space="preserve"> (with permission)</w:t>
            </w:r>
          </w:p>
        </w:tc>
        <w:tc>
          <w:tcPr>
            <w:tcW w:w="1843" w:type="dxa"/>
          </w:tcPr>
          <w:p w14:paraId="00000192" w14:textId="1FFA9E65" w:rsidR="0072281A" w:rsidRPr="00E222D6" w:rsidRDefault="0072281A" w:rsidP="0072281A">
            <w:pPr>
              <w:pBdr>
                <w:top w:val="nil"/>
                <w:left w:val="nil"/>
                <w:bottom w:val="nil"/>
                <w:right w:val="nil"/>
                <w:between w:val="nil"/>
              </w:pBdr>
              <w:spacing w:before="80" w:after="80" w:line="259" w:lineRule="auto"/>
              <w:rPr>
                <w:sz w:val="18"/>
                <w:szCs w:val="18"/>
              </w:rPr>
            </w:pPr>
            <w:r w:rsidRPr="00E222D6">
              <w:rPr>
                <w:sz w:val="18"/>
                <w:szCs w:val="18"/>
              </w:rPr>
              <w:t>Lunch box sessions</w:t>
            </w:r>
          </w:p>
        </w:tc>
        <w:tc>
          <w:tcPr>
            <w:tcW w:w="1791" w:type="dxa"/>
          </w:tcPr>
          <w:p w14:paraId="00000193" w14:textId="0D774ECB" w:rsidR="0072281A" w:rsidRPr="00E222D6" w:rsidRDefault="0072281A" w:rsidP="0072281A">
            <w:pPr>
              <w:pBdr>
                <w:top w:val="nil"/>
                <w:left w:val="nil"/>
                <w:bottom w:val="nil"/>
                <w:right w:val="nil"/>
                <w:between w:val="nil"/>
              </w:pBdr>
              <w:spacing w:before="80" w:after="80" w:line="259" w:lineRule="auto"/>
              <w:rPr>
                <w:sz w:val="18"/>
                <w:szCs w:val="18"/>
              </w:rPr>
            </w:pPr>
            <w:r w:rsidRPr="00E222D6">
              <w:rPr>
                <w:sz w:val="18"/>
                <w:szCs w:val="18"/>
              </w:rPr>
              <w:t>September 2026</w:t>
            </w:r>
          </w:p>
        </w:tc>
      </w:tr>
      <w:tr w:rsidR="0072281A" w14:paraId="4C0A58CB" w14:textId="77777777">
        <w:tc>
          <w:tcPr>
            <w:tcW w:w="1555" w:type="dxa"/>
          </w:tcPr>
          <w:p w14:paraId="00000194" w14:textId="0FC361B9" w:rsidR="0072281A" w:rsidRPr="00E222D6" w:rsidRDefault="00070D5C" w:rsidP="0072281A">
            <w:pPr>
              <w:pBdr>
                <w:top w:val="nil"/>
                <w:left w:val="nil"/>
                <w:bottom w:val="nil"/>
                <w:right w:val="nil"/>
                <w:between w:val="nil"/>
              </w:pBdr>
              <w:spacing w:before="80" w:after="80" w:line="259" w:lineRule="auto"/>
              <w:rPr>
                <w:sz w:val="18"/>
                <w:szCs w:val="18"/>
              </w:rPr>
            </w:pPr>
            <w:r>
              <w:rPr>
                <w:sz w:val="18"/>
                <w:szCs w:val="18"/>
              </w:rPr>
              <w:t>Teaching Guide page 8</w:t>
            </w:r>
          </w:p>
        </w:tc>
        <w:tc>
          <w:tcPr>
            <w:tcW w:w="3827" w:type="dxa"/>
            <w:vAlign w:val="center"/>
          </w:tcPr>
          <w:p w14:paraId="00000195" w14:textId="270D6B2B" w:rsidR="0072281A" w:rsidRPr="00E222D6" w:rsidRDefault="0072281A" w:rsidP="0072281A">
            <w:pPr>
              <w:pBdr>
                <w:top w:val="nil"/>
                <w:left w:val="nil"/>
                <w:bottom w:val="nil"/>
                <w:right w:val="nil"/>
                <w:between w:val="nil"/>
              </w:pBdr>
              <w:spacing w:before="80" w:after="80" w:line="259" w:lineRule="auto"/>
              <w:rPr>
                <w:color w:val="4472C4" w:themeColor="accent1"/>
                <w:sz w:val="18"/>
                <w:szCs w:val="18"/>
              </w:rPr>
            </w:pPr>
            <w:hyperlink r:id="rId61">
              <w:r w:rsidRPr="00E222D6">
                <w:rPr>
                  <w:color w:val="4472C4" w:themeColor="accent1"/>
                  <w:sz w:val="18"/>
                  <w:szCs w:val="18"/>
                  <w:u w:val="single"/>
                </w:rPr>
                <w:t>www.powermotiontech.com/</w:t>
              </w:r>
            </w:hyperlink>
            <w:r w:rsidRPr="00E222D6">
              <w:rPr>
                <w:color w:val="4472C4" w:themeColor="accent1"/>
                <w:sz w:val="18"/>
                <w:szCs w:val="18"/>
              </w:rPr>
              <w:t>.</w:t>
            </w:r>
            <w:r w:rsidR="00F023A0" w:rsidRPr="00F023A0">
              <w:rPr>
                <w:sz w:val="18"/>
                <w:szCs w:val="18"/>
              </w:rPr>
              <w:t xml:space="preserve"> (with permission)</w:t>
            </w:r>
          </w:p>
        </w:tc>
        <w:tc>
          <w:tcPr>
            <w:tcW w:w="1843" w:type="dxa"/>
          </w:tcPr>
          <w:p w14:paraId="00000196" w14:textId="4E9C97E1" w:rsidR="0072281A" w:rsidRPr="00E222D6" w:rsidRDefault="0072281A" w:rsidP="0072281A">
            <w:pPr>
              <w:pBdr>
                <w:top w:val="nil"/>
                <w:left w:val="nil"/>
                <w:bottom w:val="nil"/>
                <w:right w:val="nil"/>
                <w:between w:val="nil"/>
              </w:pBdr>
              <w:spacing w:before="80" w:after="80" w:line="259" w:lineRule="auto"/>
              <w:rPr>
                <w:sz w:val="18"/>
                <w:szCs w:val="18"/>
              </w:rPr>
            </w:pPr>
            <w:r w:rsidRPr="00E222D6">
              <w:rPr>
                <w:sz w:val="18"/>
                <w:szCs w:val="18"/>
              </w:rPr>
              <w:t>Power and motion</w:t>
            </w:r>
          </w:p>
        </w:tc>
        <w:tc>
          <w:tcPr>
            <w:tcW w:w="1791" w:type="dxa"/>
          </w:tcPr>
          <w:p w14:paraId="00000197" w14:textId="35166C75" w:rsidR="0072281A" w:rsidRPr="00E222D6" w:rsidRDefault="0072281A" w:rsidP="0072281A">
            <w:pPr>
              <w:pBdr>
                <w:top w:val="nil"/>
                <w:left w:val="nil"/>
                <w:bottom w:val="nil"/>
                <w:right w:val="nil"/>
                <w:between w:val="nil"/>
              </w:pBdr>
              <w:spacing w:before="80" w:after="80" w:line="259" w:lineRule="auto"/>
              <w:rPr>
                <w:sz w:val="18"/>
                <w:szCs w:val="18"/>
              </w:rPr>
            </w:pPr>
            <w:r w:rsidRPr="00E222D6">
              <w:rPr>
                <w:sz w:val="18"/>
                <w:szCs w:val="18"/>
              </w:rPr>
              <w:t>September 2026</w:t>
            </w:r>
          </w:p>
        </w:tc>
      </w:tr>
      <w:tr w:rsidR="0072281A" w14:paraId="635DB8C1" w14:textId="77777777" w:rsidTr="00041777">
        <w:trPr>
          <w:trHeight w:val="778"/>
        </w:trPr>
        <w:tc>
          <w:tcPr>
            <w:tcW w:w="1555" w:type="dxa"/>
          </w:tcPr>
          <w:p w14:paraId="1FC4CF96" w14:textId="33FD7EC4" w:rsidR="0072281A" w:rsidRPr="00E222D6" w:rsidRDefault="00070D5C" w:rsidP="0072281A">
            <w:pPr>
              <w:pBdr>
                <w:top w:val="nil"/>
                <w:left w:val="nil"/>
                <w:bottom w:val="nil"/>
                <w:right w:val="nil"/>
                <w:between w:val="nil"/>
              </w:pBdr>
              <w:spacing w:before="80" w:after="80"/>
              <w:rPr>
                <w:sz w:val="18"/>
                <w:szCs w:val="18"/>
              </w:rPr>
            </w:pPr>
            <w:r>
              <w:rPr>
                <w:sz w:val="18"/>
                <w:szCs w:val="18"/>
              </w:rPr>
              <w:t>Teaching Guide page 8</w:t>
            </w:r>
          </w:p>
        </w:tc>
        <w:tc>
          <w:tcPr>
            <w:tcW w:w="3827" w:type="dxa"/>
          </w:tcPr>
          <w:p w14:paraId="5C5C640A" w14:textId="2BEF7D17" w:rsidR="0072281A" w:rsidRPr="009502F8" w:rsidRDefault="009502F8" w:rsidP="0072281A">
            <w:pPr>
              <w:pBdr>
                <w:top w:val="nil"/>
                <w:left w:val="nil"/>
                <w:bottom w:val="nil"/>
                <w:right w:val="nil"/>
                <w:between w:val="nil"/>
              </w:pBdr>
              <w:spacing w:before="80" w:after="80"/>
              <w:rPr>
                <w:color w:val="4472C4" w:themeColor="accent1"/>
                <w:sz w:val="18"/>
                <w:szCs w:val="18"/>
              </w:rPr>
            </w:pPr>
            <w:hyperlink r:id="rId62">
              <w:r w:rsidRPr="009502F8">
                <w:rPr>
                  <w:color w:val="0563C1"/>
                  <w:sz w:val="18"/>
                  <w:szCs w:val="18"/>
                  <w:u w:val="single"/>
                </w:rPr>
                <w:t>www.engineeringtoolbox.com/fluid-mechanics-t_21.html</w:t>
              </w:r>
            </w:hyperlink>
            <w:r w:rsidR="00F023A0" w:rsidRPr="009502F8">
              <w:rPr>
                <w:sz w:val="18"/>
                <w:szCs w:val="18"/>
              </w:rPr>
              <w:t xml:space="preserve"> (with permission)</w:t>
            </w:r>
          </w:p>
        </w:tc>
        <w:tc>
          <w:tcPr>
            <w:tcW w:w="1843" w:type="dxa"/>
          </w:tcPr>
          <w:p w14:paraId="5F76B676" w14:textId="1EEA2FD6" w:rsidR="0072281A" w:rsidRPr="00E222D6" w:rsidRDefault="0072281A" w:rsidP="0072281A">
            <w:pPr>
              <w:pBdr>
                <w:top w:val="nil"/>
                <w:left w:val="nil"/>
                <w:bottom w:val="nil"/>
                <w:right w:val="nil"/>
                <w:between w:val="nil"/>
              </w:pBdr>
              <w:spacing w:before="80" w:after="80"/>
              <w:rPr>
                <w:sz w:val="18"/>
                <w:szCs w:val="18"/>
              </w:rPr>
            </w:pPr>
            <w:r w:rsidRPr="00E222D6">
              <w:rPr>
                <w:sz w:val="18"/>
                <w:szCs w:val="18"/>
              </w:rPr>
              <w:t xml:space="preserve">The </w:t>
            </w:r>
            <w:r w:rsidR="00F023A0">
              <w:rPr>
                <w:sz w:val="18"/>
                <w:szCs w:val="18"/>
              </w:rPr>
              <w:t>E</w:t>
            </w:r>
            <w:r w:rsidRPr="00E222D6">
              <w:rPr>
                <w:sz w:val="18"/>
                <w:szCs w:val="18"/>
              </w:rPr>
              <w:t xml:space="preserve">ngineering </w:t>
            </w:r>
            <w:r w:rsidR="00F023A0">
              <w:rPr>
                <w:sz w:val="18"/>
                <w:szCs w:val="18"/>
              </w:rPr>
              <w:t>T</w:t>
            </w:r>
            <w:r w:rsidRPr="00E222D6">
              <w:rPr>
                <w:sz w:val="18"/>
                <w:szCs w:val="18"/>
              </w:rPr>
              <w:t>oolbox</w:t>
            </w:r>
          </w:p>
        </w:tc>
        <w:tc>
          <w:tcPr>
            <w:tcW w:w="1791" w:type="dxa"/>
          </w:tcPr>
          <w:p w14:paraId="6842BD1C" w14:textId="384B8C83" w:rsidR="0072281A" w:rsidRPr="00E222D6" w:rsidRDefault="0072281A" w:rsidP="0072281A">
            <w:pPr>
              <w:pBdr>
                <w:top w:val="nil"/>
                <w:left w:val="nil"/>
                <w:bottom w:val="nil"/>
                <w:right w:val="nil"/>
                <w:between w:val="nil"/>
              </w:pBdr>
              <w:spacing w:before="80" w:after="80"/>
              <w:rPr>
                <w:sz w:val="18"/>
                <w:szCs w:val="18"/>
              </w:rPr>
            </w:pPr>
            <w:r w:rsidRPr="00E222D6">
              <w:rPr>
                <w:sz w:val="18"/>
                <w:szCs w:val="18"/>
              </w:rPr>
              <w:t>September 2026</w:t>
            </w:r>
          </w:p>
        </w:tc>
      </w:tr>
      <w:tr w:rsidR="0072281A" w:rsidRPr="004E64B1" w14:paraId="6E064AC6" w14:textId="77777777">
        <w:tc>
          <w:tcPr>
            <w:tcW w:w="1555" w:type="dxa"/>
          </w:tcPr>
          <w:p w14:paraId="2B6EA805" w14:textId="5BDF803C" w:rsidR="0072281A" w:rsidRPr="00E222D6" w:rsidRDefault="00070D5C" w:rsidP="0072281A">
            <w:pPr>
              <w:pBdr>
                <w:top w:val="nil"/>
                <w:left w:val="nil"/>
                <w:bottom w:val="nil"/>
                <w:right w:val="nil"/>
                <w:between w:val="nil"/>
              </w:pBdr>
              <w:spacing w:before="80" w:after="80"/>
              <w:rPr>
                <w:sz w:val="18"/>
                <w:szCs w:val="18"/>
              </w:rPr>
            </w:pPr>
            <w:r>
              <w:rPr>
                <w:sz w:val="18"/>
                <w:szCs w:val="18"/>
              </w:rPr>
              <w:t>Teaching Guide page 8</w:t>
            </w:r>
          </w:p>
        </w:tc>
        <w:tc>
          <w:tcPr>
            <w:tcW w:w="3827" w:type="dxa"/>
          </w:tcPr>
          <w:p w14:paraId="4F30A434" w14:textId="1939DD2A" w:rsidR="0072281A" w:rsidRPr="00E222D6" w:rsidRDefault="0072281A" w:rsidP="0072281A">
            <w:pPr>
              <w:pBdr>
                <w:top w:val="nil"/>
                <w:left w:val="nil"/>
                <w:bottom w:val="nil"/>
                <w:right w:val="nil"/>
                <w:between w:val="nil"/>
              </w:pBdr>
              <w:rPr>
                <w:color w:val="4472C4" w:themeColor="accent1"/>
                <w:sz w:val="18"/>
                <w:szCs w:val="18"/>
              </w:rPr>
            </w:pPr>
            <w:r w:rsidRPr="00E222D6">
              <w:rPr>
                <w:color w:val="4472C4" w:themeColor="accent1"/>
                <w:sz w:val="18"/>
                <w:szCs w:val="18"/>
              </w:rPr>
              <w:t>https://bfpa.co.uk/</w:t>
            </w:r>
            <w:r w:rsidR="00F023A0" w:rsidRPr="00F023A0">
              <w:rPr>
                <w:sz w:val="18"/>
                <w:szCs w:val="18"/>
              </w:rPr>
              <w:t xml:space="preserve"> (with permission)</w:t>
            </w:r>
          </w:p>
        </w:tc>
        <w:tc>
          <w:tcPr>
            <w:tcW w:w="1843" w:type="dxa"/>
          </w:tcPr>
          <w:p w14:paraId="1818374F" w14:textId="7076DB33" w:rsidR="0072281A" w:rsidRPr="00E222D6" w:rsidRDefault="0072281A" w:rsidP="0072281A">
            <w:pPr>
              <w:pBdr>
                <w:top w:val="nil"/>
                <w:left w:val="nil"/>
                <w:bottom w:val="nil"/>
                <w:right w:val="nil"/>
                <w:between w:val="nil"/>
              </w:pBdr>
              <w:spacing w:before="80" w:after="80"/>
              <w:rPr>
                <w:sz w:val="18"/>
                <w:szCs w:val="18"/>
              </w:rPr>
            </w:pPr>
            <w:r w:rsidRPr="00E222D6">
              <w:rPr>
                <w:sz w:val="18"/>
                <w:szCs w:val="18"/>
              </w:rPr>
              <w:t>British Fluid Power Association (BFPA)</w:t>
            </w:r>
          </w:p>
        </w:tc>
        <w:tc>
          <w:tcPr>
            <w:tcW w:w="1791" w:type="dxa"/>
          </w:tcPr>
          <w:p w14:paraId="740E920F" w14:textId="455A466C" w:rsidR="0072281A" w:rsidRPr="00E222D6" w:rsidRDefault="0072281A" w:rsidP="0072281A">
            <w:pPr>
              <w:pBdr>
                <w:top w:val="nil"/>
                <w:left w:val="nil"/>
                <w:bottom w:val="nil"/>
                <w:right w:val="nil"/>
                <w:between w:val="nil"/>
              </w:pBdr>
              <w:spacing w:before="80" w:after="80"/>
              <w:rPr>
                <w:sz w:val="18"/>
                <w:szCs w:val="18"/>
              </w:rPr>
            </w:pPr>
            <w:r w:rsidRPr="00E222D6">
              <w:rPr>
                <w:sz w:val="18"/>
                <w:szCs w:val="18"/>
              </w:rPr>
              <w:t>September 2026</w:t>
            </w:r>
          </w:p>
        </w:tc>
      </w:tr>
      <w:tr w:rsidR="00B0244E" w14:paraId="27F72F8F" w14:textId="77777777">
        <w:tc>
          <w:tcPr>
            <w:tcW w:w="1555" w:type="dxa"/>
          </w:tcPr>
          <w:p w14:paraId="75EEC955" w14:textId="77777777" w:rsidR="00B0244E" w:rsidRDefault="00070D5C" w:rsidP="00B0244E">
            <w:pPr>
              <w:pBdr>
                <w:top w:val="nil"/>
                <w:left w:val="nil"/>
                <w:bottom w:val="nil"/>
                <w:right w:val="nil"/>
                <w:between w:val="nil"/>
              </w:pBdr>
              <w:spacing w:before="80" w:after="80"/>
              <w:rPr>
                <w:sz w:val="18"/>
                <w:szCs w:val="18"/>
              </w:rPr>
            </w:pPr>
            <w:r>
              <w:rPr>
                <w:sz w:val="18"/>
                <w:szCs w:val="18"/>
              </w:rPr>
              <w:t>Teaching Guide page 14</w:t>
            </w:r>
          </w:p>
          <w:p w14:paraId="2D3F98BE" w14:textId="0462C5F3" w:rsidR="007B2F87" w:rsidRPr="004C6453" w:rsidRDefault="007B2F87" w:rsidP="00B0244E">
            <w:pPr>
              <w:pBdr>
                <w:top w:val="nil"/>
                <w:left w:val="nil"/>
                <w:bottom w:val="nil"/>
                <w:right w:val="nil"/>
                <w:between w:val="nil"/>
              </w:pBdr>
              <w:spacing w:before="80" w:after="80"/>
              <w:rPr>
                <w:sz w:val="18"/>
                <w:szCs w:val="18"/>
                <w:highlight w:val="yellow"/>
              </w:rPr>
            </w:pPr>
            <w:r>
              <w:rPr>
                <w:sz w:val="18"/>
                <w:szCs w:val="18"/>
              </w:rPr>
              <w:t>Teaching Guide page 16</w:t>
            </w:r>
          </w:p>
        </w:tc>
        <w:tc>
          <w:tcPr>
            <w:tcW w:w="3827" w:type="dxa"/>
          </w:tcPr>
          <w:p w14:paraId="2DBC317B" w14:textId="77777777" w:rsidR="00B0244E" w:rsidRDefault="00B0244E" w:rsidP="00B0244E">
            <w:pPr>
              <w:pBdr>
                <w:top w:val="nil"/>
                <w:left w:val="nil"/>
                <w:bottom w:val="nil"/>
                <w:right w:val="nil"/>
                <w:between w:val="nil"/>
              </w:pBdr>
              <w:rPr>
                <w:color w:val="4472C4" w:themeColor="accent1"/>
                <w:sz w:val="18"/>
                <w:szCs w:val="18"/>
              </w:rPr>
            </w:pPr>
            <w:hyperlink r:id="rId63" w:tgtFrame="_blank" w:history="1">
              <w:r w:rsidRPr="00495765">
                <w:rPr>
                  <w:color w:val="4472C4" w:themeColor="accent1"/>
                  <w:sz w:val="18"/>
                  <w:szCs w:val="18"/>
                </w:rPr>
                <w:t>https://mxarviewer.azurewebsites.net/ARView/V/2d0d8ba1-1a3d-4009-862b-f70c2cb93cb1</w:t>
              </w:r>
            </w:hyperlink>
            <w:r w:rsidRPr="00495765">
              <w:rPr>
                <w:color w:val="4472C4" w:themeColor="accent1"/>
                <w:sz w:val="18"/>
                <w:szCs w:val="18"/>
              </w:rPr>
              <w:t xml:space="preserve"> </w:t>
            </w:r>
          </w:p>
          <w:p w14:paraId="7BD37B46" w14:textId="7D126D15" w:rsidR="007B2F87" w:rsidRDefault="007B2F87" w:rsidP="00B0244E">
            <w:pPr>
              <w:pBdr>
                <w:top w:val="nil"/>
                <w:left w:val="nil"/>
                <w:bottom w:val="nil"/>
                <w:right w:val="nil"/>
                <w:between w:val="nil"/>
              </w:pBdr>
            </w:pPr>
            <w:hyperlink r:id="rId64" w:tgtFrame="_blank" w:history="1">
              <w:r w:rsidRPr="00495765">
                <w:rPr>
                  <w:color w:val="4472C4" w:themeColor="accent1"/>
                  <w:sz w:val="18"/>
                  <w:szCs w:val="18"/>
                </w:rPr>
                <w:t>https://mxarviewer.azurewebsites.net/ARView/V/9d7cd072-2fc6-47be-87d9-a7a8302df6e9</w:t>
              </w:r>
            </w:hyperlink>
          </w:p>
        </w:tc>
        <w:tc>
          <w:tcPr>
            <w:tcW w:w="1843" w:type="dxa"/>
          </w:tcPr>
          <w:p w14:paraId="7B2D2CDA" w14:textId="6DF68A36" w:rsidR="00B0244E" w:rsidRPr="004C6453" w:rsidRDefault="00B0244E" w:rsidP="00B0244E">
            <w:pPr>
              <w:pBdr>
                <w:top w:val="nil"/>
                <w:left w:val="nil"/>
                <w:bottom w:val="nil"/>
                <w:right w:val="nil"/>
                <w:between w:val="nil"/>
              </w:pBdr>
              <w:spacing w:before="80" w:after="80"/>
              <w:rPr>
                <w:sz w:val="18"/>
                <w:szCs w:val="18"/>
                <w:highlight w:val="yellow"/>
              </w:rPr>
            </w:pPr>
            <w:r w:rsidRPr="00C01733">
              <w:rPr>
                <w:sz w:val="18"/>
                <w:szCs w:val="18"/>
              </w:rPr>
              <w:t>MXAR Viewer</w:t>
            </w:r>
          </w:p>
        </w:tc>
        <w:tc>
          <w:tcPr>
            <w:tcW w:w="1791" w:type="dxa"/>
          </w:tcPr>
          <w:p w14:paraId="0F1EB44A" w14:textId="3855A1B6" w:rsidR="00B0244E" w:rsidRPr="009376CC" w:rsidRDefault="00B0244E" w:rsidP="00B0244E">
            <w:pPr>
              <w:pBdr>
                <w:top w:val="nil"/>
                <w:left w:val="nil"/>
                <w:bottom w:val="nil"/>
                <w:right w:val="nil"/>
                <w:between w:val="nil"/>
              </w:pBdr>
              <w:spacing w:before="80" w:after="80"/>
              <w:rPr>
                <w:sz w:val="18"/>
                <w:szCs w:val="18"/>
              </w:rPr>
            </w:pPr>
            <w:r w:rsidRPr="00E222D6">
              <w:rPr>
                <w:sz w:val="18"/>
                <w:szCs w:val="18"/>
              </w:rPr>
              <w:t>September 2026</w:t>
            </w:r>
          </w:p>
        </w:tc>
      </w:tr>
      <w:tr w:rsidR="00495765" w14:paraId="2EAD1F4D" w14:textId="77777777">
        <w:tc>
          <w:tcPr>
            <w:tcW w:w="1555" w:type="dxa"/>
          </w:tcPr>
          <w:p w14:paraId="54BE7266" w14:textId="29E90AF7" w:rsidR="00495765" w:rsidRPr="00495765" w:rsidRDefault="00070D5C" w:rsidP="00495765">
            <w:pPr>
              <w:pBdr>
                <w:top w:val="nil"/>
                <w:left w:val="nil"/>
                <w:bottom w:val="nil"/>
                <w:right w:val="nil"/>
                <w:between w:val="nil"/>
              </w:pBdr>
              <w:spacing w:before="80" w:after="80"/>
              <w:rPr>
                <w:sz w:val="18"/>
                <w:szCs w:val="18"/>
              </w:rPr>
            </w:pPr>
            <w:r>
              <w:rPr>
                <w:sz w:val="18"/>
                <w:szCs w:val="18"/>
              </w:rPr>
              <w:t>Teaching Guide page 18</w:t>
            </w:r>
          </w:p>
        </w:tc>
        <w:tc>
          <w:tcPr>
            <w:tcW w:w="3827" w:type="dxa"/>
          </w:tcPr>
          <w:p w14:paraId="2937A8B2" w14:textId="4296968D" w:rsidR="00495765" w:rsidRPr="00495765" w:rsidRDefault="00495765" w:rsidP="00495765">
            <w:pPr>
              <w:pBdr>
                <w:top w:val="nil"/>
                <w:left w:val="nil"/>
                <w:bottom w:val="nil"/>
                <w:right w:val="nil"/>
                <w:between w:val="nil"/>
              </w:pBdr>
            </w:pPr>
            <w:hyperlink r:id="rId65" w:history="1">
              <w:r w:rsidRPr="00495765">
                <w:rPr>
                  <w:color w:val="4472C4" w:themeColor="accent1"/>
                  <w:sz w:val="18"/>
                  <w:szCs w:val="18"/>
                </w:rPr>
                <w:t>https://abdex.com/images/cataloguepdfs/Technical/General%20Engineering/Hydraulic%20and%20Pneumatic%20Symbols.pdf</w:t>
              </w:r>
            </w:hyperlink>
            <w:r w:rsidRPr="00495765">
              <w:t xml:space="preserve"> </w:t>
            </w:r>
          </w:p>
        </w:tc>
        <w:tc>
          <w:tcPr>
            <w:tcW w:w="1843" w:type="dxa"/>
          </w:tcPr>
          <w:p w14:paraId="574F6EE2" w14:textId="67043435" w:rsidR="00495765" w:rsidRPr="00495765" w:rsidRDefault="00495765" w:rsidP="00495765">
            <w:pPr>
              <w:pBdr>
                <w:top w:val="nil"/>
                <w:left w:val="nil"/>
                <w:bottom w:val="nil"/>
                <w:right w:val="nil"/>
                <w:between w:val="nil"/>
              </w:pBdr>
              <w:spacing w:before="80" w:after="80"/>
              <w:rPr>
                <w:sz w:val="18"/>
                <w:szCs w:val="18"/>
              </w:rPr>
            </w:pPr>
            <w:proofErr w:type="spellStart"/>
            <w:r w:rsidRPr="00495765">
              <w:rPr>
                <w:sz w:val="18"/>
                <w:szCs w:val="18"/>
              </w:rPr>
              <w:t>Abdex</w:t>
            </w:r>
            <w:proofErr w:type="spellEnd"/>
          </w:p>
        </w:tc>
        <w:tc>
          <w:tcPr>
            <w:tcW w:w="1791" w:type="dxa"/>
          </w:tcPr>
          <w:p w14:paraId="1D5DB31D" w14:textId="030D1315" w:rsidR="00495765" w:rsidRPr="00495765" w:rsidRDefault="00495765" w:rsidP="00495765">
            <w:pPr>
              <w:pBdr>
                <w:top w:val="nil"/>
                <w:left w:val="nil"/>
                <w:bottom w:val="nil"/>
                <w:right w:val="nil"/>
                <w:between w:val="nil"/>
              </w:pBdr>
              <w:spacing w:before="80" w:after="80"/>
              <w:rPr>
                <w:sz w:val="18"/>
                <w:szCs w:val="18"/>
              </w:rPr>
            </w:pPr>
            <w:r w:rsidRPr="00495765">
              <w:rPr>
                <w:sz w:val="18"/>
                <w:szCs w:val="18"/>
              </w:rPr>
              <w:t>September 2026</w:t>
            </w:r>
          </w:p>
        </w:tc>
      </w:tr>
      <w:tr w:rsidR="00495765" w14:paraId="3397F25F" w14:textId="77777777">
        <w:tc>
          <w:tcPr>
            <w:tcW w:w="1555" w:type="dxa"/>
          </w:tcPr>
          <w:p w14:paraId="000001AC" w14:textId="09E539AB" w:rsidR="00495765" w:rsidRPr="00495765" w:rsidRDefault="00070D5C" w:rsidP="00495765">
            <w:pPr>
              <w:pBdr>
                <w:top w:val="nil"/>
                <w:left w:val="nil"/>
                <w:bottom w:val="nil"/>
                <w:right w:val="nil"/>
                <w:between w:val="nil"/>
              </w:pBdr>
              <w:spacing w:before="80" w:after="80" w:line="259" w:lineRule="auto"/>
              <w:rPr>
                <w:sz w:val="18"/>
                <w:szCs w:val="18"/>
              </w:rPr>
            </w:pPr>
            <w:r>
              <w:rPr>
                <w:sz w:val="18"/>
                <w:szCs w:val="18"/>
              </w:rPr>
              <w:t>Teaching Guide page 23</w:t>
            </w:r>
          </w:p>
        </w:tc>
        <w:tc>
          <w:tcPr>
            <w:tcW w:w="3827" w:type="dxa"/>
          </w:tcPr>
          <w:p w14:paraId="000001AD" w14:textId="0C27AF8D" w:rsidR="00495765" w:rsidRPr="00495765" w:rsidRDefault="00495765" w:rsidP="00495765">
            <w:pPr>
              <w:pBdr>
                <w:top w:val="nil"/>
                <w:left w:val="nil"/>
                <w:bottom w:val="nil"/>
                <w:right w:val="nil"/>
                <w:between w:val="nil"/>
              </w:pBdr>
              <w:rPr>
                <w:color w:val="4472C4" w:themeColor="accent1"/>
                <w:sz w:val="18"/>
                <w:szCs w:val="18"/>
              </w:rPr>
            </w:pPr>
            <w:hyperlink r:id="rId66" w:history="1">
              <w:r w:rsidRPr="00495765">
                <w:rPr>
                  <w:color w:val="4472C4" w:themeColor="accent1"/>
                  <w:sz w:val="18"/>
                  <w:szCs w:val="18"/>
                </w:rPr>
                <w:t>www.roymech.co.uk/Useful_Tables/Drawing/Hyd_Pnue_symbols.html</w:t>
              </w:r>
            </w:hyperlink>
          </w:p>
        </w:tc>
        <w:tc>
          <w:tcPr>
            <w:tcW w:w="1843" w:type="dxa"/>
          </w:tcPr>
          <w:p w14:paraId="000001AE" w14:textId="691B94D3" w:rsidR="00495765" w:rsidRPr="00495765" w:rsidRDefault="00495765" w:rsidP="00495765">
            <w:pPr>
              <w:pBdr>
                <w:top w:val="nil"/>
                <w:left w:val="nil"/>
                <w:bottom w:val="nil"/>
                <w:right w:val="nil"/>
                <w:between w:val="nil"/>
              </w:pBdr>
              <w:spacing w:before="80" w:after="80" w:line="259" w:lineRule="auto"/>
              <w:rPr>
                <w:sz w:val="18"/>
                <w:szCs w:val="18"/>
              </w:rPr>
            </w:pPr>
            <w:r w:rsidRPr="00495765">
              <w:rPr>
                <w:sz w:val="18"/>
                <w:szCs w:val="18"/>
              </w:rPr>
              <w:t>Roy Mech</w:t>
            </w:r>
          </w:p>
        </w:tc>
        <w:tc>
          <w:tcPr>
            <w:tcW w:w="1791" w:type="dxa"/>
          </w:tcPr>
          <w:p w14:paraId="000001AF" w14:textId="5BE3CBAE" w:rsidR="00495765" w:rsidRPr="00495765" w:rsidRDefault="00495765" w:rsidP="00495765">
            <w:pPr>
              <w:pBdr>
                <w:top w:val="nil"/>
                <w:left w:val="nil"/>
                <w:bottom w:val="nil"/>
                <w:right w:val="nil"/>
                <w:between w:val="nil"/>
              </w:pBdr>
              <w:spacing w:before="80" w:after="80" w:line="259" w:lineRule="auto"/>
              <w:rPr>
                <w:sz w:val="18"/>
                <w:szCs w:val="18"/>
              </w:rPr>
            </w:pPr>
            <w:r w:rsidRPr="00495765">
              <w:rPr>
                <w:sz w:val="18"/>
                <w:szCs w:val="18"/>
              </w:rPr>
              <w:t>September 2026</w:t>
            </w:r>
          </w:p>
        </w:tc>
      </w:tr>
      <w:tr w:rsidR="00495765" w14:paraId="6739E96C" w14:textId="77777777">
        <w:tc>
          <w:tcPr>
            <w:tcW w:w="1555" w:type="dxa"/>
          </w:tcPr>
          <w:p w14:paraId="000001B0" w14:textId="1C84F6EC" w:rsidR="00495765" w:rsidRPr="00495765" w:rsidRDefault="00070D5C" w:rsidP="00495765">
            <w:pPr>
              <w:pBdr>
                <w:top w:val="nil"/>
                <w:left w:val="nil"/>
                <w:bottom w:val="nil"/>
                <w:right w:val="nil"/>
                <w:between w:val="nil"/>
              </w:pBdr>
              <w:spacing w:before="80" w:after="80" w:line="259" w:lineRule="auto"/>
              <w:rPr>
                <w:sz w:val="18"/>
                <w:szCs w:val="18"/>
              </w:rPr>
            </w:pPr>
            <w:r>
              <w:rPr>
                <w:sz w:val="18"/>
                <w:szCs w:val="18"/>
              </w:rPr>
              <w:lastRenderedPageBreak/>
              <w:t>Teaching Guide page 23</w:t>
            </w:r>
          </w:p>
        </w:tc>
        <w:tc>
          <w:tcPr>
            <w:tcW w:w="3827" w:type="dxa"/>
          </w:tcPr>
          <w:p w14:paraId="000001B1" w14:textId="78B75267" w:rsidR="00495765" w:rsidRPr="00495765" w:rsidRDefault="00495765" w:rsidP="00495765">
            <w:pPr>
              <w:pBdr>
                <w:top w:val="nil"/>
                <w:left w:val="nil"/>
                <w:bottom w:val="nil"/>
                <w:right w:val="nil"/>
                <w:between w:val="nil"/>
              </w:pBdr>
              <w:rPr>
                <w:color w:val="4472C4" w:themeColor="accent1"/>
                <w:sz w:val="18"/>
                <w:szCs w:val="18"/>
              </w:rPr>
            </w:pPr>
            <w:hyperlink r:id="rId67" w:history="1">
              <w:r w:rsidRPr="00495765">
                <w:rPr>
                  <w:color w:val="4472C4" w:themeColor="accent1"/>
                  <w:sz w:val="18"/>
                  <w:szCs w:val="18"/>
                </w:rPr>
                <w:t>www.roymech.co.uk/Useful_Tables/Drawing/basic.html</w:t>
              </w:r>
            </w:hyperlink>
            <w:r w:rsidRPr="00495765">
              <w:rPr>
                <w:color w:val="4472C4" w:themeColor="accent1"/>
                <w:sz w:val="18"/>
                <w:szCs w:val="18"/>
              </w:rPr>
              <w:t xml:space="preserve"> </w:t>
            </w:r>
          </w:p>
        </w:tc>
        <w:tc>
          <w:tcPr>
            <w:tcW w:w="1843" w:type="dxa"/>
          </w:tcPr>
          <w:p w14:paraId="000001B2" w14:textId="7BC523B9" w:rsidR="00495765" w:rsidRPr="00495765" w:rsidRDefault="00495765" w:rsidP="00495765">
            <w:pPr>
              <w:pBdr>
                <w:top w:val="nil"/>
                <w:left w:val="nil"/>
                <w:bottom w:val="nil"/>
                <w:right w:val="nil"/>
                <w:between w:val="nil"/>
              </w:pBdr>
              <w:spacing w:before="80" w:after="80" w:line="259" w:lineRule="auto"/>
              <w:rPr>
                <w:sz w:val="18"/>
                <w:szCs w:val="18"/>
              </w:rPr>
            </w:pPr>
            <w:r w:rsidRPr="00495765">
              <w:rPr>
                <w:sz w:val="18"/>
                <w:szCs w:val="18"/>
              </w:rPr>
              <w:t>Roy Mech</w:t>
            </w:r>
          </w:p>
        </w:tc>
        <w:tc>
          <w:tcPr>
            <w:tcW w:w="1791" w:type="dxa"/>
          </w:tcPr>
          <w:p w14:paraId="000001B3" w14:textId="4D09BAA9" w:rsidR="00495765" w:rsidRPr="00495765" w:rsidRDefault="00495765" w:rsidP="00495765">
            <w:pPr>
              <w:pBdr>
                <w:top w:val="nil"/>
                <w:left w:val="nil"/>
                <w:bottom w:val="nil"/>
                <w:right w:val="nil"/>
                <w:between w:val="nil"/>
              </w:pBdr>
              <w:spacing w:before="80" w:after="80" w:line="259" w:lineRule="auto"/>
              <w:rPr>
                <w:sz w:val="18"/>
                <w:szCs w:val="18"/>
              </w:rPr>
            </w:pPr>
            <w:r w:rsidRPr="00495765">
              <w:rPr>
                <w:sz w:val="18"/>
                <w:szCs w:val="18"/>
              </w:rPr>
              <w:t>September 2026</w:t>
            </w:r>
          </w:p>
        </w:tc>
      </w:tr>
      <w:tr w:rsidR="00495765" w14:paraId="0CB03D5E" w14:textId="77777777">
        <w:tc>
          <w:tcPr>
            <w:tcW w:w="1555" w:type="dxa"/>
          </w:tcPr>
          <w:p w14:paraId="51AE3939" w14:textId="0772CF19" w:rsidR="00495765" w:rsidRDefault="00495765" w:rsidP="00495765">
            <w:pPr>
              <w:pBdr>
                <w:top w:val="nil"/>
                <w:left w:val="nil"/>
                <w:bottom w:val="nil"/>
                <w:right w:val="nil"/>
                <w:between w:val="nil"/>
              </w:pBdr>
              <w:spacing w:before="80" w:after="80"/>
              <w:rPr>
                <w:sz w:val="18"/>
                <w:szCs w:val="18"/>
              </w:rPr>
            </w:pPr>
            <w:r>
              <w:rPr>
                <w:sz w:val="18"/>
                <w:szCs w:val="18"/>
              </w:rPr>
              <w:t>Resource 1 AR Guide</w:t>
            </w:r>
            <w:r w:rsidR="00DF07AB">
              <w:rPr>
                <w:sz w:val="18"/>
                <w:szCs w:val="18"/>
              </w:rPr>
              <w:t>,</w:t>
            </w:r>
            <w:r>
              <w:rPr>
                <w:sz w:val="18"/>
                <w:szCs w:val="18"/>
              </w:rPr>
              <w:t xml:space="preserve"> Slide deck, slide 3</w:t>
            </w:r>
          </w:p>
        </w:tc>
        <w:tc>
          <w:tcPr>
            <w:tcW w:w="3827" w:type="dxa"/>
          </w:tcPr>
          <w:p w14:paraId="23D61A4C" w14:textId="63CD0A15" w:rsidR="00495765" w:rsidRPr="00B0244E" w:rsidRDefault="00495765" w:rsidP="00B0244E">
            <w:pPr>
              <w:pBdr>
                <w:top w:val="nil"/>
                <w:left w:val="nil"/>
                <w:bottom w:val="nil"/>
                <w:right w:val="nil"/>
                <w:between w:val="nil"/>
              </w:pBdr>
              <w:rPr>
                <w:color w:val="4472C4" w:themeColor="accent1"/>
                <w:sz w:val="18"/>
                <w:szCs w:val="18"/>
              </w:rPr>
            </w:pPr>
            <w:hyperlink r:id="rId68" w:tgtFrame="_blank" w:history="1">
              <w:r w:rsidRPr="00B0244E">
                <w:rPr>
                  <w:color w:val="4472C4" w:themeColor="accent1"/>
                  <w:sz w:val="18"/>
                  <w:szCs w:val="18"/>
                </w:rPr>
                <w:t>https://mxarviewer.azurewebsites.net/ARView/V/2d0d8ba1-1a3d-4009-862b-f70c2cb93cb1</w:t>
              </w:r>
            </w:hyperlink>
            <w:r w:rsidRPr="00B0244E">
              <w:rPr>
                <w:color w:val="4472C4" w:themeColor="accent1"/>
                <w:sz w:val="18"/>
                <w:szCs w:val="18"/>
              </w:rPr>
              <w:t xml:space="preserve"> </w:t>
            </w:r>
          </w:p>
        </w:tc>
        <w:tc>
          <w:tcPr>
            <w:tcW w:w="1843" w:type="dxa"/>
          </w:tcPr>
          <w:p w14:paraId="67BBA03C" w14:textId="653FA38D" w:rsidR="00495765" w:rsidRDefault="00495765" w:rsidP="00495765">
            <w:pPr>
              <w:pBdr>
                <w:top w:val="nil"/>
                <w:left w:val="nil"/>
                <w:bottom w:val="nil"/>
                <w:right w:val="nil"/>
                <w:between w:val="nil"/>
              </w:pBdr>
              <w:spacing w:before="80" w:after="80"/>
              <w:rPr>
                <w:sz w:val="18"/>
                <w:szCs w:val="18"/>
              </w:rPr>
            </w:pPr>
            <w:r>
              <w:rPr>
                <w:sz w:val="18"/>
                <w:szCs w:val="18"/>
              </w:rPr>
              <w:t>MXAR Viewer</w:t>
            </w:r>
          </w:p>
        </w:tc>
        <w:tc>
          <w:tcPr>
            <w:tcW w:w="1791" w:type="dxa"/>
          </w:tcPr>
          <w:p w14:paraId="23FF1AB4" w14:textId="094AC72E" w:rsidR="00495765" w:rsidRDefault="00495765" w:rsidP="00495765">
            <w:pPr>
              <w:pBdr>
                <w:top w:val="nil"/>
                <w:left w:val="nil"/>
                <w:bottom w:val="nil"/>
                <w:right w:val="nil"/>
                <w:between w:val="nil"/>
              </w:pBdr>
              <w:spacing w:before="80" w:after="80"/>
              <w:rPr>
                <w:sz w:val="18"/>
                <w:szCs w:val="18"/>
              </w:rPr>
            </w:pPr>
            <w:r w:rsidRPr="009376CC">
              <w:rPr>
                <w:sz w:val="18"/>
                <w:szCs w:val="18"/>
              </w:rPr>
              <w:t>September 2026</w:t>
            </w:r>
          </w:p>
        </w:tc>
      </w:tr>
      <w:tr w:rsidR="00495765" w14:paraId="33BCB5F1" w14:textId="77777777">
        <w:tc>
          <w:tcPr>
            <w:tcW w:w="1555" w:type="dxa"/>
          </w:tcPr>
          <w:p w14:paraId="000001B4" w14:textId="5A7FA4A8" w:rsidR="00495765" w:rsidRDefault="00495765" w:rsidP="00495765">
            <w:pPr>
              <w:pBdr>
                <w:top w:val="nil"/>
                <w:left w:val="nil"/>
                <w:bottom w:val="nil"/>
                <w:right w:val="nil"/>
                <w:between w:val="nil"/>
              </w:pBdr>
              <w:spacing w:before="80" w:after="80" w:line="259" w:lineRule="auto"/>
              <w:rPr>
                <w:sz w:val="18"/>
                <w:szCs w:val="18"/>
              </w:rPr>
            </w:pPr>
            <w:r>
              <w:rPr>
                <w:sz w:val="18"/>
                <w:szCs w:val="18"/>
              </w:rPr>
              <w:t>Resource 1 AR Guide</w:t>
            </w:r>
            <w:r w:rsidR="00DF07AB">
              <w:rPr>
                <w:sz w:val="18"/>
                <w:szCs w:val="18"/>
              </w:rPr>
              <w:t>,</w:t>
            </w:r>
            <w:r>
              <w:rPr>
                <w:sz w:val="18"/>
                <w:szCs w:val="18"/>
              </w:rPr>
              <w:t xml:space="preserve"> Slide deck, slide 4</w:t>
            </w:r>
          </w:p>
        </w:tc>
        <w:tc>
          <w:tcPr>
            <w:tcW w:w="3827" w:type="dxa"/>
          </w:tcPr>
          <w:p w14:paraId="000001B5" w14:textId="4F5ED5C6" w:rsidR="00495765" w:rsidRPr="00B0244E" w:rsidRDefault="00495765" w:rsidP="00B0244E">
            <w:pPr>
              <w:pBdr>
                <w:top w:val="nil"/>
                <w:left w:val="nil"/>
                <w:bottom w:val="nil"/>
                <w:right w:val="nil"/>
                <w:between w:val="nil"/>
              </w:pBdr>
              <w:rPr>
                <w:color w:val="4472C4" w:themeColor="accent1"/>
                <w:sz w:val="18"/>
                <w:szCs w:val="18"/>
              </w:rPr>
            </w:pPr>
            <w:hyperlink r:id="rId69" w:tgtFrame="_blank" w:history="1">
              <w:r w:rsidRPr="00B0244E">
                <w:rPr>
                  <w:color w:val="4472C4" w:themeColor="accent1"/>
                  <w:sz w:val="18"/>
                  <w:szCs w:val="18"/>
                </w:rPr>
                <w:t>https://mxarviewer.azurewebsites.net/ARView/V/9d7cd072-2fc6-47be-87d9-a7a8302df6e9</w:t>
              </w:r>
            </w:hyperlink>
            <w:r w:rsidRPr="00B0244E">
              <w:rPr>
                <w:color w:val="4472C4" w:themeColor="accent1"/>
                <w:sz w:val="18"/>
                <w:szCs w:val="18"/>
              </w:rPr>
              <w:t xml:space="preserve"> </w:t>
            </w:r>
          </w:p>
        </w:tc>
        <w:tc>
          <w:tcPr>
            <w:tcW w:w="1843" w:type="dxa"/>
          </w:tcPr>
          <w:p w14:paraId="000001B6" w14:textId="15787B6E" w:rsidR="00495765" w:rsidRDefault="00495765" w:rsidP="00495765">
            <w:pPr>
              <w:pBdr>
                <w:top w:val="nil"/>
                <w:left w:val="nil"/>
                <w:bottom w:val="nil"/>
                <w:right w:val="nil"/>
                <w:between w:val="nil"/>
              </w:pBdr>
              <w:spacing w:before="80" w:after="80" w:line="259" w:lineRule="auto"/>
              <w:rPr>
                <w:sz w:val="18"/>
                <w:szCs w:val="18"/>
              </w:rPr>
            </w:pPr>
            <w:r>
              <w:rPr>
                <w:sz w:val="18"/>
                <w:szCs w:val="18"/>
              </w:rPr>
              <w:t>MXAR Viewer</w:t>
            </w:r>
          </w:p>
        </w:tc>
        <w:tc>
          <w:tcPr>
            <w:tcW w:w="1791" w:type="dxa"/>
          </w:tcPr>
          <w:p w14:paraId="000001B7" w14:textId="14C7E4C3" w:rsidR="00495765" w:rsidRDefault="00495765" w:rsidP="00495765">
            <w:pPr>
              <w:pBdr>
                <w:top w:val="nil"/>
                <w:left w:val="nil"/>
                <w:bottom w:val="nil"/>
                <w:right w:val="nil"/>
                <w:between w:val="nil"/>
              </w:pBdr>
              <w:spacing w:before="80" w:after="80" w:line="259" w:lineRule="auto"/>
              <w:rPr>
                <w:sz w:val="18"/>
                <w:szCs w:val="18"/>
              </w:rPr>
            </w:pPr>
            <w:r w:rsidRPr="009376CC">
              <w:rPr>
                <w:sz w:val="18"/>
                <w:szCs w:val="18"/>
              </w:rPr>
              <w:t>September 2026</w:t>
            </w:r>
          </w:p>
        </w:tc>
      </w:tr>
    </w:tbl>
    <w:p w14:paraId="50712C0E" w14:textId="42F5EAA6" w:rsidR="006F212A" w:rsidRPr="006F212A" w:rsidRDefault="006F212A" w:rsidP="006F212A">
      <w:pPr>
        <w:sectPr w:rsidR="006F212A" w:rsidRPr="006F212A">
          <w:headerReference w:type="even" r:id="rId70"/>
          <w:headerReference w:type="default" r:id="rId71"/>
          <w:pgSz w:w="11906" w:h="16838"/>
          <w:pgMar w:top="1440" w:right="1440" w:bottom="1440" w:left="1440" w:header="720" w:footer="720" w:gutter="0"/>
          <w:cols w:space="720"/>
        </w:sectPr>
      </w:pPr>
      <w:r w:rsidRPr="006F212A">
        <w:t>* ‘T-LEVELS’ and ‘T Level’ are registered trademarks of the Department for Education.</w:t>
      </w:r>
    </w:p>
    <w:p w14:paraId="000001C1" w14:textId="77777777" w:rsidR="008601FC" w:rsidRPr="005F4F8F" w:rsidRDefault="007A3265" w:rsidP="00DB4AF6">
      <w:pPr>
        <w:pStyle w:val="Chapter"/>
      </w:pPr>
      <w:bookmarkStart w:id="47" w:name="_Toc240542461"/>
      <w:r w:rsidRPr="005F4F8F">
        <w:lastRenderedPageBreak/>
        <w:t>Terms of use and disclaimer of liability</w:t>
      </w:r>
      <w:bookmarkEnd w:id="47"/>
    </w:p>
    <w:p w14:paraId="000001C2" w14:textId="77777777" w:rsidR="008601FC" w:rsidRDefault="007A3265">
      <w:r>
        <w:t xml:space="preserve">These resources are made available subject to the Technical Education Networks programme Terms and Conditions. These can be accessed at </w:t>
      </w:r>
      <w:hyperlink r:id="rId72">
        <w:r w:rsidR="008601FC">
          <w:rPr>
            <w:color w:val="0563C1"/>
            <w:u w:val="single"/>
          </w:rPr>
          <w:t>www.technicaleducationnetworks.org.uk</w:t>
        </w:r>
      </w:hyperlink>
      <w:r>
        <w:t xml:space="preserve"> </w:t>
      </w:r>
    </w:p>
    <w:p w14:paraId="152FD985" w14:textId="569FEDC3" w:rsidR="004C6453" w:rsidRPr="004C6453" w:rsidRDefault="007A3265" w:rsidP="004C6453">
      <w:bookmarkStart w:id="48" w:name="_heading=h.1nixhvt0swvs" w:colFirst="0" w:colLast="0"/>
      <w:bookmarkEnd w:id="48"/>
      <w:r>
        <w:t>The Terms and Conditions set out the legal terms and associated information relating to the teaching materials and other assets produced as part of the Technical Education Networks programme. The Terms and Conditions may be updated from time to time, please ensure you have read and understood them each time you access the resource.</w:t>
      </w:r>
    </w:p>
    <w:sectPr w:rsidR="004C6453" w:rsidRPr="004C6453">
      <w:headerReference w:type="even" r:id="rId73"/>
      <w:headerReference w:type="default" r:id="rId74"/>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809F4" w14:textId="77777777" w:rsidR="00D80E10" w:rsidRDefault="00D80E10">
      <w:pPr>
        <w:spacing w:after="0" w:line="240" w:lineRule="auto"/>
      </w:pPr>
      <w:r>
        <w:separator/>
      </w:r>
    </w:p>
  </w:endnote>
  <w:endnote w:type="continuationSeparator" w:id="0">
    <w:p w14:paraId="120774FC" w14:textId="77777777" w:rsidR="00D80E10" w:rsidRDefault="00D80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1" w:fontKey="{266A3696-6ED3-4B5F-A712-3860A851FCC1}"/>
    <w:embedBold r:id="rId2" w:fontKey="{86CDA630-034C-4149-9D4C-031DA1ACC9D2}"/>
    <w:embedItalic r:id="rId3" w:fontKey="{C96B05FD-0F56-490F-8851-34118D3FF43F}"/>
    <w:embedBoldItalic r:id="rId4" w:fontKey="{ED590BF2-2C38-4880-B11E-F128AD8AB71C}"/>
  </w:font>
  <w:font w:name="Calibri Light">
    <w:panose1 w:val="020F0302020204030204"/>
    <w:charset w:val="00"/>
    <w:family w:val="swiss"/>
    <w:pitch w:val="variable"/>
    <w:sig w:usb0="E4002EFF" w:usb1="C200247B" w:usb2="00000009" w:usb3="00000000" w:csb0="000001FF" w:csb1="00000000"/>
    <w:embedRegular r:id="rId5" w:fontKey="{7EE60B9D-D9E7-4A3A-BE3A-BA647198A054}"/>
  </w:font>
  <w:font w:name="Arial Narrow">
    <w:panose1 w:val="020B0606020202030204"/>
    <w:charset w:val="00"/>
    <w:family w:val="swiss"/>
    <w:pitch w:val="variable"/>
    <w:sig w:usb0="00000287" w:usb1="00000800" w:usb2="00000000" w:usb3="00000000" w:csb0="0000009F" w:csb1="00000000"/>
    <w:embedRegular r:id="rId6" w:fontKey="{23D272D0-A65D-4807-865C-B21B409F537D}"/>
  </w:font>
  <w:font w:name="Lato">
    <w:charset w:val="00"/>
    <w:family w:val="swiss"/>
    <w:pitch w:val="variable"/>
    <w:sig w:usb0="E10002FF" w:usb1="5000ECFF" w:usb2="00000021" w:usb3="00000000" w:csb0="0000019F" w:csb1="00000000"/>
    <w:embedRegular r:id="rId7" w:fontKey="{E7BCB76A-CDD8-4E2D-810D-A34920C67A57}"/>
  </w:font>
  <w:font w:name="Arial Unicode MS">
    <w:panose1 w:val="020B0604020202020204"/>
    <w:charset w:val="80"/>
    <w:family w:val="swiss"/>
    <w:pitch w:val="variable"/>
    <w:sig w:usb0="F7FFAFFF" w:usb1="E9DFFFFF" w:usb2="0000003F" w:usb3="00000000" w:csb0="003F01FF" w:csb1="00000000"/>
    <w:embedRegular r:id="rId8" w:subsetted="1" w:fontKey="{533C8406-7D96-4762-8A40-FA26B1BF4E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F6CEC" w14:textId="77777777" w:rsidR="007B4184" w:rsidRDefault="007B4184" w:rsidP="007B4184">
    <w:pPr>
      <w:pStyle w:val="Footer"/>
      <w:jc w:val="right"/>
      <w:rPr>
        <w:noProof/>
        <w:color w:val="808080" w:themeColor="background1" w:themeShade="80"/>
        <w:sz w:val="20"/>
        <w:szCs w:val="20"/>
      </w:rPr>
    </w:pPr>
  </w:p>
  <w:sdt>
    <w:sdtPr>
      <w:rPr>
        <w:sz w:val="20"/>
        <w:szCs w:val="20"/>
      </w:rPr>
      <w:id w:val="1754553511"/>
      <w:docPartObj>
        <w:docPartGallery w:val="Page Numbers (Bottom of Page)"/>
        <w:docPartUnique/>
      </w:docPartObj>
    </w:sdtPr>
    <w:sdtEndPr>
      <w:rPr>
        <w:noProof/>
        <w:color w:val="808080" w:themeColor="background1" w:themeShade="80"/>
      </w:rPr>
    </w:sdtEndPr>
    <w:sdtContent>
      <w:tbl>
        <w:tblPr>
          <w:tblStyle w:val="TableGridLight"/>
          <w:tblW w:w="9214" w:type="dxa"/>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969"/>
        </w:tblGrid>
        <w:tr w:rsidR="007B4184" w14:paraId="220B1886" w14:textId="77777777" w:rsidTr="007B4184">
          <w:tc>
            <w:tcPr>
              <w:tcW w:w="9214" w:type="dxa"/>
              <w:gridSpan w:val="2"/>
              <w:tcBorders>
                <w:bottom w:val="nil"/>
              </w:tcBorders>
            </w:tcPr>
            <w:p w14:paraId="63828A93" w14:textId="5FC5E19B" w:rsidR="007B4184" w:rsidRDefault="00070D5C" w:rsidP="007B4184">
              <w:pPr>
                <w:pStyle w:val="Header"/>
                <w:spacing w:after="120"/>
                <w:rPr>
                  <w:sz w:val="18"/>
                  <w:szCs w:val="18"/>
                </w:rPr>
              </w:pPr>
              <w:r>
                <w:rPr>
                  <w:sz w:val="20"/>
                  <w:szCs w:val="20"/>
                </w:rPr>
                <w:t>Engineering and Manufacturing: Basic principles of hydraulics and pneumatics</w:t>
              </w:r>
            </w:p>
          </w:tc>
        </w:tr>
        <w:tr w:rsidR="007B4184" w14:paraId="57AFB565" w14:textId="77777777" w:rsidTr="007B4184">
          <w:tc>
            <w:tcPr>
              <w:tcW w:w="5245" w:type="dxa"/>
              <w:tcBorders>
                <w:top w:val="nil"/>
                <w:bottom w:val="single" w:sz="12" w:space="0" w:color="D2E8E9"/>
              </w:tcBorders>
            </w:tcPr>
            <w:p w14:paraId="1EB88E78" w14:textId="2CBFBCFC" w:rsidR="007B4184" w:rsidRDefault="004C6453" w:rsidP="007B4184">
              <w:pPr>
                <w:pStyle w:val="Header"/>
                <w:spacing w:after="120"/>
                <w:rPr>
                  <w:sz w:val="20"/>
                  <w:szCs w:val="20"/>
                </w:rPr>
              </w:pPr>
              <w:r>
                <w:rPr>
                  <w:noProof/>
                  <w:sz w:val="20"/>
                  <w:szCs w:val="20"/>
                </w:rPr>
                <w:t xml:space="preserve">Version 1, </w:t>
              </w:r>
              <w:r w:rsidR="00CE1E15">
                <w:rPr>
                  <w:noProof/>
                  <w:sz w:val="20"/>
                  <w:szCs w:val="20"/>
                </w:rPr>
                <w:t>September</w:t>
              </w:r>
              <w:r>
                <w:rPr>
                  <w:noProof/>
                  <w:sz w:val="20"/>
                  <w:szCs w:val="20"/>
                </w:rPr>
                <w:t xml:space="preserve"> 2026</w:t>
              </w:r>
            </w:p>
          </w:tc>
          <w:tc>
            <w:tcPr>
              <w:tcW w:w="3969" w:type="dxa"/>
              <w:tcBorders>
                <w:top w:val="nil"/>
                <w:bottom w:val="single" w:sz="12" w:space="0" w:color="D2E8E9"/>
              </w:tcBorders>
              <w:vAlign w:val="bottom"/>
            </w:tcPr>
            <w:p w14:paraId="293E5781" w14:textId="77777777" w:rsidR="007B4184" w:rsidRDefault="007B4184" w:rsidP="007B4184">
              <w:pPr>
                <w:pStyle w:val="Header"/>
                <w:spacing w:after="120"/>
                <w:jc w:val="right"/>
                <w:rPr>
                  <w:sz w:val="20"/>
                  <w:szCs w:val="20"/>
                </w:rPr>
              </w:pPr>
              <w:r>
                <w:rPr>
                  <w:sz w:val="18"/>
                  <w:szCs w:val="18"/>
                </w:rPr>
                <w:t>© Gatsby Technical Education Projects 2026</w:t>
              </w:r>
            </w:p>
          </w:tc>
        </w:tr>
      </w:tbl>
      <w:p w14:paraId="0ACED31D" w14:textId="77777777" w:rsidR="007B4184" w:rsidRDefault="007B4184" w:rsidP="007B4184">
        <w:pPr>
          <w:pStyle w:val="Footer"/>
          <w:jc w:val="right"/>
          <w:rPr>
            <w:sz w:val="20"/>
            <w:szCs w:val="20"/>
          </w:rPr>
        </w:pPr>
      </w:p>
      <w:p w14:paraId="3B85B6D5" w14:textId="77777777" w:rsidR="007B4184" w:rsidRPr="00F112FA" w:rsidRDefault="007B4184" w:rsidP="007B4184">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3</w:t>
        </w:r>
        <w:r w:rsidRPr="0099395B">
          <w:rPr>
            <w:noProof/>
            <w:color w:val="808080" w:themeColor="background1" w:themeShade="80"/>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4962"/>
      <w:gridCol w:w="3969"/>
    </w:tblGrid>
    <w:tr w:rsidR="007B4184" w14:paraId="63248966" w14:textId="77777777" w:rsidTr="007B4184">
      <w:tc>
        <w:tcPr>
          <w:tcW w:w="4962" w:type="dxa"/>
          <w:tcBorders>
            <w:bottom w:val="single" w:sz="12" w:space="0" w:color="D2E8E9"/>
          </w:tcBorders>
        </w:tcPr>
        <w:p w14:paraId="2799034F" w14:textId="6E7F04B2" w:rsidR="007B4184" w:rsidRDefault="004C6453" w:rsidP="004C6453">
          <w:pPr>
            <w:pStyle w:val="Header"/>
            <w:spacing w:after="120" w:line="276" w:lineRule="auto"/>
            <w:rPr>
              <w:sz w:val="20"/>
              <w:szCs w:val="20"/>
            </w:rPr>
          </w:pPr>
          <w:r>
            <w:rPr>
              <w:noProof/>
              <w:sz w:val="20"/>
              <w:szCs w:val="20"/>
            </w:rPr>
            <w:t>Engineering and Manufacturing</w:t>
          </w:r>
          <w:r>
            <w:rPr>
              <w:noProof/>
              <w:sz w:val="20"/>
              <w:szCs w:val="20"/>
            </w:rPr>
            <w:br/>
          </w:r>
          <w:r w:rsidR="007B4184">
            <w:rPr>
              <w:noProof/>
              <w:sz w:val="20"/>
              <w:szCs w:val="20"/>
            </w:rPr>
            <w:t xml:space="preserve">Version 1, </w:t>
          </w:r>
          <w:r w:rsidR="00CE1E15">
            <w:rPr>
              <w:noProof/>
              <w:sz w:val="20"/>
              <w:szCs w:val="20"/>
            </w:rPr>
            <w:t>September</w:t>
          </w:r>
          <w:r w:rsidR="007B4184">
            <w:rPr>
              <w:noProof/>
              <w:sz w:val="20"/>
              <w:szCs w:val="20"/>
            </w:rPr>
            <w:t xml:space="preserve"> 2026</w:t>
          </w:r>
        </w:p>
      </w:tc>
      <w:tc>
        <w:tcPr>
          <w:tcW w:w="3969" w:type="dxa"/>
          <w:tcBorders>
            <w:bottom w:val="single" w:sz="12" w:space="0" w:color="D2E8E9"/>
          </w:tcBorders>
        </w:tcPr>
        <w:p w14:paraId="65623B05" w14:textId="77777777" w:rsidR="004C6453" w:rsidRDefault="004C6453" w:rsidP="007B4184">
          <w:pPr>
            <w:pStyle w:val="Header"/>
            <w:spacing w:after="120"/>
            <w:jc w:val="right"/>
            <w:rPr>
              <w:sz w:val="18"/>
              <w:szCs w:val="18"/>
            </w:rPr>
          </w:pPr>
        </w:p>
        <w:p w14:paraId="3420A346" w14:textId="2FBC49A6" w:rsidR="007B4184" w:rsidRDefault="007B4184" w:rsidP="007B4184">
          <w:pPr>
            <w:pStyle w:val="Header"/>
            <w:spacing w:after="120"/>
            <w:jc w:val="right"/>
            <w:rPr>
              <w:sz w:val="20"/>
              <w:szCs w:val="20"/>
            </w:rPr>
          </w:pPr>
          <w:r>
            <w:rPr>
              <w:sz w:val="18"/>
              <w:szCs w:val="18"/>
            </w:rPr>
            <w:t>© Gatsby Technical Education Projects 2026</w:t>
          </w:r>
        </w:p>
      </w:tc>
    </w:tr>
  </w:tbl>
  <w:p w14:paraId="0BB7E726" w14:textId="77777777" w:rsidR="007B4184" w:rsidRDefault="007B4184" w:rsidP="007B4184">
    <w:pPr>
      <w:pStyle w:val="Footer"/>
      <w:jc w:val="righ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9214" w:type="dxa"/>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969"/>
    </w:tblGrid>
    <w:tr w:rsidR="00DA750A" w14:paraId="757857EC" w14:textId="77777777" w:rsidTr="006920C2">
      <w:tc>
        <w:tcPr>
          <w:tcW w:w="9214" w:type="dxa"/>
          <w:gridSpan w:val="2"/>
          <w:tcBorders>
            <w:bottom w:val="nil"/>
          </w:tcBorders>
        </w:tcPr>
        <w:p w14:paraId="7EBEB6D0" w14:textId="7AA91016" w:rsidR="00DA750A" w:rsidRDefault="00070D5C" w:rsidP="00DA750A">
          <w:pPr>
            <w:pStyle w:val="Header"/>
            <w:spacing w:after="120"/>
            <w:rPr>
              <w:sz w:val="18"/>
              <w:szCs w:val="18"/>
            </w:rPr>
          </w:pPr>
          <w:r>
            <w:rPr>
              <w:sz w:val="20"/>
              <w:szCs w:val="20"/>
            </w:rPr>
            <w:t>Engineering and Manufacturing: Basic principles of hydraulics and pneumatics</w:t>
          </w:r>
        </w:p>
      </w:tc>
    </w:tr>
    <w:tr w:rsidR="00DA750A" w14:paraId="070DE2A0" w14:textId="77777777" w:rsidTr="006920C2">
      <w:tc>
        <w:tcPr>
          <w:tcW w:w="5245" w:type="dxa"/>
          <w:tcBorders>
            <w:top w:val="nil"/>
            <w:bottom w:val="single" w:sz="12" w:space="0" w:color="D2E8E9"/>
          </w:tcBorders>
        </w:tcPr>
        <w:p w14:paraId="24D1FD6F" w14:textId="77777777" w:rsidR="00DA750A" w:rsidRDefault="00DA750A" w:rsidP="00DA750A">
          <w:pPr>
            <w:pStyle w:val="Header"/>
            <w:spacing w:after="120"/>
            <w:rPr>
              <w:sz w:val="20"/>
              <w:szCs w:val="20"/>
            </w:rPr>
          </w:pPr>
          <w:r>
            <w:rPr>
              <w:noProof/>
              <w:sz w:val="20"/>
              <w:szCs w:val="20"/>
            </w:rPr>
            <w:t>Version 1, September 2026</w:t>
          </w:r>
        </w:p>
      </w:tc>
      <w:tc>
        <w:tcPr>
          <w:tcW w:w="3969" w:type="dxa"/>
          <w:tcBorders>
            <w:top w:val="nil"/>
            <w:bottom w:val="single" w:sz="12" w:space="0" w:color="D2E8E9"/>
          </w:tcBorders>
          <w:vAlign w:val="bottom"/>
        </w:tcPr>
        <w:p w14:paraId="26F4592D" w14:textId="77777777" w:rsidR="00DA750A" w:rsidRDefault="00DA750A" w:rsidP="00DA750A">
          <w:pPr>
            <w:pStyle w:val="Header"/>
            <w:spacing w:after="120"/>
            <w:jc w:val="right"/>
            <w:rPr>
              <w:sz w:val="20"/>
              <w:szCs w:val="20"/>
            </w:rPr>
          </w:pPr>
          <w:r>
            <w:rPr>
              <w:sz w:val="18"/>
              <w:szCs w:val="18"/>
            </w:rPr>
            <w:t>© Gatsby Technical Education Projects 2026</w:t>
          </w:r>
        </w:p>
      </w:tc>
    </w:tr>
  </w:tbl>
  <w:p w14:paraId="6779465F" w14:textId="77777777" w:rsidR="00DA750A" w:rsidRDefault="00DA750A">
    <w:pPr>
      <w:pStyle w:val="Footer"/>
      <w:jc w:val="center"/>
    </w:pPr>
  </w:p>
  <w:sdt>
    <w:sdtPr>
      <w:id w:val="-496962847"/>
      <w:docPartObj>
        <w:docPartGallery w:val="Page Numbers (Bottom of Page)"/>
        <w:docPartUnique/>
      </w:docPartObj>
    </w:sdtPr>
    <w:sdtEndPr>
      <w:rPr>
        <w:color w:val="808080" w:themeColor="background1" w:themeShade="80"/>
        <w:sz w:val="20"/>
        <w:szCs w:val="20"/>
      </w:rPr>
    </w:sdtEndPr>
    <w:sdtContent>
      <w:p w14:paraId="014668E6" w14:textId="3FACE927" w:rsidR="00DA750A" w:rsidRPr="00DA750A" w:rsidRDefault="00DA750A">
        <w:pPr>
          <w:pStyle w:val="Footer"/>
          <w:jc w:val="center"/>
          <w:rPr>
            <w:color w:val="808080" w:themeColor="background1" w:themeShade="80"/>
            <w:sz w:val="20"/>
            <w:szCs w:val="20"/>
          </w:rPr>
        </w:pPr>
        <w:r w:rsidRPr="00DA750A">
          <w:rPr>
            <w:color w:val="808080" w:themeColor="background1" w:themeShade="80"/>
            <w:sz w:val="20"/>
            <w:szCs w:val="20"/>
          </w:rPr>
          <w:fldChar w:fldCharType="begin"/>
        </w:r>
        <w:r w:rsidRPr="00DA750A">
          <w:rPr>
            <w:color w:val="808080" w:themeColor="background1" w:themeShade="80"/>
            <w:sz w:val="20"/>
            <w:szCs w:val="20"/>
          </w:rPr>
          <w:instrText xml:space="preserve"> PAGE   \* MERGEFORMAT </w:instrText>
        </w:r>
        <w:r w:rsidRPr="00DA750A">
          <w:rPr>
            <w:color w:val="808080" w:themeColor="background1" w:themeShade="80"/>
            <w:sz w:val="20"/>
            <w:szCs w:val="20"/>
          </w:rPr>
          <w:fldChar w:fldCharType="separate"/>
        </w:r>
        <w:r w:rsidRPr="00DA750A">
          <w:rPr>
            <w:color w:val="808080" w:themeColor="background1" w:themeShade="80"/>
            <w:sz w:val="20"/>
            <w:szCs w:val="20"/>
          </w:rPr>
          <w:t>2</w:t>
        </w:r>
        <w:r w:rsidRPr="00DA750A">
          <w:rPr>
            <w:color w:val="808080" w:themeColor="background1" w:themeShade="80"/>
            <w:sz w:val="20"/>
            <w:szCs w:val="20"/>
          </w:rPr>
          <w:fldChar w:fldCharType="end"/>
        </w:r>
      </w:p>
    </w:sdtContent>
  </w:sdt>
  <w:p w14:paraId="000001F2" w14:textId="77777777" w:rsidR="008601FC" w:rsidRDefault="008601FC">
    <w:pPr>
      <w:pBdr>
        <w:top w:val="nil"/>
        <w:left w:val="nil"/>
        <w:bottom w:val="nil"/>
        <w:right w:val="nil"/>
        <w:between w:val="nil"/>
      </w:pBdr>
      <w:tabs>
        <w:tab w:val="center" w:pos="4513"/>
        <w:tab w:val="right" w:pos="9026"/>
      </w:tabs>
      <w:spacing w:after="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12F88" w14:textId="77777777" w:rsidR="007B4184" w:rsidRDefault="007B4184" w:rsidP="007B4184">
    <w:pPr>
      <w:pStyle w:val="Footer"/>
      <w:jc w:val="right"/>
      <w:rPr>
        <w:noProof/>
        <w:color w:val="808080" w:themeColor="background1" w:themeShade="80"/>
        <w:sz w:val="20"/>
        <w:szCs w:val="20"/>
      </w:rPr>
    </w:pPr>
  </w:p>
  <w:sdt>
    <w:sdtPr>
      <w:rPr>
        <w:sz w:val="20"/>
        <w:szCs w:val="20"/>
      </w:rPr>
      <w:id w:val="-1436279860"/>
      <w:docPartObj>
        <w:docPartGallery w:val="Page Numbers (Bottom of Page)"/>
        <w:docPartUnique/>
      </w:docPartObj>
    </w:sdtPr>
    <w:sdtEndPr>
      <w:rPr>
        <w:noProof/>
        <w:color w:val="808080" w:themeColor="background1" w:themeShade="80"/>
      </w:rPr>
    </w:sdtEndPr>
    <w:sdtContent>
      <w:tbl>
        <w:tblPr>
          <w:tblStyle w:val="TableGridLight"/>
          <w:tblW w:w="9214" w:type="dxa"/>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969"/>
        </w:tblGrid>
        <w:tr w:rsidR="007B4184" w14:paraId="3BF41D37" w14:textId="77777777" w:rsidTr="00205B0D">
          <w:tc>
            <w:tcPr>
              <w:tcW w:w="9214" w:type="dxa"/>
              <w:gridSpan w:val="2"/>
              <w:tcBorders>
                <w:bottom w:val="nil"/>
              </w:tcBorders>
            </w:tcPr>
            <w:p w14:paraId="48994B8C" w14:textId="68E9F1F3" w:rsidR="007B4184" w:rsidRDefault="00070D5C" w:rsidP="007B4184">
              <w:pPr>
                <w:pStyle w:val="Header"/>
                <w:spacing w:after="120"/>
                <w:rPr>
                  <w:sz w:val="18"/>
                  <w:szCs w:val="18"/>
                </w:rPr>
              </w:pPr>
              <w:r>
                <w:rPr>
                  <w:sz w:val="20"/>
                  <w:szCs w:val="20"/>
                </w:rPr>
                <w:t>Engineering and Manufacturing: Basic principles of hydraulics and pneumatics</w:t>
              </w:r>
            </w:p>
          </w:tc>
        </w:tr>
        <w:tr w:rsidR="007B4184" w14:paraId="74BA3FD8" w14:textId="77777777" w:rsidTr="00205B0D">
          <w:tc>
            <w:tcPr>
              <w:tcW w:w="5245" w:type="dxa"/>
              <w:tcBorders>
                <w:top w:val="nil"/>
                <w:bottom w:val="single" w:sz="12" w:space="0" w:color="D2E8E9"/>
              </w:tcBorders>
            </w:tcPr>
            <w:p w14:paraId="1F119B47" w14:textId="0733908D" w:rsidR="007B4184" w:rsidRDefault="004C6453" w:rsidP="007B4184">
              <w:pPr>
                <w:pStyle w:val="Header"/>
                <w:spacing w:after="120"/>
                <w:rPr>
                  <w:sz w:val="20"/>
                  <w:szCs w:val="20"/>
                </w:rPr>
              </w:pPr>
              <w:r>
                <w:rPr>
                  <w:noProof/>
                  <w:sz w:val="20"/>
                  <w:szCs w:val="20"/>
                </w:rPr>
                <w:t xml:space="preserve">Version 1, </w:t>
              </w:r>
              <w:r w:rsidR="00CE1E15">
                <w:rPr>
                  <w:noProof/>
                  <w:sz w:val="20"/>
                  <w:szCs w:val="20"/>
                </w:rPr>
                <w:t>September</w:t>
              </w:r>
              <w:r>
                <w:rPr>
                  <w:noProof/>
                  <w:sz w:val="20"/>
                  <w:szCs w:val="20"/>
                </w:rPr>
                <w:t xml:space="preserve"> 2026</w:t>
              </w:r>
            </w:p>
          </w:tc>
          <w:tc>
            <w:tcPr>
              <w:tcW w:w="3969" w:type="dxa"/>
              <w:tcBorders>
                <w:top w:val="nil"/>
                <w:bottom w:val="single" w:sz="12" w:space="0" w:color="D2E8E9"/>
              </w:tcBorders>
              <w:vAlign w:val="bottom"/>
            </w:tcPr>
            <w:p w14:paraId="017EB389" w14:textId="77777777" w:rsidR="007B4184" w:rsidRDefault="007B4184" w:rsidP="007B4184">
              <w:pPr>
                <w:pStyle w:val="Header"/>
                <w:spacing w:after="120"/>
                <w:jc w:val="right"/>
                <w:rPr>
                  <w:sz w:val="20"/>
                  <w:szCs w:val="20"/>
                </w:rPr>
              </w:pPr>
              <w:r>
                <w:rPr>
                  <w:sz w:val="18"/>
                  <w:szCs w:val="18"/>
                </w:rPr>
                <w:t>© Gatsby Technical Education Projects 2026</w:t>
              </w:r>
            </w:p>
          </w:tc>
        </w:tr>
      </w:tbl>
      <w:p w14:paraId="283040B3" w14:textId="77777777" w:rsidR="007B4184" w:rsidRDefault="007B4184" w:rsidP="007B4184">
        <w:pPr>
          <w:pStyle w:val="Footer"/>
          <w:jc w:val="right"/>
          <w:rPr>
            <w:sz w:val="20"/>
            <w:szCs w:val="20"/>
          </w:rPr>
        </w:pPr>
      </w:p>
      <w:p w14:paraId="5E2EE260" w14:textId="77777777" w:rsidR="007B4184" w:rsidRPr="00F112FA" w:rsidRDefault="007B4184" w:rsidP="007B4184">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1B709" w14:textId="77777777" w:rsidR="00340816" w:rsidRDefault="00340816" w:rsidP="00340816">
    <w:pPr>
      <w:pStyle w:val="Footer"/>
      <w:jc w:val="right"/>
      <w:rPr>
        <w:noProof/>
        <w:color w:val="808080" w:themeColor="background1" w:themeShade="80"/>
        <w:sz w:val="20"/>
        <w:szCs w:val="20"/>
      </w:rPr>
    </w:pPr>
  </w:p>
  <w:sdt>
    <w:sdtPr>
      <w:rPr>
        <w:sz w:val="20"/>
        <w:szCs w:val="20"/>
      </w:rPr>
      <w:id w:val="1199351415"/>
      <w:docPartObj>
        <w:docPartGallery w:val="Page Numbers (Bottom of Page)"/>
        <w:docPartUnique/>
      </w:docPartObj>
    </w:sdtPr>
    <w:sdtEndPr>
      <w:rPr>
        <w:noProof/>
        <w:color w:val="808080" w:themeColor="background1" w:themeShade="80"/>
      </w:rPr>
    </w:sdtEndPr>
    <w:sdtContent>
      <w:tbl>
        <w:tblPr>
          <w:tblStyle w:val="TableGridLight"/>
          <w:tblW w:w="9214" w:type="dxa"/>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969"/>
        </w:tblGrid>
        <w:tr w:rsidR="00340816" w14:paraId="4D97ADF2" w14:textId="77777777" w:rsidTr="00205B0D">
          <w:tc>
            <w:tcPr>
              <w:tcW w:w="9214" w:type="dxa"/>
              <w:gridSpan w:val="2"/>
              <w:tcBorders>
                <w:bottom w:val="nil"/>
              </w:tcBorders>
            </w:tcPr>
            <w:p w14:paraId="4867B500" w14:textId="33B845E8" w:rsidR="00340816" w:rsidRDefault="00070D5C" w:rsidP="00340816">
              <w:pPr>
                <w:pStyle w:val="Header"/>
                <w:spacing w:after="120"/>
                <w:rPr>
                  <w:sz w:val="18"/>
                  <w:szCs w:val="18"/>
                </w:rPr>
              </w:pPr>
              <w:r>
                <w:rPr>
                  <w:sz w:val="20"/>
                  <w:szCs w:val="20"/>
                </w:rPr>
                <w:t>Engineering and Manufacturing: Basic principles of hydraulics and pneumatics</w:t>
              </w:r>
            </w:p>
          </w:tc>
        </w:tr>
        <w:tr w:rsidR="00340816" w14:paraId="47541D81" w14:textId="77777777" w:rsidTr="00205B0D">
          <w:tc>
            <w:tcPr>
              <w:tcW w:w="5245" w:type="dxa"/>
              <w:tcBorders>
                <w:top w:val="nil"/>
                <w:bottom w:val="single" w:sz="12" w:space="0" w:color="D2E8E9"/>
              </w:tcBorders>
            </w:tcPr>
            <w:p w14:paraId="4EF8FACC" w14:textId="57B0CAB7" w:rsidR="00340816" w:rsidRDefault="004C6453" w:rsidP="00340816">
              <w:pPr>
                <w:pStyle w:val="Header"/>
                <w:spacing w:after="120"/>
                <w:rPr>
                  <w:sz w:val="20"/>
                  <w:szCs w:val="20"/>
                </w:rPr>
              </w:pPr>
              <w:r>
                <w:rPr>
                  <w:noProof/>
                  <w:sz w:val="20"/>
                  <w:szCs w:val="20"/>
                </w:rPr>
                <w:t xml:space="preserve">Version 1, </w:t>
              </w:r>
              <w:r w:rsidR="00CE1E15">
                <w:rPr>
                  <w:noProof/>
                  <w:sz w:val="20"/>
                  <w:szCs w:val="20"/>
                </w:rPr>
                <w:t>September</w:t>
              </w:r>
              <w:r>
                <w:rPr>
                  <w:noProof/>
                  <w:sz w:val="20"/>
                  <w:szCs w:val="20"/>
                </w:rPr>
                <w:t xml:space="preserve"> 2026</w:t>
              </w:r>
            </w:p>
          </w:tc>
          <w:tc>
            <w:tcPr>
              <w:tcW w:w="3969" w:type="dxa"/>
              <w:tcBorders>
                <w:top w:val="nil"/>
                <w:bottom w:val="single" w:sz="12" w:space="0" w:color="D2E8E9"/>
              </w:tcBorders>
              <w:vAlign w:val="bottom"/>
            </w:tcPr>
            <w:p w14:paraId="40BA54CD" w14:textId="77777777" w:rsidR="00340816" w:rsidRDefault="00340816" w:rsidP="00340816">
              <w:pPr>
                <w:pStyle w:val="Header"/>
                <w:spacing w:after="120"/>
                <w:jc w:val="right"/>
                <w:rPr>
                  <w:sz w:val="20"/>
                  <w:szCs w:val="20"/>
                </w:rPr>
              </w:pPr>
              <w:r>
                <w:rPr>
                  <w:sz w:val="18"/>
                  <w:szCs w:val="18"/>
                </w:rPr>
                <w:t>© Gatsby Technical Education Projects 2026</w:t>
              </w:r>
            </w:p>
          </w:tc>
        </w:tr>
      </w:tbl>
      <w:p w14:paraId="00FCC053" w14:textId="77777777" w:rsidR="00340816" w:rsidRDefault="00340816" w:rsidP="00340816">
        <w:pPr>
          <w:pStyle w:val="Footer"/>
          <w:jc w:val="right"/>
          <w:rPr>
            <w:sz w:val="20"/>
            <w:szCs w:val="20"/>
          </w:rPr>
        </w:pPr>
      </w:p>
      <w:p w14:paraId="7B6AD730" w14:textId="77777777" w:rsidR="00340816" w:rsidRPr="00F112FA" w:rsidRDefault="00340816" w:rsidP="00340816">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01" w14:textId="77777777" w:rsidR="008601FC" w:rsidRDefault="008601FC">
    <w:pPr>
      <w:widowControl w:val="0"/>
      <w:pBdr>
        <w:top w:val="nil"/>
        <w:left w:val="nil"/>
        <w:bottom w:val="nil"/>
        <w:right w:val="nil"/>
        <w:between w:val="nil"/>
      </w:pBdr>
      <w:spacing w:after="0" w:line="276" w:lineRule="auto"/>
      <w:rPr>
        <w:color w:val="808080"/>
        <w:sz w:val="20"/>
        <w:szCs w:val="20"/>
      </w:rPr>
    </w:pPr>
  </w:p>
  <w:tbl>
    <w:tblPr>
      <w:tblStyle w:val="afffff2"/>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8121"/>
      <w:gridCol w:w="5837"/>
    </w:tblGrid>
    <w:tr w:rsidR="008601FC" w14:paraId="76262348" w14:textId="77777777">
      <w:tc>
        <w:tcPr>
          <w:tcW w:w="13958" w:type="dxa"/>
          <w:gridSpan w:val="2"/>
          <w:tcBorders>
            <w:bottom w:val="nil"/>
          </w:tcBorders>
        </w:tcPr>
        <w:p w14:paraId="00000202" w14:textId="2A99F62A" w:rsidR="008601FC" w:rsidRDefault="00070D5C">
          <w:pPr>
            <w:pBdr>
              <w:top w:val="nil"/>
              <w:left w:val="nil"/>
              <w:bottom w:val="nil"/>
              <w:right w:val="nil"/>
              <w:between w:val="nil"/>
            </w:pBdr>
            <w:tabs>
              <w:tab w:val="center" w:pos="4513"/>
              <w:tab w:val="right" w:pos="9026"/>
            </w:tabs>
            <w:spacing w:after="120"/>
            <w:rPr>
              <w:sz w:val="18"/>
              <w:szCs w:val="18"/>
            </w:rPr>
          </w:pPr>
          <w:r>
            <w:rPr>
              <w:sz w:val="20"/>
              <w:szCs w:val="20"/>
            </w:rPr>
            <w:t>Engineering and Manufacturing: Basic principles of hydraulics and pneumatics</w:t>
          </w:r>
        </w:p>
      </w:tc>
    </w:tr>
    <w:tr w:rsidR="008601FC" w14:paraId="30247346" w14:textId="77777777" w:rsidTr="004C6453">
      <w:tc>
        <w:tcPr>
          <w:tcW w:w="8121" w:type="dxa"/>
          <w:tcBorders>
            <w:top w:val="nil"/>
            <w:bottom w:val="single" w:sz="12" w:space="0" w:color="D2E8E9"/>
          </w:tcBorders>
        </w:tcPr>
        <w:p w14:paraId="00000204" w14:textId="2268F0C1" w:rsidR="008601FC" w:rsidRDefault="004C6453">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CE1E15">
            <w:rPr>
              <w:sz w:val="20"/>
              <w:szCs w:val="20"/>
            </w:rPr>
            <w:t>September</w:t>
          </w:r>
          <w:r>
            <w:rPr>
              <w:sz w:val="20"/>
              <w:szCs w:val="20"/>
            </w:rPr>
            <w:t xml:space="preserve"> 2026</w:t>
          </w:r>
        </w:p>
      </w:tc>
      <w:tc>
        <w:tcPr>
          <w:tcW w:w="5837" w:type="dxa"/>
          <w:tcBorders>
            <w:top w:val="nil"/>
            <w:bottom w:val="single" w:sz="12" w:space="0" w:color="D2E8E9"/>
          </w:tcBorders>
          <w:vAlign w:val="bottom"/>
        </w:tcPr>
        <w:p w14:paraId="00000205" w14:textId="7720667F" w:rsidR="008601FC" w:rsidRDefault="007A3265">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w:t>
          </w:r>
          <w:r w:rsidR="00F41338">
            <w:rPr>
              <w:sz w:val="18"/>
              <w:szCs w:val="18"/>
            </w:rPr>
            <w:t>6</w:t>
          </w:r>
        </w:p>
      </w:tc>
    </w:tr>
  </w:tbl>
  <w:p w14:paraId="00000206" w14:textId="77777777" w:rsidR="008601FC" w:rsidRDefault="008601FC">
    <w:pPr>
      <w:pBdr>
        <w:top w:val="nil"/>
        <w:left w:val="nil"/>
        <w:bottom w:val="nil"/>
        <w:right w:val="nil"/>
        <w:between w:val="nil"/>
      </w:pBdr>
      <w:tabs>
        <w:tab w:val="center" w:pos="4513"/>
        <w:tab w:val="right" w:pos="9026"/>
      </w:tabs>
      <w:spacing w:after="0" w:line="240" w:lineRule="auto"/>
      <w:jc w:val="right"/>
      <w:rPr>
        <w:sz w:val="20"/>
        <w:szCs w:val="20"/>
      </w:rPr>
    </w:pPr>
  </w:p>
  <w:p w14:paraId="00000207" w14:textId="41048D7B" w:rsidR="008601FC" w:rsidRDefault="007A3265">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0F7A48">
      <w:rPr>
        <w:noProof/>
        <w:color w:val="808080"/>
        <w:sz w:val="20"/>
        <w:szCs w:val="20"/>
      </w:rPr>
      <w:t>10</w:t>
    </w:r>
    <w:r>
      <w:rPr>
        <w:color w:val="808080"/>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08" w14:textId="77777777" w:rsidR="008601FC" w:rsidRDefault="008601FC">
    <w:pPr>
      <w:widowControl w:val="0"/>
      <w:pBdr>
        <w:top w:val="nil"/>
        <w:left w:val="nil"/>
        <w:bottom w:val="nil"/>
        <w:right w:val="nil"/>
        <w:between w:val="nil"/>
      </w:pBdr>
      <w:spacing w:after="0" w:line="276" w:lineRule="auto"/>
      <w:rPr>
        <w:color w:val="808080"/>
        <w:sz w:val="20"/>
        <w:szCs w:val="20"/>
      </w:rPr>
    </w:pPr>
  </w:p>
  <w:tbl>
    <w:tblPr>
      <w:tblStyle w:val="afffff3"/>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8121"/>
      <w:gridCol w:w="5837"/>
    </w:tblGrid>
    <w:tr w:rsidR="008601FC" w14:paraId="63228322" w14:textId="77777777">
      <w:tc>
        <w:tcPr>
          <w:tcW w:w="13958" w:type="dxa"/>
          <w:gridSpan w:val="2"/>
          <w:tcBorders>
            <w:bottom w:val="nil"/>
          </w:tcBorders>
        </w:tcPr>
        <w:p w14:paraId="00000209" w14:textId="6E70B9DB" w:rsidR="008601FC" w:rsidRDefault="00070D5C">
          <w:pPr>
            <w:pBdr>
              <w:top w:val="nil"/>
              <w:left w:val="nil"/>
              <w:bottom w:val="nil"/>
              <w:right w:val="nil"/>
              <w:between w:val="nil"/>
            </w:pBdr>
            <w:tabs>
              <w:tab w:val="center" w:pos="4513"/>
              <w:tab w:val="right" w:pos="9026"/>
            </w:tabs>
            <w:spacing w:after="120"/>
            <w:rPr>
              <w:sz w:val="18"/>
              <w:szCs w:val="18"/>
            </w:rPr>
          </w:pPr>
          <w:r>
            <w:rPr>
              <w:sz w:val="20"/>
              <w:szCs w:val="20"/>
            </w:rPr>
            <w:t>Engineering and Manufacturing: Basic principles of hydraulics and pneumatics</w:t>
          </w:r>
        </w:p>
      </w:tc>
    </w:tr>
    <w:tr w:rsidR="008601FC" w14:paraId="3E0DA763" w14:textId="77777777" w:rsidTr="004C6453">
      <w:tc>
        <w:tcPr>
          <w:tcW w:w="8121" w:type="dxa"/>
          <w:tcBorders>
            <w:top w:val="nil"/>
            <w:bottom w:val="single" w:sz="12" w:space="0" w:color="D2E8E9"/>
          </w:tcBorders>
        </w:tcPr>
        <w:p w14:paraId="0000020B" w14:textId="4779941B" w:rsidR="008601FC" w:rsidRDefault="004C6453" w:rsidP="004C6453">
          <w:pPr>
            <w:pBdr>
              <w:top w:val="nil"/>
              <w:left w:val="nil"/>
              <w:bottom w:val="nil"/>
              <w:right w:val="nil"/>
              <w:between w:val="nil"/>
            </w:pBdr>
            <w:tabs>
              <w:tab w:val="left" w:pos="2710"/>
            </w:tabs>
            <w:spacing w:after="120"/>
            <w:rPr>
              <w:sz w:val="20"/>
              <w:szCs w:val="20"/>
            </w:rPr>
          </w:pPr>
          <w:r>
            <w:rPr>
              <w:sz w:val="20"/>
              <w:szCs w:val="20"/>
            </w:rPr>
            <w:t xml:space="preserve">Version 1, </w:t>
          </w:r>
          <w:r w:rsidR="00CE1E15">
            <w:rPr>
              <w:sz w:val="20"/>
              <w:szCs w:val="20"/>
            </w:rPr>
            <w:t>September</w:t>
          </w:r>
          <w:r>
            <w:rPr>
              <w:sz w:val="20"/>
              <w:szCs w:val="20"/>
            </w:rPr>
            <w:t xml:space="preserve"> 2026</w:t>
          </w:r>
          <w:r>
            <w:rPr>
              <w:sz w:val="20"/>
              <w:szCs w:val="20"/>
            </w:rPr>
            <w:tab/>
          </w:r>
        </w:p>
      </w:tc>
      <w:tc>
        <w:tcPr>
          <w:tcW w:w="5837" w:type="dxa"/>
          <w:tcBorders>
            <w:top w:val="nil"/>
            <w:bottom w:val="single" w:sz="12" w:space="0" w:color="D2E8E9"/>
          </w:tcBorders>
          <w:vAlign w:val="bottom"/>
        </w:tcPr>
        <w:p w14:paraId="0000020C" w14:textId="77777777" w:rsidR="008601FC" w:rsidRDefault="007A3265">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0000020D" w14:textId="77777777" w:rsidR="008601FC" w:rsidRDefault="008601FC">
    <w:pPr>
      <w:pBdr>
        <w:top w:val="nil"/>
        <w:left w:val="nil"/>
        <w:bottom w:val="nil"/>
        <w:right w:val="nil"/>
        <w:between w:val="nil"/>
      </w:pBdr>
      <w:tabs>
        <w:tab w:val="center" w:pos="4513"/>
        <w:tab w:val="right" w:pos="9026"/>
      </w:tabs>
      <w:spacing w:after="0" w:line="240" w:lineRule="auto"/>
      <w:jc w:val="right"/>
      <w:rPr>
        <w:sz w:val="20"/>
        <w:szCs w:val="20"/>
      </w:rPr>
    </w:pPr>
  </w:p>
  <w:p w14:paraId="0000020E" w14:textId="113F35ED" w:rsidR="008601FC" w:rsidRDefault="007A3265">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0F7A48">
      <w:rPr>
        <w:noProof/>
        <w:color w:val="808080"/>
        <w:sz w:val="20"/>
        <w:szCs w:val="20"/>
      </w:rPr>
      <w:t>9</w:t>
    </w:r>
    <w:r>
      <w:rPr>
        <w:color w:val="808080"/>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9E0AE" w14:textId="77777777" w:rsidR="00340816" w:rsidRDefault="00340816" w:rsidP="00340816">
    <w:pPr>
      <w:pStyle w:val="Footer"/>
      <w:jc w:val="right"/>
      <w:rPr>
        <w:noProof/>
        <w:color w:val="808080" w:themeColor="background1" w:themeShade="80"/>
        <w:sz w:val="20"/>
        <w:szCs w:val="20"/>
      </w:rPr>
    </w:pPr>
  </w:p>
  <w:sdt>
    <w:sdtPr>
      <w:rPr>
        <w:sz w:val="20"/>
        <w:szCs w:val="20"/>
      </w:rPr>
      <w:id w:val="-1067188370"/>
      <w:docPartObj>
        <w:docPartGallery w:val="Page Numbers (Bottom of Page)"/>
        <w:docPartUnique/>
      </w:docPartObj>
    </w:sdtPr>
    <w:sdtEndPr>
      <w:rPr>
        <w:noProof/>
        <w:color w:val="808080" w:themeColor="background1" w:themeShade="80"/>
      </w:rPr>
    </w:sdtEndPr>
    <w:sdtContent>
      <w:tbl>
        <w:tblPr>
          <w:tblStyle w:val="TableGridLight"/>
          <w:tblW w:w="9214" w:type="dxa"/>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969"/>
        </w:tblGrid>
        <w:tr w:rsidR="00340816" w14:paraId="6B6A420C" w14:textId="77777777" w:rsidTr="00205B0D">
          <w:tc>
            <w:tcPr>
              <w:tcW w:w="9214" w:type="dxa"/>
              <w:gridSpan w:val="2"/>
              <w:tcBorders>
                <w:bottom w:val="nil"/>
              </w:tcBorders>
            </w:tcPr>
            <w:p w14:paraId="748D4A5A" w14:textId="3E193685" w:rsidR="00340816" w:rsidRDefault="00070D5C" w:rsidP="00340816">
              <w:pPr>
                <w:pStyle w:val="Header"/>
                <w:spacing w:after="120"/>
                <w:rPr>
                  <w:sz w:val="18"/>
                  <w:szCs w:val="18"/>
                </w:rPr>
              </w:pPr>
              <w:r>
                <w:rPr>
                  <w:sz w:val="20"/>
                  <w:szCs w:val="20"/>
                </w:rPr>
                <w:t>Engineering and Manufacturing: Basic principles of hydraulics and pneumatics</w:t>
              </w:r>
            </w:p>
          </w:tc>
        </w:tr>
        <w:tr w:rsidR="00340816" w14:paraId="6FC1DBAD" w14:textId="77777777" w:rsidTr="00205B0D">
          <w:tc>
            <w:tcPr>
              <w:tcW w:w="5245" w:type="dxa"/>
              <w:tcBorders>
                <w:top w:val="nil"/>
                <w:bottom w:val="single" w:sz="12" w:space="0" w:color="D2E8E9"/>
              </w:tcBorders>
            </w:tcPr>
            <w:p w14:paraId="6674C12A" w14:textId="60004A2E" w:rsidR="00340816" w:rsidRDefault="004C6453" w:rsidP="00340816">
              <w:pPr>
                <w:pStyle w:val="Header"/>
                <w:spacing w:after="120"/>
                <w:rPr>
                  <w:sz w:val="20"/>
                  <w:szCs w:val="20"/>
                </w:rPr>
              </w:pPr>
              <w:r>
                <w:rPr>
                  <w:noProof/>
                  <w:sz w:val="20"/>
                  <w:szCs w:val="20"/>
                </w:rPr>
                <w:t xml:space="preserve">Version 1, </w:t>
              </w:r>
              <w:r w:rsidR="00CE1E15">
                <w:rPr>
                  <w:noProof/>
                  <w:sz w:val="20"/>
                  <w:szCs w:val="20"/>
                </w:rPr>
                <w:t>September</w:t>
              </w:r>
              <w:r>
                <w:rPr>
                  <w:noProof/>
                  <w:sz w:val="20"/>
                  <w:szCs w:val="20"/>
                </w:rPr>
                <w:t xml:space="preserve"> 2026</w:t>
              </w:r>
            </w:p>
          </w:tc>
          <w:tc>
            <w:tcPr>
              <w:tcW w:w="3969" w:type="dxa"/>
              <w:tcBorders>
                <w:top w:val="nil"/>
                <w:bottom w:val="single" w:sz="12" w:space="0" w:color="D2E8E9"/>
              </w:tcBorders>
              <w:vAlign w:val="bottom"/>
            </w:tcPr>
            <w:p w14:paraId="28235D5F" w14:textId="77777777" w:rsidR="00340816" w:rsidRDefault="00340816" w:rsidP="00340816">
              <w:pPr>
                <w:pStyle w:val="Header"/>
                <w:spacing w:after="120"/>
                <w:jc w:val="right"/>
                <w:rPr>
                  <w:sz w:val="20"/>
                  <w:szCs w:val="20"/>
                </w:rPr>
              </w:pPr>
              <w:r>
                <w:rPr>
                  <w:sz w:val="18"/>
                  <w:szCs w:val="18"/>
                </w:rPr>
                <w:t>© Gatsby Technical Education Projects 2026</w:t>
              </w:r>
            </w:p>
          </w:tc>
        </w:tr>
      </w:tbl>
      <w:p w14:paraId="7B1577B3" w14:textId="77777777" w:rsidR="00340816" w:rsidRDefault="00340816" w:rsidP="00340816">
        <w:pPr>
          <w:pStyle w:val="Footer"/>
          <w:jc w:val="right"/>
          <w:rPr>
            <w:sz w:val="20"/>
            <w:szCs w:val="20"/>
          </w:rPr>
        </w:pPr>
      </w:p>
      <w:p w14:paraId="019E17F9" w14:textId="77777777" w:rsidR="00340816" w:rsidRPr="00F112FA" w:rsidRDefault="00340816" w:rsidP="00340816">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D74E9" w14:textId="77777777" w:rsidR="00340816" w:rsidRDefault="00340816" w:rsidP="00340816">
    <w:pPr>
      <w:pStyle w:val="Footer"/>
      <w:jc w:val="right"/>
      <w:rPr>
        <w:noProof/>
        <w:color w:val="808080" w:themeColor="background1" w:themeShade="80"/>
        <w:sz w:val="20"/>
        <w:szCs w:val="20"/>
      </w:rPr>
    </w:pPr>
  </w:p>
  <w:sdt>
    <w:sdtPr>
      <w:rPr>
        <w:sz w:val="20"/>
        <w:szCs w:val="20"/>
      </w:rPr>
      <w:id w:val="727271658"/>
      <w:docPartObj>
        <w:docPartGallery w:val="Page Numbers (Bottom of Page)"/>
        <w:docPartUnique/>
      </w:docPartObj>
    </w:sdtPr>
    <w:sdtEndPr>
      <w:rPr>
        <w:noProof/>
        <w:color w:val="808080" w:themeColor="background1" w:themeShade="80"/>
      </w:rPr>
    </w:sdtEndPr>
    <w:sdtContent>
      <w:tbl>
        <w:tblPr>
          <w:tblStyle w:val="TableGridLight"/>
          <w:tblW w:w="9214" w:type="dxa"/>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969"/>
        </w:tblGrid>
        <w:tr w:rsidR="00340816" w14:paraId="7DBD7087" w14:textId="77777777" w:rsidTr="00205B0D">
          <w:tc>
            <w:tcPr>
              <w:tcW w:w="9214" w:type="dxa"/>
              <w:gridSpan w:val="2"/>
              <w:tcBorders>
                <w:bottom w:val="nil"/>
              </w:tcBorders>
            </w:tcPr>
            <w:p w14:paraId="7BEAE76E" w14:textId="79300269" w:rsidR="00340816" w:rsidRDefault="00070D5C" w:rsidP="00340816">
              <w:pPr>
                <w:pStyle w:val="Header"/>
                <w:spacing w:after="120"/>
                <w:rPr>
                  <w:sz w:val="18"/>
                  <w:szCs w:val="18"/>
                </w:rPr>
              </w:pPr>
              <w:r>
                <w:rPr>
                  <w:sz w:val="20"/>
                  <w:szCs w:val="20"/>
                </w:rPr>
                <w:t>Engineering and Manufacturing: Basic principles of hydraulics and pneumatics</w:t>
              </w:r>
            </w:p>
          </w:tc>
        </w:tr>
        <w:tr w:rsidR="00340816" w14:paraId="5F5D18A3" w14:textId="77777777" w:rsidTr="00205B0D">
          <w:tc>
            <w:tcPr>
              <w:tcW w:w="5245" w:type="dxa"/>
              <w:tcBorders>
                <w:top w:val="nil"/>
                <w:bottom w:val="single" w:sz="12" w:space="0" w:color="D2E8E9"/>
              </w:tcBorders>
            </w:tcPr>
            <w:p w14:paraId="6792D7C3" w14:textId="082B9032" w:rsidR="00340816" w:rsidRDefault="004C6453" w:rsidP="00340816">
              <w:pPr>
                <w:pStyle w:val="Header"/>
                <w:spacing w:after="120"/>
                <w:rPr>
                  <w:sz w:val="20"/>
                  <w:szCs w:val="20"/>
                </w:rPr>
              </w:pPr>
              <w:r>
                <w:rPr>
                  <w:noProof/>
                  <w:sz w:val="20"/>
                  <w:szCs w:val="20"/>
                </w:rPr>
                <w:t xml:space="preserve">Version 1, </w:t>
              </w:r>
              <w:r w:rsidR="00CE1E15">
                <w:rPr>
                  <w:noProof/>
                  <w:sz w:val="20"/>
                  <w:szCs w:val="20"/>
                </w:rPr>
                <w:t>September</w:t>
              </w:r>
              <w:r>
                <w:rPr>
                  <w:noProof/>
                  <w:sz w:val="20"/>
                  <w:szCs w:val="20"/>
                </w:rPr>
                <w:t xml:space="preserve"> 2026</w:t>
              </w:r>
            </w:p>
          </w:tc>
          <w:tc>
            <w:tcPr>
              <w:tcW w:w="3969" w:type="dxa"/>
              <w:tcBorders>
                <w:top w:val="nil"/>
                <w:bottom w:val="single" w:sz="12" w:space="0" w:color="D2E8E9"/>
              </w:tcBorders>
              <w:vAlign w:val="bottom"/>
            </w:tcPr>
            <w:p w14:paraId="076C4343" w14:textId="77777777" w:rsidR="00340816" w:rsidRDefault="00340816" w:rsidP="00340816">
              <w:pPr>
                <w:pStyle w:val="Header"/>
                <w:spacing w:after="120"/>
                <w:jc w:val="right"/>
                <w:rPr>
                  <w:sz w:val="20"/>
                  <w:szCs w:val="20"/>
                </w:rPr>
              </w:pPr>
              <w:r>
                <w:rPr>
                  <w:sz w:val="18"/>
                  <w:szCs w:val="18"/>
                </w:rPr>
                <w:t>© Gatsby Technical Education Projects 2026</w:t>
              </w:r>
            </w:p>
          </w:tc>
        </w:tr>
      </w:tbl>
      <w:p w14:paraId="11870101" w14:textId="77777777" w:rsidR="00340816" w:rsidRDefault="00340816" w:rsidP="00340816">
        <w:pPr>
          <w:pStyle w:val="Footer"/>
          <w:jc w:val="right"/>
          <w:rPr>
            <w:sz w:val="20"/>
            <w:szCs w:val="20"/>
          </w:rPr>
        </w:pPr>
      </w:p>
      <w:p w14:paraId="033E4A66" w14:textId="77777777" w:rsidR="00340816" w:rsidRPr="00F112FA" w:rsidRDefault="00340816" w:rsidP="00340816">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FDE96" w14:textId="77777777" w:rsidR="00D80E10" w:rsidRDefault="00D80E10">
      <w:pPr>
        <w:spacing w:after="0" w:line="240" w:lineRule="auto"/>
      </w:pPr>
      <w:r>
        <w:separator/>
      </w:r>
    </w:p>
  </w:footnote>
  <w:footnote w:type="continuationSeparator" w:id="0">
    <w:p w14:paraId="490788F5" w14:textId="77777777" w:rsidR="00D80E10" w:rsidRDefault="00D80E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4" w14:textId="77777777" w:rsidR="008601FC" w:rsidRDefault="008601FC">
    <w:pPr>
      <w:pBdr>
        <w:top w:val="nil"/>
        <w:left w:val="nil"/>
        <w:bottom w:val="nil"/>
        <w:right w:val="nil"/>
        <w:between w:val="nil"/>
      </w:pBdr>
      <w:tabs>
        <w:tab w:val="center" w:pos="4513"/>
        <w:tab w:val="right" w:pos="9026"/>
      </w:tabs>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5" w14:textId="74BE0743" w:rsidR="008601FC" w:rsidRDefault="007B4184">
    <w:pPr>
      <w:pBdr>
        <w:top w:val="nil"/>
        <w:left w:val="nil"/>
        <w:bottom w:val="nil"/>
        <w:right w:val="nil"/>
        <w:between w:val="nil"/>
      </w:pBdr>
      <w:tabs>
        <w:tab w:val="center" w:pos="4513"/>
        <w:tab w:val="right" w:pos="9026"/>
      </w:tabs>
      <w:spacing w:after="0" w:line="240" w:lineRule="auto"/>
      <w:jc w:val="right"/>
    </w:pPr>
    <w:r>
      <w:rPr>
        <w:noProof/>
      </w:rPr>
      <w:drawing>
        <wp:anchor distT="0" distB="0" distL="114300" distR="114300" simplePos="0" relativeHeight="251663360" behindDoc="1" locked="0" layoutInCell="1" allowOverlap="1" wp14:anchorId="39297865" wp14:editId="5A353011">
          <wp:simplePos x="0" y="0"/>
          <wp:positionH relativeFrom="page">
            <wp:align>left</wp:align>
          </wp:positionH>
          <wp:positionV relativeFrom="paragraph">
            <wp:posOffset>-346710</wp:posOffset>
          </wp:positionV>
          <wp:extent cx="7594929" cy="1879600"/>
          <wp:effectExtent l="0" t="0" r="6350" b="6350"/>
          <wp:wrapNone/>
          <wp:docPr id="1422783001" name="Picture 142278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981994" name="Picture 131198199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94929" cy="187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3265">
      <w:rPr>
        <w:noProof/>
      </w:rPr>
      <w:drawing>
        <wp:anchor distT="0" distB="0" distL="114300" distR="114300" simplePos="0" relativeHeight="251659264" behindDoc="0" locked="0" layoutInCell="1" hidden="0" allowOverlap="1" wp14:anchorId="0E4303D6" wp14:editId="114A2246">
          <wp:simplePos x="0" y="0"/>
          <wp:positionH relativeFrom="column">
            <wp:posOffset>4653280</wp:posOffset>
          </wp:positionH>
          <wp:positionV relativeFrom="paragraph">
            <wp:posOffset>-14921</wp:posOffset>
          </wp:positionV>
          <wp:extent cx="1637424" cy="687036"/>
          <wp:effectExtent l="0" t="0" r="0" b="0"/>
          <wp:wrapNone/>
          <wp:docPr id="2786253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637424" cy="687036"/>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6" w14:textId="77777777" w:rsidR="008601FC" w:rsidRDefault="008601FC">
    <w:pPr>
      <w:pBdr>
        <w:top w:val="nil"/>
        <w:left w:val="nil"/>
        <w:bottom w:val="nil"/>
        <w:right w:val="nil"/>
        <w:between w:val="nil"/>
      </w:pBdr>
      <w:tabs>
        <w:tab w:val="center" w:pos="4513"/>
        <w:tab w:val="right" w:pos="9026"/>
      </w:tabs>
      <w:spacing w:after="0" w:line="240"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040A4" w14:textId="77777777" w:rsidR="00DA750A" w:rsidRDefault="00DA750A">
    <w:pPr>
      <w:pBdr>
        <w:top w:val="nil"/>
        <w:left w:val="nil"/>
        <w:bottom w:val="nil"/>
        <w:right w:val="nil"/>
        <w:between w:val="nil"/>
      </w:pBdr>
      <w:tabs>
        <w:tab w:val="center" w:pos="4513"/>
        <w:tab w:val="right" w:pos="9026"/>
      </w:tabs>
      <w:spacing w:after="0" w:line="240" w:lineRule="auto"/>
      <w:jc w:val="right"/>
    </w:pPr>
    <w:r>
      <w:rPr>
        <w:noProof/>
      </w:rPr>
      <w:drawing>
        <wp:anchor distT="0" distB="0" distL="114300" distR="114300" simplePos="0" relativeHeight="251668480" behindDoc="1" locked="0" layoutInCell="1" allowOverlap="1" wp14:anchorId="69CCC10C" wp14:editId="6F16D1A8">
          <wp:simplePos x="0" y="0"/>
          <wp:positionH relativeFrom="page">
            <wp:align>left</wp:align>
          </wp:positionH>
          <wp:positionV relativeFrom="paragraph">
            <wp:posOffset>-346710</wp:posOffset>
          </wp:positionV>
          <wp:extent cx="7594929" cy="1879600"/>
          <wp:effectExtent l="0" t="0" r="6350" b="6350"/>
          <wp:wrapNone/>
          <wp:docPr id="1654110494" name="Picture 1654110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981994" name="Picture 131198199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94929" cy="1879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hidden="0" allowOverlap="1" wp14:anchorId="5976143D" wp14:editId="21F34BE4">
          <wp:simplePos x="0" y="0"/>
          <wp:positionH relativeFrom="column">
            <wp:posOffset>4653280</wp:posOffset>
          </wp:positionH>
          <wp:positionV relativeFrom="paragraph">
            <wp:posOffset>-14921</wp:posOffset>
          </wp:positionV>
          <wp:extent cx="1637424" cy="687036"/>
          <wp:effectExtent l="0" t="0" r="0" b="0"/>
          <wp:wrapNone/>
          <wp:docPr id="119757796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637424" cy="687036"/>
                  </a:xfrm>
                  <a:prstGeom prst="rect">
                    <a:avLst/>
                  </a:prstGeom>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6E05E" w14:textId="77777777" w:rsidR="00DA750A" w:rsidRDefault="00DA750A">
    <w:pPr>
      <w:pBdr>
        <w:top w:val="nil"/>
        <w:left w:val="nil"/>
        <w:bottom w:val="nil"/>
        <w:right w:val="nil"/>
        <w:between w:val="nil"/>
      </w:pBdr>
      <w:tabs>
        <w:tab w:val="center" w:pos="4513"/>
        <w:tab w:val="right" w:pos="9026"/>
      </w:tabs>
      <w:spacing w:after="0" w:line="240"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7" w14:textId="77777777" w:rsidR="008601FC" w:rsidRDefault="008601FC">
    <w:pPr>
      <w:pBdr>
        <w:top w:val="nil"/>
        <w:left w:val="nil"/>
        <w:bottom w:val="nil"/>
        <w:right w:val="nil"/>
        <w:between w:val="nil"/>
      </w:pBdr>
      <w:tabs>
        <w:tab w:val="center" w:pos="4513"/>
        <w:tab w:val="right" w:pos="9026"/>
      </w:tabs>
      <w:spacing w:after="0" w:line="240" w:lineRule="aut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8" w14:textId="77777777" w:rsidR="008601FC" w:rsidRDefault="008601FC">
    <w:pPr>
      <w:pBdr>
        <w:top w:val="nil"/>
        <w:left w:val="nil"/>
        <w:bottom w:val="nil"/>
        <w:right w:val="nil"/>
        <w:between w:val="nil"/>
      </w:pBdr>
      <w:tabs>
        <w:tab w:val="center" w:pos="4513"/>
        <w:tab w:val="right" w:pos="9026"/>
      </w:tabs>
      <w:spacing w:after="0" w:line="240" w:lineRule="auto"/>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9" w14:textId="77777777" w:rsidR="008601FC" w:rsidRDefault="007A3265">
    <w:pPr>
      <w:pBdr>
        <w:top w:val="nil"/>
        <w:left w:val="nil"/>
        <w:bottom w:val="nil"/>
        <w:right w:val="nil"/>
        <w:between w:val="nil"/>
      </w:pBdr>
      <w:tabs>
        <w:tab w:val="center" w:pos="4513"/>
        <w:tab w:val="right" w:pos="9026"/>
      </w:tabs>
      <w:spacing w:after="0" w:line="240" w:lineRule="auto"/>
    </w:pPr>
    <w:r>
      <w:rPr>
        <w:noProof/>
      </w:rPr>
      <mc:AlternateContent>
        <mc:Choice Requires="wps">
          <w:drawing>
            <wp:anchor distT="0" distB="0" distL="0" distR="0" simplePos="0" relativeHeight="251661312" behindDoc="1" locked="0" layoutInCell="1" hidden="0" allowOverlap="1" wp14:anchorId="0662D96D" wp14:editId="20542F30">
              <wp:simplePos x="0" y="0"/>
              <wp:positionH relativeFrom="margin">
                <wp:align>center</wp:align>
              </wp:positionH>
              <wp:positionV relativeFrom="paragraph">
                <wp:posOffset>-36830</wp:posOffset>
              </wp:positionV>
              <wp:extent cx="6837253" cy="8857282"/>
              <wp:effectExtent l="38100" t="38100" r="97155" b="96520"/>
              <wp:wrapNone/>
              <wp:docPr id="1681788299" name="Rectangle 1681788299"/>
              <wp:cNvGraphicFramePr/>
              <a:graphic xmlns:a="http://schemas.openxmlformats.org/drawingml/2006/main">
                <a:graphicData uri="http://schemas.microsoft.com/office/word/2010/wordprocessingShape">
                  <wps:wsp>
                    <wps:cNvSpPr/>
                    <wps:spPr>
                      <a:xfrm>
                        <a:off x="0" y="0"/>
                        <a:ext cx="6837253" cy="8857282"/>
                      </a:xfrm>
                      <a:prstGeom prst="rect">
                        <a:avLst/>
                      </a:prstGeom>
                      <a:solidFill>
                        <a:srgbClr val="EBDDF4"/>
                      </a:solidFill>
                      <a:ln>
                        <a:noFill/>
                      </a:ln>
                      <a:effectLst>
                        <a:outerShdw blurRad="50800" dist="38100" dir="2700000" algn="tl" rotWithShape="0">
                          <a:srgbClr val="000000">
                            <a:alpha val="40000"/>
                          </a:srgbClr>
                        </a:outerShdw>
                      </a:effectLst>
                    </wps:spPr>
                    <wps:txbx>
                      <w:txbxContent>
                        <w:p w14:paraId="382ED1BD" w14:textId="77777777" w:rsidR="008601FC" w:rsidRDefault="008601F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662D96D" id="Rectangle 1681788299" o:spid="_x0000_s1028" style="position:absolute;margin-left:0;margin-top:-2.9pt;width:538.35pt;height:697.4pt;z-index:-251655168;visibility:visible;mso-wrap-style:square;mso-wrap-distance-left:0;mso-wrap-distance-top:0;mso-wrap-distance-right:0;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" fillcolor="#ebddf4" stroked="f">
              <v:shadow on="t" color="black" opacity="26214f" origin="-.5,-.5" offset=".74836mm,.74836mm"/>
              <v:textbox inset="2.53958mm,2.53958mm,2.53958mm,2.53958mm">
                <w:txbxContent>
                  <w:p w14:paraId="382ED1BD" w14:textId="77777777" w:rsidR="008601FC" w:rsidRDefault="008601FC">
                    <w:pPr>
                      <w:spacing w:after="0" w:line="240" w:lineRule="auto"/>
                      <w:textDirection w:val="btLr"/>
                    </w:pPr>
                  </w:p>
                </w:txbxContent>
              </v:textbox>
              <w10:wrap anchorx="margin"/>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A" w14:textId="754F9030" w:rsidR="008601FC" w:rsidRDefault="00DB4AF6">
    <w:pPr>
      <w:pBdr>
        <w:top w:val="nil"/>
        <w:left w:val="nil"/>
        <w:bottom w:val="nil"/>
        <w:right w:val="nil"/>
        <w:between w:val="nil"/>
      </w:pBdr>
      <w:tabs>
        <w:tab w:val="center" w:pos="4513"/>
        <w:tab w:val="right" w:pos="9026"/>
      </w:tabs>
      <w:spacing w:after="0" w:line="240" w:lineRule="auto"/>
      <w:jc w:val="right"/>
    </w:pPr>
    <w:r>
      <w:rPr>
        <w:noProof/>
        <w:color w:val="808080" w:themeColor="background1" w:themeShade="80"/>
        <w:sz w:val="20"/>
        <w:szCs w:val="20"/>
      </w:rPr>
      <mc:AlternateContent>
        <mc:Choice Requires="wps">
          <w:drawing>
            <wp:anchor distT="0" distB="0" distL="114300" distR="114300" simplePos="0" relativeHeight="251670528" behindDoc="1" locked="0" layoutInCell="1" allowOverlap="1" wp14:anchorId="085B7249" wp14:editId="4F8B772A">
              <wp:simplePos x="0" y="0"/>
              <wp:positionH relativeFrom="margin">
                <wp:posOffset>-518984</wp:posOffset>
              </wp:positionH>
              <wp:positionV relativeFrom="paragraph">
                <wp:posOffset>24765</wp:posOffset>
              </wp:positionV>
              <wp:extent cx="6799153" cy="8637337"/>
              <wp:effectExtent l="25400" t="25400" r="84455" b="87630"/>
              <wp:wrapNone/>
              <wp:docPr id="702537352" name="Rectangle 1"/>
              <wp:cNvGraphicFramePr/>
              <a:graphic xmlns:a="http://schemas.openxmlformats.org/drawingml/2006/main">
                <a:graphicData uri="http://schemas.microsoft.com/office/word/2010/wordprocessingShape">
                  <wps:wsp>
                    <wps:cNvSpPr/>
                    <wps:spPr>
                      <a:xfrm>
                        <a:off x="0" y="0"/>
                        <a:ext cx="6799153" cy="8637337"/>
                      </a:xfrm>
                      <a:prstGeom prst="rect">
                        <a:avLst/>
                      </a:prstGeom>
                      <a:solidFill>
                        <a:srgbClr val="D2E8E9"/>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4600A7" id="Rectangle 1" o:spid="_x0000_s1026" style="position:absolute;margin-left:-40.85pt;margin-top:1.95pt;width:535.35pt;height:680.1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" fillcolor="#d2e8e9" stroked="f" strokeweight="1pt">
              <v:shadow on="t" color="black" opacity="26214f" origin="-.5,-.5" offset=".74836mm,.74836mm"/>
              <w10:wrap anchorx="margin"/>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F2439" w14:paraId="507CFC17" w14:textId="77777777" w:rsidTr="00205B0D">
      <w:tc>
        <w:tcPr>
          <w:tcW w:w="5000" w:type="pct"/>
          <w:tcBorders>
            <w:bottom w:val="single" w:sz="12" w:space="0" w:color="D2E8E9"/>
          </w:tcBorders>
        </w:tcPr>
        <w:p w14:paraId="0B68D9EC" w14:textId="77777777" w:rsidR="007F2439" w:rsidRPr="000F0146" w:rsidRDefault="007F2439" w:rsidP="007F2439">
          <w:pPr>
            <w:pStyle w:val="Header"/>
            <w:spacing w:after="120"/>
            <w:rPr>
              <w:sz w:val="20"/>
              <w:szCs w:val="20"/>
            </w:rPr>
          </w:pPr>
          <w:r>
            <w:rPr>
              <w:sz w:val="20"/>
              <w:szCs w:val="20"/>
            </w:rPr>
            <w:t>Introduction</w:t>
          </w:r>
        </w:p>
      </w:tc>
    </w:tr>
  </w:tbl>
  <w:p w14:paraId="65DFD186" w14:textId="77777777" w:rsidR="007F2439" w:rsidRDefault="007F2439" w:rsidP="007F243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F2439" w14:paraId="5127EA51" w14:textId="77777777" w:rsidTr="00205B0D">
      <w:tc>
        <w:tcPr>
          <w:tcW w:w="5000" w:type="pct"/>
          <w:tcBorders>
            <w:bottom w:val="single" w:sz="12" w:space="0" w:color="D2E8E9"/>
          </w:tcBorders>
        </w:tcPr>
        <w:p w14:paraId="691B2359" w14:textId="77777777" w:rsidR="007F2439" w:rsidRPr="000F0146" w:rsidRDefault="007F2439" w:rsidP="007F2439">
          <w:pPr>
            <w:pStyle w:val="Header"/>
            <w:spacing w:after="120"/>
            <w:jc w:val="right"/>
            <w:rPr>
              <w:sz w:val="20"/>
              <w:szCs w:val="20"/>
            </w:rPr>
          </w:pPr>
          <w:r>
            <w:rPr>
              <w:sz w:val="20"/>
              <w:szCs w:val="20"/>
            </w:rPr>
            <w:t>Introduction</w:t>
          </w:r>
        </w:p>
      </w:tc>
    </w:tr>
  </w:tbl>
  <w:p w14:paraId="03550F3B" w14:textId="77777777" w:rsidR="007F2439" w:rsidRDefault="007F2439" w:rsidP="007F243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27"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75"/>
    </w:tblGrid>
    <w:tr w:rsidR="007F2439" w14:paraId="7BFEAD34" w14:textId="77777777" w:rsidTr="00205B0D">
      <w:tc>
        <w:tcPr>
          <w:tcW w:w="5000" w:type="pct"/>
          <w:tcBorders>
            <w:bottom w:val="single" w:sz="12" w:space="0" w:color="D2E8E9"/>
          </w:tcBorders>
        </w:tcPr>
        <w:p w14:paraId="275B7E07" w14:textId="77777777" w:rsidR="007F2439" w:rsidRDefault="007F2439" w:rsidP="007F2439">
          <w:pPr>
            <w:pStyle w:val="Header"/>
            <w:spacing w:after="120"/>
            <w:rPr>
              <w:sz w:val="20"/>
              <w:szCs w:val="20"/>
            </w:rPr>
          </w:pPr>
          <w:r w:rsidRPr="00263F74">
            <w:rPr>
              <w:sz w:val="20"/>
              <w:szCs w:val="20"/>
            </w:rPr>
            <w:t>Learning outcomes and specification coverage</w:t>
          </w:r>
        </w:p>
      </w:tc>
    </w:tr>
  </w:tbl>
  <w:p w14:paraId="74479BD9" w14:textId="77777777" w:rsidR="007F2439" w:rsidRDefault="007F2439" w:rsidP="007F243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9"/>
      <w:tblW w:w="17571"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3325"/>
      <w:gridCol w:w="4246"/>
    </w:tblGrid>
    <w:tr w:rsidR="008601FC" w14:paraId="4D97D69B" w14:textId="77777777" w:rsidTr="00C83720">
      <w:tc>
        <w:tcPr>
          <w:tcW w:w="13325" w:type="dxa"/>
          <w:tcBorders>
            <w:bottom w:val="single" w:sz="12" w:space="0" w:color="D2E8E9"/>
          </w:tcBorders>
        </w:tcPr>
        <w:p w14:paraId="000001D5" w14:textId="4BDFEC7F" w:rsidR="008601FC" w:rsidRDefault="007A3265" w:rsidP="00DA750A">
          <w:pPr>
            <w:pBdr>
              <w:top w:val="nil"/>
              <w:left w:val="nil"/>
              <w:bottom w:val="nil"/>
              <w:right w:val="nil"/>
              <w:between w:val="nil"/>
            </w:pBdr>
            <w:tabs>
              <w:tab w:val="center" w:pos="3289"/>
              <w:tab w:val="left" w:pos="6780"/>
              <w:tab w:val="right" w:pos="9026"/>
            </w:tabs>
            <w:spacing w:after="120"/>
            <w:rPr>
              <w:sz w:val="20"/>
              <w:szCs w:val="20"/>
            </w:rPr>
          </w:pPr>
          <w:r>
            <w:rPr>
              <w:sz w:val="20"/>
              <w:szCs w:val="20"/>
            </w:rPr>
            <w:t>Learning outcomes and specification coverage</w:t>
          </w:r>
        </w:p>
      </w:tc>
      <w:tc>
        <w:tcPr>
          <w:tcW w:w="4246" w:type="dxa"/>
          <w:tcBorders>
            <w:bottom w:val="single" w:sz="12" w:space="0" w:color="D2E8E9"/>
          </w:tcBorders>
        </w:tcPr>
        <w:p w14:paraId="000001D6" w14:textId="77777777" w:rsidR="008601FC" w:rsidRDefault="008601FC">
          <w:pPr>
            <w:pBdr>
              <w:top w:val="nil"/>
              <w:left w:val="nil"/>
              <w:bottom w:val="nil"/>
              <w:right w:val="nil"/>
              <w:between w:val="nil"/>
            </w:pBdr>
            <w:tabs>
              <w:tab w:val="center" w:pos="4513"/>
              <w:tab w:val="right" w:pos="9026"/>
            </w:tabs>
            <w:spacing w:after="120"/>
            <w:jc w:val="right"/>
            <w:rPr>
              <w:sz w:val="20"/>
              <w:szCs w:val="20"/>
            </w:rPr>
          </w:pPr>
        </w:p>
      </w:tc>
    </w:tr>
  </w:tbl>
  <w:p w14:paraId="000001D7" w14:textId="77777777" w:rsidR="008601FC" w:rsidRDefault="008601FC">
    <w:pPr>
      <w:pBdr>
        <w:top w:val="nil"/>
        <w:left w:val="nil"/>
        <w:bottom w:val="nil"/>
        <w:right w:val="nil"/>
        <w:between w:val="nil"/>
      </w:pBdr>
      <w:tabs>
        <w:tab w:val="center" w:pos="4513"/>
        <w:tab w:val="right" w:pos="9026"/>
      </w:tabs>
      <w:spacing w:after="0" w:line="240" w:lineRule="auto"/>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a"/>
      <w:tblW w:w="9026"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6280"/>
      <w:gridCol w:w="2746"/>
    </w:tblGrid>
    <w:tr w:rsidR="008601FC" w14:paraId="52AEF0B6" w14:textId="77777777" w:rsidTr="004C6453">
      <w:tc>
        <w:tcPr>
          <w:tcW w:w="6280" w:type="dxa"/>
          <w:tcBorders>
            <w:bottom w:val="single" w:sz="12" w:space="0" w:color="D2E8E9"/>
          </w:tcBorders>
        </w:tcPr>
        <w:p w14:paraId="000001D9" w14:textId="2982926F" w:rsidR="008601FC" w:rsidRDefault="007A3265">
          <w:pPr>
            <w:pBdr>
              <w:top w:val="nil"/>
              <w:left w:val="nil"/>
              <w:bottom w:val="nil"/>
              <w:right w:val="nil"/>
              <w:between w:val="nil"/>
            </w:pBdr>
            <w:tabs>
              <w:tab w:val="center" w:pos="4513"/>
              <w:tab w:val="right" w:pos="9026"/>
            </w:tabs>
            <w:spacing w:after="120"/>
            <w:rPr>
              <w:sz w:val="20"/>
              <w:szCs w:val="20"/>
            </w:rPr>
          </w:pPr>
          <w:r>
            <w:rPr>
              <w:sz w:val="20"/>
              <w:szCs w:val="20"/>
            </w:rPr>
            <w:t xml:space="preserve">Resource 1: </w:t>
          </w:r>
          <w:r w:rsidR="008B579C">
            <w:rPr>
              <w:sz w:val="20"/>
              <w:szCs w:val="20"/>
            </w:rPr>
            <w:t>Introduction</w:t>
          </w:r>
        </w:p>
      </w:tc>
      <w:tc>
        <w:tcPr>
          <w:tcW w:w="2746" w:type="dxa"/>
          <w:tcBorders>
            <w:bottom w:val="single" w:sz="12" w:space="0" w:color="D2E8E9"/>
          </w:tcBorders>
        </w:tcPr>
        <w:p w14:paraId="000001DA" w14:textId="77777777" w:rsidR="008601FC" w:rsidRDefault="008601FC">
          <w:pPr>
            <w:pBdr>
              <w:top w:val="nil"/>
              <w:left w:val="nil"/>
              <w:bottom w:val="nil"/>
              <w:right w:val="nil"/>
              <w:between w:val="nil"/>
            </w:pBdr>
            <w:tabs>
              <w:tab w:val="center" w:pos="4513"/>
              <w:tab w:val="right" w:pos="9026"/>
            </w:tabs>
            <w:spacing w:after="120"/>
            <w:jc w:val="right"/>
            <w:rPr>
              <w:sz w:val="20"/>
              <w:szCs w:val="20"/>
            </w:rPr>
          </w:pPr>
        </w:p>
      </w:tc>
    </w:tr>
  </w:tbl>
  <w:p w14:paraId="000001DB" w14:textId="77777777" w:rsidR="008601FC" w:rsidRDefault="008601FC">
    <w:pPr>
      <w:pBdr>
        <w:top w:val="nil"/>
        <w:left w:val="nil"/>
        <w:bottom w:val="nil"/>
        <w:right w:val="nil"/>
        <w:between w:val="nil"/>
      </w:pBdr>
      <w:tabs>
        <w:tab w:val="center" w:pos="4513"/>
        <w:tab w:val="right" w:pos="9026"/>
      </w:tabs>
      <w:spacing w:after="0" w:line="240" w:lineRule="aut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b"/>
      <w:tblW w:w="9072"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72"/>
    </w:tblGrid>
    <w:tr w:rsidR="008601FC" w14:paraId="7D7E4015" w14:textId="77777777" w:rsidTr="004C6453">
      <w:trPr>
        <w:trHeight w:val="383"/>
      </w:trPr>
      <w:tc>
        <w:tcPr>
          <w:tcW w:w="9072" w:type="dxa"/>
          <w:tcBorders>
            <w:bottom w:val="single" w:sz="12" w:space="0" w:color="D2E8E9"/>
          </w:tcBorders>
        </w:tcPr>
        <w:p w14:paraId="000001DD" w14:textId="3E0A4741" w:rsidR="008601FC" w:rsidRDefault="007A3265">
          <w:pPr>
            <w:pBdr>
              <w:top w:val="nil"/>
              <w:left w:val="nil"/>
              <w:bottom w:val="nil"/>
              <w:right w:val="nil"/>
              <w:between w:val="nil"/>
            </w:pBdr>
            <w:tabs>
              <w:tab w:val="center" w:pos="4513"/>
              <w:tab w:val="right" w:pos="9026"/>
            </w:tabs>
            <w:spacing w:after="120"/>
            <w:jc w:val="right"/>
            <w:rPr>
              <w:sz w:val="20"/>
              <w:szCs w:val="20"/>
            </w:rPr>
          </w:pPr>
          <w:r>
            <w:rPr>
              <w:sz w:val="20"/>
              <w:szCs w:val="20"/>
            </w:rPr>
            <w:t xml:space="preserve">Resource 1: </w:t>
          </w:r>
          <w:r w:rsidR="008B579C">
            <w:rPr>
              <w:sz w:val="20"/>
              <w:szCs w:val="20"/>
            </w:rPr>
            <w:t>Introduction</w:t>
          </w:r>
        </w:p>
      </w:tc>
    </w:tr>
  </w:tbl>
  <w:p w14:paraId="000001DE" w14:textId="77777777" w:rsidR="008601FC" w:rsidRDefault="008601FC">
    <w:pPr>
      <w:pBdr>
        <w:top w:val="nil"/>
        <w:left w:val="nil"/>
        <w:bottom w:val="nil"/>
        <w:right w:val="nil"/>
        <w:between w:val="nil"/>
      </w:pBdr>
      <w:tabs>
        <w:tab w:val="center" w:pos="4513"/>
        <w:tab w:val="right" w:pos="9026"/>
      </w:tabs>
      <w:spacing w:after="0" w:line="240" w:lineRule="aut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a"/>
      <w:tblW w:w="9026"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7513"/>
      <w:gridCol w:w="1513"/>
    </w:tblGrid>
    <w:tr w:rsidR="008B579C" w14:paraId="089053D9" w14:textId="77777777" w:rsidTr="004C6453">
      <w:tc>
        <w:tcPr>
          <w:tcW w:w="7513" w:type="dxa"/>
          <w:tcBorders>
            <w:bottom w:val="single" w:sz="12" w:space="0" w:color="D2E8E9"/>
          </w:tcBorders>
        </w:tcPr>
        <w:p w14:paraId="01DD5FF2" w14:textId="6B7869C2" w:rsidR="008B579C" w:rsidRDefault="004C6453">
          <w:pPr>
            <w:pBdr>
              <w:top w:val="nil"/>
              <w:left w:val="nil"/>
              <w:bottom w:val="nil"/>
              <w:right w:val="nil"/>
              <w:between w:val="nil"/>
            </w:pBdr>
            <w:tabs>
              <w:tab w:val="center" w:pos="4513"/>
              <w:tab w:val="right" w:pos="9026"/>
            </w:tabs>
            <w:spacing w:after="120"/>
            <w:rPr>
              <w:sz w:val="20"/>
              <w:szCs w:val="20"/>
            </w:rPr>
          </w:pPr>
          <w:r w:rsidRPr="008B579C">
            <w:rPr>
              <w:sz w:val="20"/>
              <w:szCs w:val="20"/>
            </w:rPr>
            <w:t xml:space="preserve">Resource </w:t>
          </w:r>
          <w:r>
            <w:rPr>
              <w:sz w:val="20"/>
              <w:szCs w:val="20"/>
            </w:rPr>
            <w:t>2</w:t>
          </w:r>
          <w:r w:rsidRPr="008B579C">
            <w:rPr>
              <w:sz w:val="20"/>
              <w:szCs w:val="20"/>
            </w:rPr>
            <w:t xml:space="preserve">: </w:t>
          </w:r>
          <w:r>
            <w:rPr>
              <w:sz w:val="20"/>
              <w:szCs w:val="20"/>
            </w:rPr>
            <w:t>Practical project on vehicle door system</w:t>
          </w:r>
        </w:p>
      </w:tc>
      <w:tc>
        <w:tcPr>
          <w:tcW w:w="1513" w:type="dxa"/>
          <w:tcBorders>
            <w:bottom w:val="single" w:sz="12" w:space="0" w:color="D2E8E9"/>
          </w:tcBorders>
        </w:tcPr>
        <w:p w14:paraId="24B6816F" w14:textId="77777777" w:rsidR="008B579C" w:rsidRDefault="008B579C">
          <w:pPr>
            <w:pBdr>
              <w:top w:val="nil"/>
              <w:left w:val="nil"/>
              <w:bottom w:val="nil"/>
              <w:right w:val="nil"/>
              <w:between w:val="nil"/>
            </w:pBdr>
            <w:tabs>
              <w:tab w:val="center" w:pos="4513"/>
              <w:tab w:val="right" w:pos="9026"/>
            </w:tabs>
            <w:spacing w:after="120"/>
            <w:jc w:val="right"/>
            <w:rPr>
              <w:sz w:val="20"/>
              <w:szCs w:val="20"/>
            </w:rPr>
          </w:pPr>
        </w:p>
      </w:tc>
    </w:tr>
  </w:tbl>
  <w:p w14:paraId="23ED721E" w14:textId="77777777" w:rsidR="008B579C" w:rsidRDefault="008B579C">
    <w:pPr>
      <w:pBdr>
        <w:top w:val="nil"/>
        <w:left w:val="nil"/>
        <w:bottom w:val="nil"/>
        <w:right w:val="nil"/>
        <w:between w:val="nil"/>
      </w:pBdr>
      <w:tabs>
        <w:tab w:val="center" w:pos="4513"/>
        <w:tab w:val="right" w:pos="9026"/>
      </w:tabs>
      <w:spacing w:after="0" w:line="240" w:lineRule="aut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b"/>
      <w:tblW w:w="9072"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72"/>
    </w:tblGrid>
    <w:tr w:rsidR="008B579C" w14:paraId="6B040E6E" w14:textId="77777777" w:rsidTr="004C6453">
      <w:trPr>
        <w:trHeight w:val="383"/>
      </w:trPr>
      <w:tc>
        <w:tcPr>
          <w:tcW w:w="9072" w:type="dxa"/>
          <w:tcBorders>
            <w:bottom w:val="single" w:sz="12" w:space="0" w:color="D2E8E9"/>
          </w:tcBorders>
        </w:tcPr>
        <w:p w14:paraId="6D54D88A" w14:textId="60975AC8" w:rsidR="008B579C" w:rsidRDefault="008B579C">
          <w:pPr>
            <w:pBdr>
              <w:top w:val="nil"/>
              <w:left w:val="nil"/>
              <w:bottom w:val="nil"/>
              <w:right w:val="nil"/>
              <w:between w:val="nil"/>
            </w:pBdr>
            <w:tabs>
              <w:tab w:val="center" w:pos="4513"/>
              <w:tab w:val="right" w:pos="9026"/>
            </w:tabs>
            <w:spacing w:after="120"/>
            <w:jc w:val="right"/>
            <w:rPr>
              <w:sz w:val="20"/>
              <w:szCs w:val="20"/>
            </w:rPr>
          </w:pPr>
          <w:r w:rsidRPr="008B579C">
            <w:rPr>
              <w:sz w:val="20"/>
              <w:szCs w:val="20"/>
            </w:rPr>
            <w:t xml:space="preserve">Resource </w:t>
          </w:r>
          <w:r w:rsidR="004C6453">
            <w:rPr>
              <w:sz w:val="20"/>
              <w:szCs w:val="20"/>
            </w:rPr>
            <w:t>2</w:t>
          </w:r>
          <w:r w:rsidRPr="008B579C">
            <w:rPr>
              <w:sz w:val="20"/>
              <w:szCs w:val="20"/>
            </w:rPr>
            <w:t xml:space="preserve">: </w:t>
          </w:r>
          <w:r w:rsidR="004C6453">
            <w:rPr>
              <w:sz w:val="20"/>
              <w:szCs w:val="20"/>
            </w:rPr>
            <w:t>Practical project on vehicle door system</w:t>
          </w:r>
        </w:p>
      </w:tc>
    </w:tr>
  </w:tbl>
  <w:p w14:paraId="15AA8C2C" w14:textId="77777777" w:rsidR="008B579C" w:rsidRDefault="008B579C">
    <w:pPr>
      <w:pBdr>
        <w:top w:val="nil"/>
        <w:left w:val="nil"/>
        <w:bottom w:val="nil"/>
        <w:right w:val="nil"/>
        <w:between w:val="nil"/>
      </w:pBdr>
      <w:tabs>
        <w:tab w:val="center" w:pos="4513"/>
        <w:tab w:val="right" w:pos="9026"/>
      </w:tabs>
      <w:spacing w:after="0" w:line="240" w:lineRule="aut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a"/>
      <w:tblW w:w="9026"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7513"/>
      <w:gridCol w:w="1513"/>
    </w:tblGrid>
    <w:tr w:rsidR="004C6453" w14:paraId="512CA5AA" w14:textId="77777777" w:rsidTr="004C6453">
      <w:tc>
        <w:tcPr>
          <w:tcW w:w="7513" w:type="dxa"/>
          <w:tcBorders>
            <w:bottom w:val="single" w:sz="12" w:space="0" w:color="D2E8E9"/>
          </w:tcBorders>
        </w:tcPr>
        <w:p w14:paraId="600F1A6F" w14:textId="7A21DC84" w:rsidR="004C6453" w:rsidRDefault="004C6453">
          <w:pPr>
            <w:pBdr>
              <w:top w:val="nil"/>
              <w:left w:val="nil"/>
              <w:bottom w:val="nil"/>
              <w:right w:val="nil"/>
              <w:between w:val="nil"/>
            </w:pBdr>
            <w:tabs>
              <w:tab w:val="center" w:pos="4513"/>
              <w:tab w:val="right" w:pos="9026"/>
            </w:tabs>
            <w:spacing w:after="120"/>
            <w:rPr>
              <w:sz w:val="20"/>
              <w:szCs w:val="20"/>
            </w:rPr>
          </w:pPr>
          <w:r w:rsidRPr="004C6453">
            <w:rPr>
              <w:sz w:val="20"/>
              <w:szCs w:val="20"/>
            </w:rPr>
            <w:t>Resource 3: Test questions</w:t>
          </w:r>
        </w:p>
      </w:tc>
      <w:tc>
        <w:tcPr>
          <w:tcW w:w="1513" w:type="dxa"/>
          <w:tcBorders>
            <w:bottom w:val="single" w:sz="12" w:space="0" w:color="D2E8E9"/>
          </w:tcBorders>
        </w:tcPr>
        <w:p w14:paraId="3E760863" w14:textId="77777777" w:rsidR="004C6453" w:rsidRDefault="004C6453">
          <w:pPr>
            <w:pBdr>
              <w:top w:val="nil"/>
              <w:left w:val="nil"/>
              <w:bottom w:val="nil"/>
              <w:right w:val="nil"/>
              <w:between w:val="nil"/>
            </w:pBdr>
            <w:tabs>
              <w:tab w:val="center" w:pos="4513"/>
              <w:tab w:val="right" w:pos="9026"/>
            </w:tabs>
            <w:spacing w:after="120"/>
            <w:jc w:val="right"/>
            <w:rPr>
              <w:sz w:val="20"/>
              <w:szCs w:val="20"/>
            </w:rPr>
          </w:pPr>
        </w:p>
      </w:tc>
    </w:tr>
  </w:tbl>
  <w:p w14:paraId="38DC5395" w14:textId="77777777" w:rsidR="004C6453" w:rsidRDefault="004C6453">
    <w:pPr>
      <w:pBdr>
        <w:top w:val="nil"/>
        <w:left w:val="nil"/>
        <w:bottom w:val="nil"/>
        <w:right w:val="nil"/>
        <w:between w:val="nil"/>
      </w:pBdr>
      <w:tabs>
        <w:tab w:val="center" w:pos="4513"/>
        <w:tab w:val="right" w:pos="9026"/>
      </w:tabs>
      <w:spacing w:after="0" w:line="240" w:lineRule="aut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b"/>
      <w:tblW w:w="9072"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72"/>
    </w:tblGrid>
    <w:tr w:rsidR="004C6453" w14:paraId="0A7B6F90" w14:textId="77777777" w:rsidTr="004C6453">
      <w:trPr>
        <w:trHeight w:val="383"/>
      </w:trPr>
      <w:tc>
        <w:tcPr>
          <w:tcW w:w="9072" w:type="dxa"/>
          <w:tcBorders>
            <w:bottom w:val="single" w:sz="12" w:space="0" w:color="D2E8E9"/>
          </w:tcBorders>
        </w:tcPr>
        <w:p w14:paraId="1A13F3C4" w14:textId="7CD612B8" w:rsidR="004C6453" w:rsidRDefault="004C6453">
          <w:pPr>
            <w:pBdr>
              <w:top w:val="nil"/>
              <w:left w:val="nil"/>
              <w:bottom w:val="nil"/>
              <w:right w:val="nil"/>
              <w:between w:val="nil"/>
            </w:pBdr>
            <w:tabs>
              <w:tab w:val="center" w:pos="4513"/>
              <w:tab w:val="right" w:pos="9026"/>
            </w:tabs>
            <w:spacing w:after="120"/>
            <w:jc w:val="right"/>
            <w:rPr>
              <w:sz w:val="20"/>
              <w:szCs w:val="20"/>
            </w:rPr>
          </w:pPr>
          <w:r w:rsidRPr="004C6453">
            <w:rPr>
              <w:sz w:val="20"/>
              <w:szCs w:val="20"/>
            </w:rPr>
            <w:t>Resource 3: Test questions</w:t>
          </w:r>
        </w:p>
      </w:tc>
    </w:tr>
  </w:tbl>
  <w:p w14:paraId="3C73941F" w14:textId="77777777" w:rsidR="004C6453" w:rsidRDefault="004C6453">
    <w:pPr>
      <w:pBdr>
        <w:top w:val="nil"/>
        <w:left w:val="nil"/>
        <w:bottom w:val="nil"/>
        <w:right w:val="nil"/>
        <w:between w:val="nil"/>
      </w:pBdr>
      <w:tabs>
        <w:tab w:val="center" w:pos="4513"/>
        <w:tab w:val="right" w:pos="9026"/>
      </w:tabs>
      <w:spacing w:after="0" w:line="240" w:lineRule="auto"/>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a"/>
      <w:tblW w:w="9026"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7513"/>
      <w:gridCol w:w="1513"/>
    </w:tblGrid>
    <w:tr w:rsidR="00C83720" w14:paraId="69AB03CD" w14:textId="77777777" w:rsidTr="006B4F63">
      <w:tc>
        <w:tcPr>
          <w:tcW w:w="7513" w:type="dxa"/>
          <w:tcBorders>
            <w:bottom w:val="single" w:sz="12" w:space="0" w:color="D2E8E9"/>
          </w:tcBorders>
        </w:tcPr>
        <w:p w14:paraId="44115BDB" w14:textId="6F7BB1B8" w:rsidR="00C83720" w:rsidRDefault="00C83720" w:rsidP="00C83720">
          <w:pPr>
            <w:pBdr>
              <w:top w:val="nil"/>
              <w:left w:val="nil"/>
              <w:bottom w:val="nil"/>
              <w:right w:val="nil"/>
              <w:between w:val="nil"/>
            </w:pBdr>
            <w:tabs>
              <w:tab w:val="center" w:pos="4513"/>
              <w:tab w:val="right" w:pos="9026"/>
            </w:tabs>
            <w:spacing w:after="120"/>
            <w:rPr>
              <w:sz w:val="20"/>
              <w:szCs w:val="20"/>
            </w:rPr>
          </w:pPr>
          <w:r>
            <w:rPr>
              <w:sz w:val="20"/>
              <w:szCs w:val="20"/>
            </w:rPr>
            <w:t>Weblinks and resources</w:t>
          </w:r>
        </w:p>
      </w:tc>
      <w:tc>
        <w:tcPr>
          <w:tcW w:w="1513" w:type="dxa"/>
          <w:tcBorders>
            <w:bottom w:val="single" w:sz="12" w:space="0" w:color="D2E8E9"/>
          </w:tcBorders>
        </w:tcPr>
        <w:p w14:paraId="68FDBF91" w14:textId="77777777" w:rsidR="00C83720" w:rsidRDefault="00C83720" w:rsidP="00C83720">
          <w:pPr>
            <w:pBdr>
              <w:top w:val="nil"/>
              <w:left w:val="nil"/>
              <w:bottom w:val="nil"/>
              <w:right w:val="nil"/>
              <w:between w:val="nil"/>
            </w:pBdr>
            <w:tabs>
              <w:tab w:val="center" w:pos="4513"/>
              <w:tab w:val="right" w:pos="9026"/>
            </w:tabs>
            <w:spacing w:after="120"/>
            <w:jc w:val="right"/>
            <w:rPr>
              <w:sz w:val="20"/>
              <w:szCs w:val="20"/>
            </w:rPr>
          </w:pPr>
        </w:p>
      </w:tc>
    </w:tr>
  </w:tbl>
  <w:p w14:paraId="60BDBF6A" w14:textId="77777777" w:rsidR="00C83720" w:rsidRDefault="00C83720" w:rsidP="00C83720">
    <w:pPr>
      <w:pBdr>
        <w:top w:val="nil"/>
        <w:left w:val="nil"/>
        <w:bottom w:val="nil"/>
        <w:right w:val="nil"/>
        <w:between w:val="nil"/>
      </w:pBdr>
      <w:tabs>
        <w:tab w:val="center" w:pos="4513"/>
        <w:tab w:val="right" w:pos="9026"/>
      </w:tabs>
      <w:spacing w:after="0" w:line="240" w:lineRule="auto"/>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5F4F8F" w14:paraId="29B39EDC" w14:textId="77777777" w:rsidTr="00205B0D">
      <w:tc>
        <w:tcPr>
          <w:tcW w:w="5000" w:type="pct"/>
          <w:tcBorders>
            <w:bottom w:val="single" w:sz="12" w:space="0" w:color="D2E8E9"/>
          </w:tcBorders>
        </w:tcPr>
        <w:p w14:paraId="479E947F" w14:textId="77777777" w:rsidR="005F4F8F" w:rsidRPr="004C6453" w:rsidRDefault="005F4F8F" w:rsidP="005F4F8F">
          <w:pPr>
            <w:pStyle w:val="Header"/>
            <w:spacing w:after="120"/>
            <w:jc w:val="right"/>
            <w:rPr>
              <w:sz w:val="20"/>
              <w:szCs w:val="20"/>
            </w:rPr>
          </w:pPr>
          <w:r w:rsidRPr="004C6453">
            <w:rPr>
              <w:sz w:val="20"/>
              <w:szCs w:val="20"/>
            </w:rPr>
            <w:t>Weblinks and resources</w:t>
          </w:r>
        </w:p>
      </w:tc>
    </w:tr>
  </w:tbl>
  <w:p w14:paraId="6AE225C7" w14:textId="77777777" w:rsidR="005F4F8F" w:rsidRPr="008327D5" w:rsidRDefault="005F4F8F" w:rsidP="005F4F8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5F4F8F" w14:paraId="6C82670C" w14:textId="77777777" w:rsidTr="00205B0D">
      <w:tc>
        <w:tcPr>
          <w:tcW w:w="5000" w:type="pct"/>
          <w:tcBorders>
            <w:bottom w:val="single" w:sz="12" w:space="0" w:color="D2E8E9"/>
          </w:tcBorders>
        </w:tcPr>
        <w:p w14:paraId="4021D202" w14:textId="77777777" w:rsidR="005F4F8F" w:rsidRPr="004C6453" w:rsidRDefault="005F4F8F" w:rsidP="005F4F8F">
          <w:pPr>
            <w:pStyle w:val="Header"/>
            <w:spacing w:after="120"/>
            <w:jc w:val="right"/>
            <w:rPr>
              <w:sz w:val="20"/>
              <w:szCs w:val="20"/>
            </w:rPr>
          </w:pPr>
          <w:r w:rsidRPr="004C6453">
            <w:rPr>
              <w:sz w:val="20"/>
              <w:szCs w:val="20"/>
            </w:rPr>
            <w:t>Terms of use and disclaimer of liability</w:t>
          </w:r>
        </w:p>
      </w:tc>
    </w:tr>
  </w:tbl>
  <w:p w14:paraId="61B82CC5" w14:textId="77777777" w:rsidR="005F4F8F" w:rsidRPr="008327D5" w:rsidRDefault="005F4F8F" w:rsidP="005F4F8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C83720" w14:paraId="1A704CED" w14:textId="77777777" w:rsidTr="006B4F63">
      <w:tc>
        <w:tcPr>
          <w:tcW w:w="5000" w:type="pct"/>
          <w:tcBorders>
            <w:bottom w:val="single" w:sz="12" w:space="0" w:color="D2E8E9"/>
          </w:tcBorders>
        </w:tcPr>
        <w:p w14:paraId="77FC059D" w14:textId="36422017" w:rsidR="00C83720" w:rsidRPr="000F0146" w:rsidRDefault="00C83720" w:rsidP="00C83720">
          <w:pPr>
            <w:pStyle w:val="Header"/>
            <w:spacing w:after="120"/>
            <w:jc w:val="right"/>
            <w:rPr>
              <w:sz w:val="20"/>
              <w:szCs w:val="20"/>
            </w:rPr>
          </w:pPr>
          <w:r>
            <w:rPr>
              <w:sz w:val="20"/>
              <w:szCs w:val="20"/>
            </w:rPr>
            <w:t>Terms of use and disclaimer of liability</w:t>
          </w:r>
        </w:p>
      </w:tc>
    </w:tr>
  </w:tbl>
  <w:p w14:paraId="6143E15C" w14:textId="77777777" w:rsidR="00C83720" w:rsidRDefault="00C83720" w:rsidP="00C837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FF0"/>
    <w:multiLevelType w:val="hybridMultilevel"/>
    <w:tmpl w:val="6F129A9E"/>
    <w:lvl w:ilvl="0" w:tplc="08090001">
      <w:start w:val="1"/>
      <w:numFmt w:val="bullet"/>
      <w:lvlText w:val=""/>
      <w:lvlJc w:val="left"/>
      <w:pPr>
        <w:ind w:left="-88" w:hanging="360"/>
      </w:pPr>
      <w:rPr>
        <w:rFonts w:ascii="Symbol" w:hAnsi="Symbol" w:hint="default"/>
      </w:rPr>
    </w:lvl>
    <w:lvl w:ilvl="1" w:tplc="08090003" w:tentative="1">
      <w:start w:val="1"/>
      <w:numFmt w:val="bullet"/>
      <w:lvlText w:val="o"/>
      <w:lvlJc w:val="left"/>
      <w:pPr>
        <w:ind w:left="632" w:hanging="360"/>
      </w:pPr>
      <w:rPr>
        <w:rFonts w:ascii="Courier New" w:hAnsi="Courier New" w:cs="Courier New" w:hint="default"/>
      </w:rPr>
    </w:lvl>
    <w:lvl w:ilvl="2" w:tplc="08090005" w:tentative="1">
      <w:start w:val="1"/>
      <w:numFmt w:val="bullet"/>
      <w:lvlText w:val=""/>
      <w:lvlJc w:val="left"/>
      <w:pPr>
        <w:ind w:left="1352" w:hanging="360"/>
      </w:pPr>
      <w:rPr>
        <w:rFonts w:ascii="Wingdings" w:hAnsi="Wingdings" w:hint="default"/>
      </w:rPr>
    </w:lvl>
    <w:lvl w:ilvl="3" w:tplc="08090001" w:tentative="1">
      <w:start w:val="1"/>
      <w:numFmt w:val="bullet"/>
      <w:lvlText w:val=""/>
      <w:lvlJc w:val="left"/>
      <w:pPr>
        <w:ind w:left="2072" w:hanging="360"/>
      </w:pPr>
      <w:rPr>
        <w:rFonts w:ascii="Symbol" w:hAnsi="Symbol" w:hint="default"/>
      </w:rPr>
    </w:lvl>
    <w:lvl w:ilvl="4" w:tplc="08090003" w:tentative="1">
      <w:start w:val="1"/>
      <w:numFmt w:val="bullet"/>
      <w:lvlText w:val="o"/>
      <w:lvlJc w:val="left"/>
      <w:pPr>
        <w:ind w:left="2792" w:hanging="360"/>
      </w:pPr>
      <w:rPr>
        <w:rFonts w:ascii="Courier New" w:hAnsi="Courier New" w:cs="Courier New" w:hint="default"/>
      </w:rPr>
    </w:lvl>
    <w:lvl w:ilvl="5" w:tplc="08090005" w:tentative="1">
      <w:start w:val="1"/>
      <w:numFmt w:val="bullet"/>
      <w:lvlText w:val=""/>
      <w:lvlJc w:val="left"/>
      <w:pPr>
        <w:ind w:left="3512" w:hanging="360"/>
      </w:pPr>
      <w:rPr>
        <w:rFonts w:ascii="Wingdings" w:hAnsi="Wingdings" w:hint="default"/>
      </w:rPr>
    </w:lvl>
    <w:lvl w:ilvl="6" w:tplc="08090001" w:tentative="1">
      <w:start w:val="1"/>
      <w:numFmt w:val="bullet"/>
      <w:lvlText w:val=""/>
      <w:lvlJc w:val="left"/>
      <w:pPr>
        <w:ind w:left="4232" w:hanging="360"/>
      </w:pPr>
      <w:rPr>
        <w:rFonts w:ascii="Symbol" w:hAnsi="Symbol" w:hint="default"/>
      </w:rPr>
    </w:lvl>
    <w:lvl w:ilvl="7" w:tplc="08090003" w:tentative="1">
      <w:start w:val="1"/>
      <w:numFmt w:val="bullet"/>
      <w:lvlText w:val="o"/>
      <w:lvlJc w:val="left"/>
      <w:pPr>
        <w:ind w:left="4952" w:hanging="360"/>
      </w:pPr>
      <w:rPr>
        <w:rFonts w:ascii="Courier New" w:hAnsi="Courier New" w:cs="Courier New" w:hint="default"/>
      </w:rPr>
    </w:lvl>
    <w:lvl w:ilvl="8" w:tplc="08090005" w:tentative="1">
      <w:start w:val="1"/>
      <w:numFmt w:val="bullet"/>
      <w:lvlText w:val=""/>
      <w:lvlJc w:val="left"/>
      <w:pPr>
        <w:ind w:left="5672" w:hanging="360"/>
      </w:pPr>
      <w:rPr>
        <w:rFonts w:ascii="Wingdings" w:hAnsi="Wingdings" w:hint="default"/>
      </w:rPr>
    </w:lvl>
  </w:abstractNum>
  <w:abstractNum w:abstractNumId="1" w15:restartNumberingAfterBreak="0">
    <w:nsid w:val="04CE07B7"/>
    <w:multiLevelType w:val="multilevel"/>
    <w:tmpl w:val="80F4A0C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21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6586D8E"/>
    <w:multiLevelType w:val="multilevel"/>
    <w:tmpl w:val="992835B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AE32D1"/>
    <w:multiLevelType w:val="multilevel"/>
    <w:tmpl w:val="717ABA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927"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35B075C"/>
    <w:multiLevelType w:val="multilevel"/>
    <w:tmpl w:val="E7449AB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2F494DAC"/>
    <w:multiLevelType w:val="multilevel"/>
    <w:tmpl w:val="156E624E"/>
    <w:lvl w:ilvl="0">
      <w:start w:val="1"/>
      <w:numFmt w:val="bullet"/>
      <w:pStyle w:val="Tablebulletssmall"/>
      <w:lvlText w:val="●"/>
      <w:lvlJc w:val="left"/>
      <w:pPr>
        <w:ind w:left="720" w:hanging="360"/>
      </w:pPr>
      <w:rPr>
        <w:rFonts w:ascii="Noto Sans Symbols" w:eastAsia="Noto Sans Symbols" w:hAnsi="Noto Sans Symbols" w:cs="Noto Sans Symbols"/>
      </w:rPr>
    </w:lvl>
    <w:lvl w:ilvl="1">
      <w:start w:val="1"/>
      <w:numFmt w:val="bullet"/>
      <w:lvlText w:val="o"/>
      <w:lvlJc w:val="left"/>
      <w:pPr>
        <w:ind w:left="786" w:hanging="360"/>
      </w:pPr>
      <w:rPr>
        <w:rFonts w:ascii="Courier New" w:eastAsia="Courier New" w:hAnsi="Courier New" w:cs="Courier New"/>
      </w:rPr>
    </w:lvl>
    <w:lvl w:ilvl="2">
      <w:start w:val="1"/>
      <w:numFmt w:val="bullet"/>
      <w:lvlText w:val="▪"/>
      <w:lvlJc w:val="left"/>
      <w:pPr>
        <w:ind w:left="1494"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3E10CA4"/>
    <w:multiLevelType w:val="multilevel"/>
    <w:tmpl w:val="551A56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76A20E8"/>
    <w:multiLevelType w:val="multilevel"/>
    <w:tmpl w:val="406838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8637474"/>
    <w:multiLevelType w:val="hybridMultilevel"/>
    <w:tmpl w:val="C31217DE"/>
    <w:lvl w:ilvl="0" w:tplc="08090003">
      <w:start w:val="1"/>
      <w:numFmt w:val="bullet"/>
      <w:lvlText w:val="o"/>
      <w:lvlJc w:val="left"/>
      <w:pPr>
        <w:ind w:left="785" w:hanging="360"/>
      </w:pPr>
      <w:rPr>
        <w:rFonts w:ascii="Courier New" w:hAnsi="Courier New" w:cs="Courier New"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39011D6C"/>
    <w:multiLevelType w:val="hybridMultilevel"/>
    <w:tmpl w:val="EB5CC06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C57E3A"/>
    <w:multiLevelType w:val="multilevel"/>
    <w:tmpl w:val="AB9282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A2B4C5B"/>
    <w:multiLevelType w:val="multilevel"/>
    <w:tmpl w:val="1FC07C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BC36F91"/>
    <w:multiLevelType w:val="hybridMultilevel"/>
    <w:tmpl w:val="D17E65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FD18F0"/>
    <w:multiLevelType w:val="multilevel"/>
    <w:tmpl w:val="DB8C47C2"/>
    <w:lvl w:ilvl="0">
      <w:start w:val="1"/>
      <w:numFmt w:val="bullet"/>
      <w:lvlText w:val="●"/>
      <w:lvlJc w:val="left"/>
      <w:pPr>
        <w:ind w:left="691" w:hanging="360"/>
      </w:pPr>
      <w:rPr>
        <w:rFonts w:ascii="Noto Sans Symbols" w:eastAsia="Noto Sans Symbols" w:hAnsi="Noto Sans Symbols" w:cs="Noto Sans Symbols"/>
      </w:rPr>
    </w:lvl>
    <w:lvl w:ilvl="1">
      <w:start w:val="1"/>
      <w:numFmt w:val="bullet"/>
      <w:lvlText w:val="o"/>
      <w:lvlJc w:val="left"/>
      <w:pPr>
        <w:ind w:left="1411" w:hanging="360"/>
      </w:pPr>
      <w:rPr>
        <w:rFonts w:ascii="Courier New" w:eastAsia="Courier New" w:hAnsi="Courier New" w:cs="Courier New"/>
      </w:rPr>
    </w:lvl>
    <w:lvl w:ilvl="2">
      <w:start w:val="1"/>
      <w:numFmt w:val="bullet"/>
      <w:lvlText w:val="▪"/>
      <w:lvlJc w:val="left"/>
      <w:pPr>
        <w:ind w:left="2131" w:hanging="360"/>
      </w:pPr>
      <w:rPr>
        <w:rFonts w:ascii="Noto Sans Symbols" w:eastAsia="Noto Sans Symbols" w:hAnsi="Noto Sans Symbols" w:cs="Noto Sans Symbols"/>
      </w:rPr>
    </w:lvl>
    <w:lvl w:ilvl="3">
      <w:start w:val="1"/>
      <w:numFmt w:val="bullet"/>
      <w:lvlText w:val="●"/>
      <w:lvlJc w:val="left"/>
      <w:pPr>
        <w:ind w:left="2851" w:hanging="360"/>
      </w:pPr>
      <w:rPr>
        <w:rFonts w:ascii="Noto Sans Symbols" w:eastAsia="Noto Sans Symbols" w:hAnsi="Noto Sans Symbols" w:cs="Noto Sans Symbols"/>
      </w:rPr>
    </w:lvl>
    <w:lvl w:ilvl="4">
      <w:start w:val="1"/>
      <w:numFmt w:val="bullet"/>
      <w:lvlText w:val="o"/>
      <w:lvlJc w:val="left"/>
      <w:pPr>
        <w:ind w:left="3571" w:hanging="360"/>
      </w:pPr>
      <w:rPr>
        <w:rFonts w:ascii="Courier New" w:eastAsia="Courier New" w:hAnsi="Courier New" w:cs="Courier New"/>
      </w:rPr>
    </w:lvl>
    <w:lvl w:ilvl="5">
      <w:start w:val="1"/>
      <w:numFmt w:val="bullet"/>
      <w:lvlText w:val="▪"/>
      <w:lvlJc w:val="left"/>
      <w:pPr>
        <w:ind w:left="4291" w:hanging="360"/>
      </w:pPr>
      <w:rPr>
        <w:rFonts w:ascii="Noto Sans Symbols" w:eastAsia="Noto Sans Symbols" w:hAnsi="Noto Sans Symbols" w:cs="Noto Sans Symbols"/>
      </w:rPr>
    </w:lvl>
    <w:lvl w:ilvl="6">
      <w:start w:val="1"/>
      <w:numFmt w:val="bullet"/>
      <w:lvlText w:val="●"/>
      <w:lvlJc w:val="left"/>
      <w:pPr>
        <w:ind w:left="5011" w:hanging="360"/>
      </w:pPr>
      <w:rPr>
        <w:rFonts w:ascii="Noto Sans Symbols" w:eastAsia="Noto Sans Symbols" w:hAnsi="Noto Sans Symbols" w:cs="Noto Sans Symbols"/>
      </w:rPr>
    </w:lvl>
    <w:lvl w:ilvl="7">
      <w:start w:val="1"/>
      <w:numFmt w:val="bullet"/>
      <w:lvlText w:val="o"/>
      <w:lvlJc w:val="left"/>
      <w:pPr>
        <w:ind w:left="5731" w:hanging="360"/>
      </w:pPr>
      <w:rPr>
        <w:rFonts w:ascii="Courier New" w:eastAsia="Courier New" w:hAnsi="Courier New" w:cs="Courier New"/>
      </w:rPr>
    </w:lvl>
    <w:lvl w:ilvl="8">
      <w:start w:val="1"/>
      <w:numFmt w:val="bullet"/>
      <w:lvlText w:val="▪"/>
      <w:lvlJc w:val="left"/>
      <w:pPr>
        <w:ind w:left="6451" w:hanging="360"/>
      </w:pPr>
      <w:rPr>
        <w:rFonts w:ascii="Noto Sans Symbols" w:eastAsia="Noto Sans Symbols" w:hAnsi="Noto Sans Symbols" w:cs="Noto Sans Symbols"/>
      </w:rPr>
    </w:lvl>
  </w:abstractNum>
  <w:abstractNum w:abstractNumId="14" w15:restartNumberingAfterBreak="0">
    <w:nsid w:val="50CC59A5"/>
    <w:multiLevelType w:val="hybridMultilevel"/>
    <w:tmpl w:val="430E02D6"/>
    <w:lvl w:ilvl="0" w:tplc="60007E9C">
      <w:start w:val="1"/>
      <w:numFmt w:val="bullet"/>
      <w:pStyle w:val="Tablebullet3"/>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7A52503"/>
    <w:multiLevelType w:val="hybridMultilevel"/>
    <w:tmpl w:val="2E5033C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9F42E7D"/>
    <w:multiLevelType w:val="multilevel"/>
    <w:tmpl w:val="3F643F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9FA1AA1"/>
    <w:multiLevelType w:val="hybridMultilevel"/>
    <w:tmpl w:val="412EF5C8"/>
    <w:lvl w:ilvl="0" w:tplc="08090003">
      <w:start w:val="1"/>
      <w:numFmt w:val="bullet"/>
      <w:lvlText w:val="o"/>
      <w:lvlJc w:val="left"/>
      <w:pPr>
        <w:ind w:left="1919" w:hanging="360"/>
      </w:pPr>
      <w:rPr>
        <w:rFonts w:ascii="Courier New" w:hAnsi="Courier New" w:cs="Courier New" w:hint="default"/>
      </w:rPr>
    </w:lvl>
    <w:lvl w:ilvl="1" w:tplc="FFFFFFFF">
      <w:start w:val="1"/>
      <w:numFmt w:val="bullet"/>
      <w:lvlText w:val="o"/>
      <w:lvlJc w:val="left"/>
      <w:pPr>
        <w:ind w:left="927" w:hanging="360"/>
      </w:pPr>
      <w:rPr>
        <w:rFonts w:ascii="Courier New" w:hAnsi="Courier New" w:cs="Courier New" w:hint="default"/>
      </w:rPr>
    </w:lvl>
    <w:lvl w:ilvl="2" w:tplc="FFFFFFFF">
      <w:start w:val="1"/>
      <w:numFmt w:val="bullet"/>
      <w:lvlText w:val=""/>
      <w:lvlJc w:val="left"/>
      <w:pPr>
        <w:ind w:left="1114" w:hanging="360"/>
      </w:pPr>
      <w:rPr>
        <w:rFonts w:ascii="Wingdings" w:hAnsi="Wingdings" w:hint="default"/>
      </w:rPr>
    </w:lvl>
    <w:lvl w:ilvl="3" w:tplc="FFFFFFFF" w:tentative="1">
      <w:start w:val="1"/>
      <w:numFmt w:val="bullet"/>
      <w:lvlText w:val=""/>
      <w:lvlJc w:val="left"/>
      <w:pPr>
        <w:ind w:left="1834" w:hanging="360"/>
      </w:pPr>
      <w:rPr>
        <w:rFonts w:ascii="Symbol" w:hAnsi="Symbol" w:hint="default"/>
      </w:rPr>
    </w:lvl>
    <w:lvl w:ilvl="4" w:tplc="FFFFFFFF" w:tentative="1">
      <w:start w:val="1"/>
      <w:numFmt w:val="bullet"/>
      <w:lvlText w:val="o"/>
      <w:lvlJc w:val="left"/>
      <w:pPr>
        <w:ind w:left="2554" w:hanging="360"/>
      </w:pPr>
      <w:rPr>
        <w:rFonts w:ascii="Courier New" w:hAnsi="Courier New" w:cs="Courier New" w:hint="default"/>
      </w:rPr>
    </w:lvl>
    <w:lvl w:ilvl="5" w:tplc="FFFFFFFF" w:tentative="1">
      <w:start w:val="1"/>
      <w:numFmt w:val="bullet"/>
      <w:lvlText w:val=""/>
      <w:lvlJc w:val="left"/>
      <w:pPr>
        <w:ind w:left="3274" w:hanging="360"/>
      </w:pPr>
      <w:rPr>
        <w:rFonts w:ascii="Wingdings" w:hAnsi="Wingdings" w:hint="default"/>
      </w:rPr>
    </w:lvl>
    <w:lvl w:ilvl="6" w:tplc="FFFFFFFF" w:tentative="1">
      <w:start w:val="1"/>
      <w:numFmt w:val="bullet"/>
      <w:lvlText w:val=""/>
      <w:lvlJc w:val="left"/>
      <w:pPr>
        <w:ind w:left="3994" w:hanging="360"/>
      </w:pPr>
      <w:rPr>
        <w:rFonts w:ascii="Symbol" w:hAnsi="Symbol" w:hint="default"/>
      </w:rPr>
    </w:lvl>
    <w:lvl w:ilvl="7" w:tplc="FFFFFFFF" w:tentative="1">
      <w:start w:val="1"/>
      <w:numFmt w:val="bullet"/>
      <w:lvlText w:val="o"/>
      <w:lvlJc w:val="left"/>
      <w:pPr>
        <w:ind w:left="4714" w:hanging="360"/>
      </w:pPr>
      <w:rPr>
        <w:rFonts w:ascii="Courier New" w:hAnsi="Courier New" w:cs="Courier New" w:hint="default"/>
      </w:rPr>
    </w:lvl>
    <w:lvl w:ilvl="8" w:tplc="FFFFFFFF" w:tentative="1">
      <w:start w:val="1"/>
      <w:numFmt w:val="bullet"/>
      <w:lvlText w:val=""/>
      <w:lvlJc w:val="left"/>
      <w:pPr>
        <w:ind w:left="5434" w:hanging="360"/>
      </w:pPr>
      <w:rPr>
        <w:rFonts w:ascii="Wingdings" w:hAnsi="Wingdings" w:hint="default"/>
      </w:rPr>
    </w:lvl>
  </w:abstractNum>
  <w:abstractNum w:abstractNumId="18" w15:restartNumberingAfterBreak="0">
    <w:nsid w:val="6279111F"/>
    <w:multiLevelType w:val="hybridMultilevel"/>
    <w:tmpl w:val="0E2AD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ED6587"/>
    <w:multiLevelType w:val="hybridMultilevel"/>
    <w:tmpl w:val="660EBB6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F3406C"/>
    <w:multiLevelType w:val="multilevel"/>
    <w:tmpl w:val="4EB032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9EE1094"/>
    <w:multiLevelType w:val="multilevel"/>
    <w:tmpl w:val="818EB0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711637A4"/>
    <w:multiLevelType w:val="multilevel"/>
    <w:tmpl w:val="3E64DF14"/>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7AF45AB"/>
    <w:multiLevelType w:val="hybridMultilevel"/>
    <w:tmpl w:val="03E831D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4484328">
    <w:abstractNumId w:val="4"/>
  </w:num>
  <w:num w:numId="2" w16cid:durableId="2004890004">
    <w:abstractNumId w:val="22"/>
  </w:num>
  <w:num w:numId="3" w16cid:durableId="354113000">
    <w:abstractNumId w:val="7"/>
  </w:num>
  <w:num w:numId="4" w16cid:durableId="1431202524">
    <w:abstractNumId w:val="20"/>
  </w:num>
  <w:num w:numId="5" w16cid:durableId="575630728">
    <w:abstractNumId w:val="5"/>
  </w:num>
  <w:num w:numId="6" w16cid:durableId="1853450760">
    <w:abstractNumId w:val="11"/>
  </w:num>
  <w:num w:numId="7" w16cid:durableId="753017713">
    <w:abstractNumId w:val="16"/>
  </w:num>
  <w:num w:numId="8" w16cid:durableId="2006011098">
    <w:abstractNumId w:val="13"/>
  </w:num>
  <w:num w:numId="9" w16cid:durableId="346760702">
    <w:abstractNumId w:val="10"/>
  </w:num>
  <w:num w:numId="10" w16cid:durableId="1822191390">
    <w:abstractNumId w:val="6"/>
  </w:num>
  <w:num w:numId="11" w16cid:durableId="1704819056">
    <w:abstractNumId w:val="3"/>
  </w:num>
  <w:num w:numId="12" w16cid:durableId="1279491518">
    <w:abstractNumId w:val="12"/>
  </w:num>
  <w:num w:numId="13" w16cid:durableId="1659067302">
    <w:abstractNumId w:val="9"/>
  </w:num>
  <w:num w:numId="14" w16cid:durableId="1746875307">
    <w:abstractNumId w:val="19"/>
  </w:num>
  <w:num w:numId="15" w16cid:durableId="187060168">
    <w:abstractNumId w:val="23"/>
  </w:num>
  <w:num w:numId="16" w16cid:durableId="1313293042">
    <w:abstractNumId w:val="17"/>
  </w:num>
  <w:num w:numId="17" w16cid:durableId="1921209103">
    <w:abstractNumId w:val="21"/>
  </w:num>
  <w:num w:numId="18" w16cid:durableId="846990024">
    <w:abstractNumId w:val="1"/>
  </w:num>
  <w:num w:numId="19" w16cid:durableId="349768650">
    <w:abstractNumId w:val="0"/>
  </w:num>
  <w:num w:numId="20" w16cid:durableId="482237794">
    <w:abstractNumId w:val="2"/>
  </w:num>
  <w:num w:numId="21" w16cid:durableId="544374320">
    <w:abstractNumId w:val="8"/>
  </w:num>
  <w:num w:numId="22" w16cid:durableId="543447885">
    <w:abstractNumId w:val="15"/>
  </w:num>
  <w:num w:numId="23" w16cid:durableId="866136439">
    <w:abstractNumId w:val="18"/>
  </w:num>
  <w:num w:numId="24" w16cid:durableId="267737756">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hideSpellingErrors/>
  <w:hideGrammaticalError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rAwMTQzsTCwsDSyMDVR0lEKTi0uzszPAykwrQUATCTGRCwAAAA="/>
  </w:docVars>
  <w:rsids>
    <w:rsidRoot w:val="008601FC"/>
    <w:rsid w:val="00004F41"/>
    <w:rsid w:val="0000539A"/>
    <w:rsid w:val="00005DF1"/>
    <w:rsid w:val="00021A44"/>
    <w:rsid w:val="000234CA"/>
    <w:rsid w:val="00025E84"/>
    <w:rsid w:val="00027BA7"/>
    <w:rsid w:val="000302C2"/>
    <w:rsid w:val="000327E4"/>
    <w:rsid w:val="000340AC"/>
    <w:rsid w:val="00040C10"/>
    <w:rsid w:val="00041777"/>
    <w:rsid w:val="00045B2C"/>
    <w:rsid w:val="0004610A"/>
    <w:rsid w:val="00046222"/>
    <w:rsid w:val="00055386"/>
    <w:rsid w:val="0005760E"/>
    <w:rsid w:val="00057D64"/>
    <w:rsid w:val="00061671"/>
    <w:rsid w:val="00064FAB"/>
    <w:rsid w:val="00070D5C"/>
    <w:rsid w:val="00072DF6"/>
    <w:rsid w:val="000738D9"/>
    <w:rsid w:val="000741CC"/>
    <w:rsid w:val="00074795"/>
    <w:rsid w:val="00092D39"/>
    <w:rsid w:val="00093BAB"/>
    <w:rsid w:val="000944E0"/>
    <w:rsid w:val="00095BFC"/>
    <w:rsid w:val="000971F8"/>
    <w:rsid w:val="000A360E"/>
    <w:rsid w:val="000A51F8"/>
    <w:rsid w:val="000A543B"/>
    <w:rsid w:val="000B2F16"/>
    <w:rsid w:val="000B594C"/>
    <w:rsid w:val="000B6D61"/>
    <w:rsid w:val="000B7887"/>
    <w:rsid w:val="000C4634"/>
    <w:rsid w:val="000C47D9"/>
    <w:rsid w:val="000D0143"/>
    <w:rsid w:val="000D03CF"/>
    <w:rsid w:val="000D1B9E"/>
    <w:rsid w:val="000D20BC"/>
    <w:rsid w:val="000F15AB"/>
    <w:rsid w:val="000F2651"/>
    <w:rsid w:val="000F7A48"/>
    <w:rsid w:val="00101163"/>
    <w:rsid w:val="00102326"/>
    <w:rsid w:val="0011011B"/>
    <w:rsid w:val="00111689"/>
    <w:rsid w:val="00112D68"/>
    <w:rsid w:val="0011680F"/>
    <w:rsid w:val="001172D5"/>
    <w:rsid w:val="001233F6"/>
    <w:rsid w:val="00125495"/>
    <w:rsid w:val="001308FF"/>
    <w:rsid w:val="00132824"/>
    <w:rsid w:val="001359AF"/>
    <w:rsid w:val="001361C2"/>
    <w:rsid w:val="001378C5"/>
    <w:rsid w:val="00137CD6"/>
    <w:rsid w:val="00141501"/>
    <w:rsid w:val="00143560"/>
    <w:rsid w:val="001458C3"/>
    <w:rsid w:val="0014614C"/>
    <w:rsid w:val="0015305E"/>
    <w:rsid w:val="00153464"/>
    <w:rsid w:val="001546A3"/>
    <w:rsid w:val="00154C71"/>
    <w:rsid w:val="001556B4"/>
    <w:rsid w:val="0015771B"/>
    <w:rsid w:val="001637E9"/>
    <w:rsid w:val="001642A9"/>
    <w:rsid w:val="001642E4"/>
    <w:rsid w:val="00176C1A"/>
    <w:rsid w:val="00187193"/>
    <w:rsid w:val="00191CB8"/>
    <w:rsid w:val="00193170"/>
    <w:rsid w:val="0019336E"/>
    <w:rsid w:val="001A00FA"/>
    <w:rsid w:val="001A072F"/>
    <w:rsid w:val="001A0BF7"/>
    <w:rsid w:val="001A4B94"/>
    <w:rsid w:val="001B0227"/>
    <w:rsid w:val="001B14FB"/>
    <w:rsid w:val="001B2D2A"/>
    <w:rsid w:val="001B694B"/>
    <w:rsid w:val="001B77C7"/>
    <w:rsid w:val="001C25E6"/>
    <w:rsid w:val="001C5D64"/>
    <w:rsid w:val="001D2938"/>
    <w:rsid w:val="001D4C92"/>
    <w:rsid w:val="001D5A19"/>
    <w:rsid w:val="001D5B2A"/>
    <w:rsid w:val="001D6320"/>
    <w:rsid w:val="001D76DB"/>
    <w:rsid w:val="001E1839"/>
    <w:rsid w:val="001E2B13"/>
    <w:rsid w:val="001E42D9"/>
    <w:rsid w:val="001E6607"/>
    <w:rsid w:val="001F0D29"/>
    <w:rsid w:val="001F449C"/>
    <w:rsid w:val="001F68CB"/>
    <w:rsid w:val="001F6C27"/>
    <w:rsid w:val="00200422"/>
    <w:rsid w:val="002069C2"/>
    <w:rsid w:val="0021119B"/>
    <w:rsid w:val="00211FCC"/>
    <w:rsid w:val="002127F1"/>
    <w:rsid w:val="0021320A"/>
    <w:rsid w:val="002137E0"/>
    <w:rsid w:val="002203BC"/>
    <w:rsid w:val="0022394C"/>
    <w:rsid w:val="00223ED6"/>
    <w:rsid w:val="002241DF"/>
    <w:rsid w:val="0024507B"/>
    <w:rsid w:val="0024780C"/>
    <w:rsid w:val="00251BB8"/>
    <w:rsid w:val="0025226F"/>
    <w:rsid w:val="0025246C"/>
    <w:rsid w:val="00255426"/>
    <w:rsid w:val="00255A2B"/>
    <w:rsid w:val="00261E9E"/>
    <w:rsid w:val="00262D5F"/>
    <w:rsid w:val="00263D4F"/>
    <w:rsid w:val="0026419C"/>
    <w:rsid w:val="002651FF"/>
    <w:rsid w:val="0027212D"/>
    <w:rsid w:val="00272432"/>
    <w:rsid w:val="00272447"/>
    <w:rsid w:val="00274CE5"/>
    <w:rsid w:val="00280D14"/>
    <w:rsid w:val="00282BF3"/>
    <w:rsid w:val="00285959"/>
    <w:rsid w:val="0028763B"/>
    <w:rsid w:val="00293544"/>
    <w:rsid w:val="00295EDF"/>
    <w:rsid w:val="00297014"/>
    <w:rsid w:val="002A11A2"/>
    <w:rsid w:val="002A30E1"/>
    <w:rsid w:val="002A7204"/>
    <w:rsid w:val="002B077C"/>
    <w:rsid w:val="002B3D25"/>
    <w:rsid w:val="002B4EC5"/>
    <w:rsid w:val="002B4EE7"/>
    <w:rsid w:val="002B6868"/>
    <w:rsid w:val="002C0579"/>
    <w:rsid w:val="002C1C04"/>
    <w:rsid w:val="002C52EB"/>
    <w:rsid w:val="002C53C4"/>
    <w:rsid w:val="002C7632"/>
    <w:rsid w:val="002D2193"/>
    <w:rsid w:val="002D3F81"/>
    <w:rsid w:val="002D5180"/>
    <w:rsid w:val="002E5725"/>
    <w:rsid w:val="002E572A"/>
    <w:rsid w:val="002E719B"/>
    <w:rsid w:val="002F3EE0"/>
    <w:rsid w:val="002F4ECE"/>
    <w:rsid w:val="002F6294"/>
    <w:rsid w:val="00304F63"/>
    <w:rsid w:val="003061A5"/>
    <w:rsid w:val="00306B68"/>
    <w:rsid w:val="003071BF"/>
    <w:rsid w:val="00313BC6"/>
    <w:rsid w:val="00313DC5"/>
    <w:rsid w:val="00314435"/>
    <w:rsid w:val="00316E01"/>
    <w:rsid w:val="0032386A"/>
    <w:rsid w:val="00325680"/>
    <w:rsid w:val="003302B1"/>
    <w:rsid w:val="0033231A"/>
    <w:rsid w:val="00335BA8"/>
    <w:rsid w:val="003372A7"/>
    <w:rsid w:val="00340752"/>
    <w:rsid w:val="00340816"/>
    <w:rsid w:val="0034370F"/>
    <w:rsid w:val="003438C9"/>
    <w:rsid w:val="00345175"/>
    <w:rsid w:val="00350C40"/>
    <w:rsid w:val="00351166"/>
    <w:rsid w:val="00352215"/>
    <w:rsid w:val="003565F5"/>
    <w:rsid w:val="003672BA"/>
    <w:rsid w:val="003722B7"/>
    <w:rsid w:val="0037595B"/>
    <w:rsid w:val="00375A90"/>
    <w:rsid w:val="00377A26"/>
    <w:rsid w:val="00382F6D"/>
    <w:rsid w:val="00387BEB"/>
    <w:rsid w:val="003912F5"/>
    <w:rsid w:val="00393140"/>
    <w:rsid w:val="0039665F"/>
    <w:rsid w:val="003A024B"/>
    <w:rsid w:val="003A75F3"/>
    <w:rsid w:val="003B17BC"/>
    <w:rsid w:val="003B2F01"/>
    <w:rsid w:val="003B4C6A"/>
    <w:rsid w:val="003B54B5"/>
    <w:rsid w:val="003C55B3"/>
    <w:rsid w:val="003C6144"/>
    <w:rsid w:val="003C6BC5"/>
    <w:rsid w:val="003C74B6"/>
    <w:rsid w:val="003C7F21"/>
    <w:rsid w:val="003D68D7"/>
    <w:rsid w:val="003E2313"/>
    <w:rsid w:val="003F172F"/>
    <w:rsid w:val="003F586C"/>
    <w:rsid w:val="004000C0"/>
    <w:rsid w:val="00400A1F"/>
    <w:rsid w:val="00403D2C"/>
    <w:rsid w:val="004104F1"/>
    <w:rsid w:val="004162DF"/>
    <w:rsid w:val="00420F81"/>
    <w:rsid w:val="0042291E"/>
    <w:rsid w:val="00424E5E"/>
    <w:rsid w:val="004404AD"/>
    <w:rsid w:val="0044059F"/>
    <w:rsid w:val="004475C7"/>
    <w:rsid w:val="0045059A"/>
    <w:rsid w:val="00454035"/>
    <w:rsid w:val="004542AF"/>
    <w:rsid w:val="0045662A"/>
    <w:rsid w:val="004600CE"/>
    <w:rsid w:val="00461649"/>
    <w:rsid w:val="00463716"/>
    <w:rsid w:val="00464660"/>
    <w:rsid w:val="0046609D"/>
    <w:rsid w:val="00470578"/>
    <w:rsid w:val="00470ABF"/>
    <w:rsid w:val="00472022"/>
    <w:rsid w:val="00472F1C"/>
    <w:rsid w:val="00474E1E"/>
    <w:rsid w:val="004803DF"/>
    <w:rsid w:val="00482CC8"/>
    <w:rsid w:val="00484F0E"/>
    <w:rsid w:val="004946E0"/>
    <w:rsid w:val="00495053"/>
    <w:rsid w:val="0049524B"/>
    <w:rsid w:val="00495765"/>
    <w:rsid w:val="004978B8"/>
    <w:rsid w:val="004A3929"/>
    <w:rsid w:val="004A4778"/>
    <w:rsid w:val="004B1352"/>
    <w:rsid w:val="004B4537"/>
    <w:rsid w:val="004B5D24"/>
    <w:rsid w:val="004B7A3D"/>
    <w:rsid w:val="004C1466"/>
    <w:rsid w:val="004C1C82"/>
    <w:rsid w:val="004C2EBE"/>
    <w:rsid w:val="004C6282"/>
    <w:rsid w:val="004C6453"/>
    <w:rsid w:val="004C666D"/>
    <w:rsid w:val="004C7057"/>
    <w:rsid w:val="004D1C04"/>
    <w:rsid w:val="004D76A0"/>
    <w:rsid w:val="004E095B"/>
    <w:rsid w:val="004E3BF8"/>
    <w:rsid w:val="004E64B1"/>
    <w:rsid w:val="004F09B4"/>
    <w:rsid w:val="004F2A22"/>
    <w:rsid w:val="004F4A00"/>
    <w:rsid w:val="004F5203"/>
    <w:rsid w:val="00505580"/>
    <w:rsid w:val="00513A53"/>
    <w:rsid w:val="00513CC3"/>
    <w:rsid w:val="00514334"/>
    <w:rsid w:val="00515B85"/>
    <w:rsid w:val="005207B7"/>
    <w:rsid w:val="00524753"/>
    <w:rsid w:val="00525C9A"/>
    <w:rsid w:val="0053519A"/>
    <w:rsid w:val="005369B9"/>
    <w:rsid w:val="00546807"/>
    <w:rsid w:val="00546E7C"/>
    <w:rsid w:val="00547B7E"/>
    <w:rsid w:val="005522FD"/>
    <w:rsid w:val="00556A2B"/>
    <w:rsid w:val="00561350"/>
    <w:rsid w:val="00567535"/>
    <w:rsid w:val="0057219C"/>
    <w:rsid w:val="00572DD0"/>
    <w:rsid w:val="00576F7B"/>
    <w:rsid w:val="005807D6"/>
    <w:rsid w:val="00581DE9"/>
    <w:rsid w:val="0058477B"/>
    <w:rsid w:val="00586414"/>
    <w:rsid w:val="005877F8"/>
    <w:rsid w:val="00587EF0"/>
    <w:rsid w:val="0059094F"/>
    <w:rsid w:val="005909A7"/>
    <w:rsid w:val="00592003"/>
    <w:rsid w:val="005941E9"/>
    <w:rsid w:val="005972C4"/>
    <w:rsid w:val="005A504E"/>
    <w:rsid w:val="005A56C5"/>
    <w:rsid w:val="005B026C"/>
    <w:rsid w:val="005B04CE"/>
    <w:rsid w:val="005B3786"/>
    <w:rsid w:val="005B4035"/>
    <w:rsid w:val="005B47DA"/>
    <w:rsid w:val="005B4A24"/>
    <w:rsid w:val="005B5E84"/>
    <w:rsid w:val="005B7916"/>
    <w:rsid w:val="005C0E04"/>
    <w:rsid w:val="005C75FF"/>
    <w:rsid w:val="005C7EBB"/>
    <w:rsid w:val="005D09EC"/>
    <w:rsid w:val="005D670A"/>
    <w:rsid w:val="005D7189"/>
    <w:rsid w:val="005E05B9"/>
    <w:rsid w:val="005E0F9C"/>
    <w:rsid w:val="005E3856"/>
    <w:rsid w:val="005E6DB6"/>
    <w:rsid w:val="005F1C7E"/>
    <w:rsid w:val="005F43E4"/>
    <w:rsid w:val="005F4F8F"/>
    <w:rsid w:val="00603637"/>
    <w:rsid w:val="00605BAA"/>
    <w:rsid w:val="00611145"/>
    <w:rsid w:val="0061265B"/>
    <w:rsid w:val="006128F0"/>
    <w:rsid w:val="00613153"/>
    <w:rsid w:val="00617A9E"/>
    <w:rsid w:val="00617BA2"/>
    <w:rsid w:val="00622027"/>
    <w:rsid w:val="00622290"/>
    <w:rsid w:val="006308F3"/>
    <w:rsid w:val="00632940"/>
    <w:rsid w:val="00632A9C"/>
    <w:rsid w:val="00635A8D"/>
    <w:rsid w:val="00637BE4"/>
    <w:rsid w:val="006421EE"/>
    <w:rsid w:val="00652B1E"/>
    <w:rsid w:val="00654B40"/>
    <w:rsid w:val="00662025"/>
    <w:rsid w:val="006727E4"/>
    <w:rsid w:val="0068117B"/>
    <w:rsid w:val="00681292"/>
    <w:rsid w:val="00684F77"/>
    <w:rsid w:val="0069109B"/>
    <w:rsid w:val="006917F7"/>
    <w:rsid w:val="00692FCB"/>
    <w:rsid w:val="006A02F4"/>
    <w:rsid w:val="006A4CD1"/>
    <w:rsid w:val="006A71A9"/>
    <w:rsid w:val="006B0FCE"/>
    <w:rsid w:val="006B269A"/>
    <w:rsid w:val="006B4AE8"/>
    <w:rsid w:val="006B59B2"/>
    <w:rsid w:val="006C5E97"/>
    <w:rsid w:val="006D3239"/>
    <w:rsid w:val="006E01B1"/>
    <w:rsid w:val="006E259A"/>
    <w:rsid w:val="006E4841"/>
    <w:rsid w:val="006F212A"/>
    <w:rsid w:val="006F2DBA"/>
    <w:rsid w:val="006F3BD9"/>
    <w:rsid w:val="006F3F18"/>
    <w:rsid w:val="006F5FD8"/>
    <w:rsid w:val="00701ECA"/>
    <w:rsid w:val="00701F27"/>
    <w:rsid w:val="00702DE3"/>
    <w:rsid w:val="00703B01"/>
    <w:rsid w:val="00706C95"/>
    <w:rsid w:val="00713AAE"/>
    <w:rsid w:val="0071409E"/>
    <w:rsid w:val="0072281A"/>
    <w:rsid w:val="00722999"/>
    <w:rsid w:val="007239E1"/>
    <w:rsid w:val="00725DC4"/>
    <w:rsid w:val="00732876"/>
    <w:rsid w:val="007338E2"/>
    <w:rsid w:val="00733A40"/>
    <w:rsid w:val="00733FB4"/>
    <w:rsid w:val="007363FF"/>
    <w:rsid w:val="00737E3F"/>
    <w:rsid w:val="00744C02"/>
    <w:rsid w:val="00750AA4"/>
    <w:rsid w:val="00751B16"/>
    <w:rsid w:val="00752A2B"/>
    <w:rsid w:val="00752C6F"/>
    <w:rsid w:val="00753F67"/>
    <w:rsid w:val="00755FB0"/>
    <w:rsid w:val="00757638"/>
    <w:rsid w:val="00757AE8"/>
    <w:rsid w:val="007619A9"/>
    <w:rsid w:val="00762818"/>
    <w:rsid w:val="00764E5F"/>
    <w:rsid w:val="00773D04"/>
    <w:rsid w:val="00781082"/>
    <w:rsid w:val="00781BC3"/>
    <w:rsid w:val="00782045"/>
    <w:rsid w:val="007830EA"/>
    <w:rsid w:val="007854A0"/>
    <w:rsid w:val="00790FA1"/>
    <w:rsid w:val="00792B5A"/>
    <w:rsid w:val="007936AD"/>
    <w:rsid w:val="00795C02"/>
    <w:rsid w:val="00797CA2"/>
    <w:rsid w:val="007A12C2"/>
    <w:rsid w:val="007A3265"/>
    <w:rsid w:val="007A4789"/>
    <w:rsid w:val="007A7F97"/>
    <w:rsid w:val="007B159E"/>
    <w:rsid w:val="007B2F87"/>
    <w:rsid w:val="007B4184"/>
    <w:rsid w:val="007D442B"/>
    <w:rsid w:val="007D49F7"/>
    <w:rsid w:val="007D4EAD"/>
    <w:rsid w:val="007D7E7B"/>
    <w:rsid w:val="007E164F"/>
    <w:rsid w:val="007E249A"/>
    <w:rsid w:val="007E297E"/>
    <w:rsid w:val="007E2B64"/>
    <w:rsid w:val="007E2DF1"/>
    <w:rsid w:val="007E382D"/>
    <w:rsid w:val="007F2439"/>
    <w:rsid w:val="007F2A7A"/>
    <w:rsid w:val="007F2C2F"/>
    <w:rsid w:val="007F7F25"/>
    <w:rsid w:val="00802853"/>
    <w:rsid w:val="008038C8"/>
    <w:rsid w:val="0080402E"/>
    <w:rsid w:val="00804EC5"/>
    <w:rsid w:val="00810F83"/>
    <w:rsid w:val="00815567"/>
    <w:rsid w:val="00815E42"/>
    <w:rsid w:val="008225CD"/>
    <w:rsid w:val="00824B38"/>
    <w:rsid w:val="00827275"/>
    <w:rsid w:val="00841639"/>
    <w:rsid w:val="00842D14"/>
    <w:rsid w:val="008466AB"/>
    <w:rsid w:val="008468D1"/>
    <w:rsid w:val="008519B4"/>
    <w:rsid w:val="00852DE2"/>
    <w:rsid w:val="00855618"/>
    <w:rsid w:val="008601FC"/>
    <w:rsid w:val="0086153C"/>
    <w:rsid w:val="0086513C"/>
    <w:rsid w:val="00870A2D"/>
    <w:rsid w:val="00873B45"/>
    <w:rsid w:val="00876A82"/>
    <w:rsid w:val="00880BB3"/>
    <w:rsid w:val="008848CB"/>
    <w:rsid w:val="00890AA0"/>
    <w:rsid w:val="00891071"/>
    <w:rsid w:val="0089388A"/>
    <w:rsid w:val="0089406D"/>
    <w:rsid w:val="00894C7D"/>
    <w:rsid w:val="00896E15"/>
    <w:rsid w:val="008A0FF7"/>
    <w:rsid w:val="008A2555"/>
    <w:rsid w:val="008A31D8"/>
    <w:rsid w:val="008A356C"/>
    <w:rsid w:val="008A765C"/>
    <w:rsid w:val="008B3534"/>
    <w:rsid w:val="008B579C"/>
    <w:rsid w:val="008B65C7"/>
    <w:rsid w:val="008B7D4F"/>
    <w:rsid w:val="008C1829"/>
    <w:rsid w:val="008C2889"/>
    <w:rsid w:val="008C319A"/>
    <w:rsid w:val="008C4CE4"/>
    <w:rsid w:val="008C4DC2"/>
    <w:rsid w:val="008C4F04"/>
    <w:rsid w:val="008C7290"/>
    <w:rsid w:val="008C7A82"/>
    <w:rsid w:val="008E24A1"/>
    <w:rsid w:val="008F01EA"/>
    <w:rsid w:val="008F1C4C"/>
    <w:rsid w:val="008F358D"/>
    <w:rsid w:val="00902AEE"/>
    <w:rsid w:val="00905745"/>
    <w:rsid w:val="00911D66"/>
    <w:rsid w:val="009122BD"/>
    <w:rsid w:val="00917EAF"/>
    <w:rsid w:val="0092773C"/>
    <w:rsid w:val="00936D10"/>
    <w:rsid w:val="00944F34"/>
    <w:rsid w:val="009502F8"/>
    <w:rsid w:val="0095082A"/>
    <w:rsid w:val="00950DDE"/>
    <w:rsid w:val="00953B89"/>
    <w:rsid w:val="00953C33"/>
    <w:rsid w:val="0095435D"/>
    <w:rsid w:val="00954A0E"/>
    <w:rsid w:val="00955B1F"/>
    <w:rsid w:val="00964871"/>
    <w:rsid w:val="00965765"/>
    <w:rsid w:val="00972E3A"/>
    <w:rsid w:val="0097596A"/>
    <w:rsid w:val="00977DDD"/>
    <w:rsid w:val="00977E5D"/>
    <w:rsid w:val="00993825"/>
    <w:rsid w:val="009967D2"/>
    <w:rsid w:val="009979D3"/>
    <w:rsid w:val="009A776C"/>
    <w:rsid w:val="009B09A4"/>
    <w:rsid w:val="009B2B6E"/>
    <w:rsid w:val="009B5022"/>
    <w:rsid w:val="009C4C7F"/>
    <w:rsid w:val="009C5550"/>
    <w:rsid w:val="009C70AB"/>
    <w:rsid w:val="009D1890"/>
    <w:rsid w:val="009D67DD"/>
    <w:rsid w:val="009D6DF4"/>
    <w:rsid w:val="009D7B76"/>
    <w:rsid w:val="009E211A"/>
    <w:rsid w:val="009E2DD1"/>
    <w:rsid w:val="009E320B"/>
    <w:rsid w:val="009E3401"/>
    <w:rsid w:val="009F18D5"/>
    <w:rsid w:val="009F45D5"/>
    <w:rsid w:val="00A011A3"/>
    <w:rsid w:val="00A15B40"/>
    <w:rsid w:val="00A16290"/>
    <w:rsid w:val="00A23B5E"/>
    <w:rsid w:val="00A245D6"/>
    <w:rsid w:val="00A2594D"/>
    <w:rsid w:val="00A26F93"/>
    <w:rsid w:val="00A30D6F"/>
    <w:rsid w:val="00A3223F"/>
    <w:rsid w:val="00A414A8"/>
    <w:rsid w:val="00A526AB"/>
    <w:rsid w:val="00A567D8"/>
    <w:rsid w:val="00A576CF"/>
    <w:rsid w:val="00A57FD0"/>
    <w:rsid w:val="00A60F94"/>
    <w:rsid w:val="00A61DD0"/>
    <w:rsid w:val="00A64458"/>
    <w:rsid w:val="00A65F3D"/>
    <w:rsid w:val="00A66C89"/>
    <w:rsid w:val="00A70B94"/>
    <w:rsid w:val="00A7605C"/>
    <w:rsid w:val="00A77E90"/>
    <w:rsid w:val="00A8150E"/>
    <w:rsid w:val="00A82E4A"/>
    <w:rsid w:val="00A907FB"/>
    <w:rsid w:val="00A90B2B"/>
    <w:rsid w:val="00A972B3"/>
    <w:rsid w:val="00AA059F"/>
    <w:rsid w:val="00AA1335"/>
    <w:rsid w:val="00AA3247"/>
    <w:rsid w:val="00AB10F8"/>
    <w:rsid w:val="00AB16AD"/>
    <w:rsid w:val="00AB2062"/>
    <w:rsid w:val="00AC099F"/>
    <w:rsid w:val="00AC0DAC"/>
    <w:rsid w:val="00AC304A"/>
    <w:rsid w:val="00AC324F"/>
    <w:rsid w:val="00AD1B53"/>
    <w:rsid w:val="00AE390A"/>
    <w:rsid w:val="00AE4EA1"/>
    <w:rsid w:val="00AF248B"/>
    <w:rsid w:val="00AF26E5"/>
    <w:rsid w:val="00AF2B59"/>
    <w:rsid w:val="00AF3A80"/>
    <w:rsid w:val="00AF42EE"/>
    <w:rsid w:val="00AF7B7A"/>
    <w:rsid w:val="00B0244E"/>
    <w:rsid w:val="00B03861"/>
    <w:rsid w:val="00B05648"/>
    <w:rsid w:val="00B06DB9"/>
    <w:rsid w:val="00B07093"/>
    <w:rsid w:val="00B101E4"/>
    <w:rsid w:val="00B10B3D"/>
    <w:rsid w:val="00B1526A"/>
    <w:rsid w:val="00B16C92"/>
    <w:rsid w:val="00B230F0"/>
    <w:rsid w:val="00B25063"/>
    <w:rsid w:val="00B25B1C"/>
    <w:rsid w:val="00B25FF6"/>
    <w:rsid w:val="00B26580"/>
    <w:rsid w:val="00B3148D"/>
    <w:rsid w:val="00B350B1"/>
    <w:rsid w:val="00B43963"/>
    <w:rsid w:val="00B4496D"/>
    <w:rsid w:val="00B51752"/>
    <w:rsid w:val="00B52913"/>
    <w:rsid w:val="00B531EA"/>
    <w:rsid w:val="00B543F3"/>
    <w:rsid w:val="00B54811"/>
    <w:rsid w:val="00B56473"/>
    <w:rsid w:val="00B57E4F"/>
    <w:rsid w:val="00B84D40"/>
    <w:rsid w:val="00B90A92"/>
    <w:rsid w:val="00B91126"/>
    <w:rsid w:val="00B957CD"/>
    <w:rsid w:val="00B97870"/>
    <w:rsid w:val="00B97A7F"/>
    <w:rsid w:val="00BA5140"/>
    <w:rsid w:val="00BA719E"/>
    <w:rsid w:val="00BB23B1"/>
    <w:rsid w:val="00BB48FE"/>
    <w:rsid w:val="00BB78D4"/>
    <w:rsid w:val="00BB7DA2"/>
    <w:rsid w:val="00BC2CAE"/>
    <w:rsid w:val="00BC4A83"/>
    <w:rsid w:val="00BC5026"/>
    <w:rsid w:val="00BC556F"/>
    <w:rsid w:val="00BC5A32"/>
    <w:rsid w:val="00BD17C4"/>
    <w:rsid w:val="00BD17D9"/>
    <w:rsid w:val="00BD4F19"/>
    <w:rsid w:val="00BE42DC"/>
    <w:rsid w:val="00BE60E5"/>
    <w:rsid w:val="00BF130D"/>
    <w:rsid w:val="00BF286F"/>
    <w:rsid w:val="00BF6030"/>
    <w:rsid w:val="00BF62B0"/>
    <w:rsid w:val="00BF7332"/>
    <w:rsid w:val="00C03185"/>
    <w:rsid w:val="00C129EE"/>
    <w:rsid w:val="00C138F5"/>
    <w:rsid w:val="00C20D8B"/>
    <w:rsid w:val="00C34A69"/>
    <w:rsid w:val="00C4115B"/>
    <w:rsid w:val="00C42B2D"/>
    <w:rsid w:val="00C50233"/>
    <w:rsid w:val="00C504A7"/>
    <w:rsid w:val="00C528DB"/>
    <w:rsid w:val="00C57444"/>
    <w:rsid w:val="00C611C6"/>
    <w:rsid w:val="00C613DA"/>
    <w:rsid w:val="00C6186A"/>
    <w:rsid w:val="00C62A05"/>
    <w:rsid w:val="00C64417"/>
    <w:rsid w:val="00C6492A"/>
    <w:rsid w:val="00C7387E"/>
    <w:rsid w:val="00C7424E"/>
    <w:rsid w:val="00C75A81"/>
    <w:rsid w:val="00C82532"/>
    <w:rsid w:val="00C825C3"/>
    <w:rsid w:val="00C83081"/>
    <w:rsid w:val="00C83720"/>
    <w:rsid w:val="00C847CE"/>
    <w:rsid w:val="00C86B3E"/>
    <w:rsid w:val="00C90A5D"/>
    <w:rsid w:val="00C9124C"/>
    <w:rsid w:val="00C94190"/>
    <w:rsid w:val="00C95BEA"/>
    <w:rsid w:val="00CA06B4"/>
    <w:rsid w:val="00CA11D2"/>
    <w:rsid w:val="00CA1E19"/>
    <w:rsid w:val="00CA3277"/>
    <w:rsid w:val="00CA47C1"/>
    <w:rsid w:val="00CB79CC"/>
    <w:rsid w:val="00CB7C39"/>
    <w:rsid w:val="00CC0C60"/>
    <w:rsid w:val="00CC23E7"/>
    <w:rsid w:val="00CC7C4B"/>
    <w:rsid w:val="00CD2521"/>
    <w:rsid w:val="00CD5603"/>
    <w:rsid w:val="00CD56E0"/>
    <w:rsid w:val="00CD690D"/>
    <w:rsid w:val="00CD6D33"/>
    <w:rsid w:val="00CD6DA7"/>
    <w:rsid w:val="00CE1D1E"/>
    <w:rsid w:val="00CE1E15"/>
    <w:rsid w:val="00CE330D"/>
    <w:rsid w:val="00CE49F4"/>
    <w:rsid w:val="00CE74D5"/>
    <w:rsid w:val="00CF0F06"/>
    <w:rsid w:val="00CF12AB"/>
    <w:rsid w:val="00CF28B0"/>
    <w:rsid w:val="00CF535C"/>
    <w:rsid w:val="00CF7B2C"/>
    <w:rsid w:val="00CF7C2B"/>
    <w:rsid w:val="00D000DB"/>
    <w:rsid w:val="00D04EA6"/>
    <w:rsid w:val="00D06C5E"/>
    <w:rsid w:val="00D10843"/>
    <w:rsid w:val="00D1315B"/>
    <w:rsid w:val="00D1418D"/>
    <w:rsid w:val="00D15BB9"/>
    <w:rsid w:val="00D21683"/>
    <w:rsid w:val="00D2729B"/>
    <w:rsid w:val="00D31C96"/>
    <w:rsid w:val="00D326A6"/>
    <w:rsid w:val="00D326DF"/>
    <w:rsid w:val="00D35327"/>
    <w:rsid w:val="00D364BE"/>
    <w:rsid w:val="00D40AD0"/>
    <w:rsid w:val="00D437FF"/>
    <w:rsid w:val="00D44233"/>
    <w:rsid w:val="00D46070"/>
    <w:rsid w:val="00D47176"/>
    <w:rsid w:val="00D476AF"/>
    <w:rsid w:val="00D5153C"/>
    <w:rsid w:val="00D518C4"/>
    <w:rsid w:val="00D52977"/>
    <w:rsid w:val="00D53F12"/>
    <w:rsid w:val="00D70B50"/>
    <w:rsid w:val="00D7189B"/>
    <w:rsid w:val="00D80E10"/>
    <w:rsid w:val="00D81C7A"/>
    <w:rsid w:val="00D82CBC"/>
    <w:rsid w:val="00D83566"/>
    <w:rsid w:val="00D84543"/>
    <w:rsid w:val="00D85AD2"/>
    <w:rsid w:val="00D86BDA"/>
    <w:rsid w:val="00D9149B"/>
    <w:rsid w:val="00D94920"/>
    <w:rsid w:val="00D95384"/>
    <w:rsid w:val="00D97E2F"/>
    <w:rsid w:val="00DA4FFF"/>
    <w:rsid w:val="00DA549C"/>
    <w:rsid w:val="00DA750A"/>
    <w:rsid w:val="00DB1134"/>
    <w:rsid w:val="00DB4AF6"/>
    <w:rsid w:val="00DB6BDA"/>
    <w:rsid w:val="00DC0D53"/>
    <w:rsid w:val="00DC244D"/>
    <w:rsid w:val="00DC63BE"/>
    <w:rsid w:val="00DC68CA"/>
    <w:rsid w:val="00DC6B1E"/>
    <w:rsid w:val="00DC728D"/>
    <w:rsid w:val="00DD62ED"/>
    <w:rsid w:val="00DD67AD"/>
    <w:rsid w:val="00DD7C32"/>
    <w:rsid w:val="00DE012D"/>
    <w:rsid w:val="00DE1AC4"/>
    <w:rsid w:val="00DE4347"/>
    <w:rsid w:val="00DE56AE"/>
    <w:rsid w:val="00DF07AB"/>
    <w:rsid w:val="00DF68FE"/>
    <w:rsid w:val="00E00D18"/>
    <w:rsid w:val="00E01884"/>
    <w:rsid w:val="00E11CA8"/>
    <w:rsid w:val="00E12173"/>
    <w:rsid w:val="00E17939"/>
    <w:rsid w:val="00E20E68"/>
    <w:rsid w:val="00E2129D"/>
    <w:rsid w:val="00E222D6"/>
    <w:rsid w:val="00E24ECA"/>
    <w:rsid w:val="00E25A3F"/>
    <w:rsid w:val="00E27A3D"/>
    <w:rsid w:val="00E30EAD"/>
    <w:rsid w:val="00E31653"/>
    <w:rsid w:val="00E360C8"/>
    <w:rsid w:val="00E37235"/>
    <w:rsid w:val="00E37EF4"/>
    <w:rsid w:val="00E41533"/>
    <w:rsid w:val="00E4257C"/>
    <w:rsid w:val="00E45F34"/>
    <w:rsid w:val="00E471CD"/>
    <w:rsid w:val="00E50F30"/>
    <w:rsid w:val="00E60069"/>
    <w:rsid w:val="00E60E68"/>
    <w:rsid w:val="00E6459B"/>
    <w:rsid w:val="00E71A1E"/>
    <w:rsid w:val="00E770C2"/>
    <w:rsid w:val="00E81515"/>
    <w:rsid w:val="00E8174E"/>
    <w:rsid w:val="00E83D9B"/>
    <w:rsid w:val="00E83E26"/>
    <w:rsid w:val="00E83F4A"/>
    <w:rsid w:val="00E85B2B"/>
    <w:rsid w:val="00E94C8D"/>
    <w:rsid w:val="00EA21CE"/>
    <w:rsid w:val="00EA2A65"/>
    <w:rsid w:val="00EA2DB9"/>
    <w:rsid w:val="00EA3BE9"/>
    <w:rsid w:val="00EA477C"/>
    <w:rsid w:val="00EA7D4E"/>
    <w:rsid w:val="00EB7932"/>
    <w:rsid w:val="00EC0F90"/>
    <w:rsid w:val="00EC11A7"/>
    <w:rsid w:val="00EC313F"/>
    <w:rsid w:val="00EC36AC"/>
    <w:rsid w:val="00EC77A3"/>
    <w:rsid w:val="00ED0CE5"/>
    <w:rsid w:val="00ED2606"/>
    <w:rsid w:val="00ED48AA"/>
    <w:rsid w:val="00ED4DCE"/>
    <w:rsid w:val="00ED7EDE"/>
    <w:rsid w:val="00EE2EFB"/>
    <w:rsid w:val="00EE48D1"/>
    <w:rsid w:val="00EE598C"/>
    <w:rsid w:val="00EE7399"/>
    <w:rsid w:val="00EE7AC9"/>
    <w:rsid w:val="00EE7D10"/>
    <w:rsid w:val="00EF101E"/>
    <w:rsid w:val="00EF5045"/>
    <w:rsid w:val="00EF75B6"/>
    <w:rsid w:val="00F023A0"/>
    <w:rsid w:val="00F02EE1"/>
    <w:rsid w:val="00F02F99"/>
    <w:rsid w:val="00F11069"/>
    <w:rsid w:val="00F115FE"/>
    <w:rsid w:val="00F138E2"/>
    <w:rsid w:val="00F20981"/>
    <w:rsid w:val="00F214F5"/>
    <w:rsid w:val="00F22619"/>
    <w:rsid w:val="00F2525B"/>
    <w:rsid w:val="00F25A59"/>
    <w:rsid w:val="00F320CF"/>
    <w:rsid w:val="00F33F70"/>
    <w:rsid w:val="00F3752B"/>
    <w:rsid w:val="00F4007D"/>
    <w:rsid w:val="00F4040D"/>
    <w:rsid w:val="00F41338"/>
    <w:rsid w:val="00F46D0C"/>
    <w:rsid w:val="00F502A6"/>
    <w:rsid w:val="00F55B70"/>
    <w:rsid w:val="00F62CD3"/>
    <w:rsid w:val="00F64513"/>
    <w:rsid w:val="00F7097E"/>
    <w:rsid w:val="00F7292E"/>
    <w:rsid w:val="00F72CC2"/>
    <w:rsid w:val="00F73B8E"/>
    <w:rsid w:val="00F75E89"/>
    <w:rsid w:val="00F76C1A"/>
    <w:rsid w:val="00F830BC"/>
    <w:rsid w:val="00F849B4"/>
    <w:rsid w:val="00F901D1"/>
    <w:rsid w:val="00F91213"/>
    <w:rsid w:val="00F92128"/>
    <w:rsid w:val="00FB0766"/>
    <w:rsid w:val="00FB187E"/>
    <w:rsid w:val="00FB211B"/>
    <w:rsid w:val="00FB2BAC"/>
    <w:rsid w:val="00FB357A"/>
    <w:rsid w:val="00FB59C1"/>
    <w:rsid w:val="00FC030D"/>
    <w:rsid w:val="00FC25A6"/>
    <w:rsid w:val="00FC3313"/>
    <w:rsid w:val="00FC36A6"/>
    <w:rsid w:val="00FC5352"/>
    <w:rsid w:val="00FC5948"/>
    <w:rsid w:val="00FC75B7"/>
    <w:rsid w:val="00FD7FB4"/>
    <w:rsid w:val="00FF59F1"/>
    <w:rsid w:val="00FF615E"/>
    <w:rsid w:val="00FF6AD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F9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50A"/>
  </w:style>
  <w:style w:type="paragraph" w:styleId="Heading1">
    <w:name w:val="heading 1"/>
    <w:basedOn w:val="Normal"/>
    <w:next w:val="Normal"/>
    <w:link w:val="Heading1Char"/>
    <w:uiPriority w:val="9"/>
    <w:qFormat/>
    <w:rsid w:val="00DB4AF6"/>
    <w:pPr>
      <w:keepNext/>
      <w:keepLines/>
      <w:spacing w:before="240" w:after="200"/>
      <w:outlineLvl w:val="0"/>
    </w:pPr>
    <w:rPr>
      <w:rFonts w:eastAsiaTheme="majorEastAsia" w:cs="Times New Roman (Headings CS)"/>
      <w:color w:val="326367"/>
      <w:kern w:val="2"/>
      <w:sz w:val="32"/>
      <w:szCs w:val="32"/>
      <w:lang w:eastAsia="en-US"/>
      <w14:ligatures w14:val="standardContextual"/>
    </w:rPr>
  </w:style>
  <w:style w:type="paragraph" w:styleId="Heading2">
    <w:name w:val="heading 2"/>
    <w:basedOn w:val="Normal"/>
    <w:next w:val="Normal"/>
    <w:link w:val="Heading2Char"/>
    <w:uiPriority w:val="9"/>
    <w:unhideWhenUsed/>
    <w:qFormat/>
    <w:rsid w:val="00DB4AF6"/>
    <w:pPr>
      <w:keepNext/>
      <w:keepLines/>
      <w:spacing w:before="40" w:after="120"/>
      <w:outlineLvl w:val="1"/>
    </w:pPr>
    <w:rPr>
      <w:color w:val="326367"/>
      <w:sz w:val="28"/>
      <w:szCs w:val="28"/>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Calibri" w:eastAsia="Calibri" w:hAnsi="Calibri" w:cs="Calibri"/>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251BB8"/>
    <w:pPr>
      <w:pBdr>
        <w:top w:val="single" w:sz="4" w:space="6" w:color="FFFFFF"/>
        <w:left w:val="single" w:sz="4" w:space="10" w:color="FFFFFF"/>
        <w:bottom w:val="single" w:sz="4" w:space="8" w:color="FFFFFF"/>
        <w:right w:val="single" w:sz="4" w:space="10" w:color="FFFFFF"/>
      </w:pBdr>
      <w:shd w:val="clear" w:color="auto" w:fill="D2E8E9"/>
      <w:spacing w:before="3800" w:after="1600" w:line="240" w:lineRule="auto"/>
      <w:jc w:val="center"/>
    </w:pPr>
    <w:rPr>
      <w:b/>
      <w:bCs/>
      <w:sz w:val="100"/>
      <w:szCs w:val="100"/>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B4AF6"/>
    <w:rPr>
      <w:rFonts w:eastAsiaTheme="majorEastAsia" w:cs="Times New Roman (Headings CS)"/>
      <w:color w:val="326367"/>
      <w:kern w:val="2"/>
      <w:sz w:val="32"/>
      <w:szCs w:val="32"/>
      <w:lang w:eastAsia="en-US"/>
      <w14:ligatures w14:val="standardContextual"/>
    </w:rPr>
  </w:style>
  <w:style w:type="character" w:customStyle="1" w:styleId="Heading2Char">
    <w:name w:val="Heading 2 Char"/>
    <w:basedOn w:val="DefaultParagraphFont"/>
    <w:link w:val="Heading2"/>
    <w:uiPriority w:val="9"/>
    <w:rsid w:val="00DB4AF6"/>
    <w:rPr>
      <w:color w:val="326367"/>
      <w:sz w:val="28"/>
      <w:szCs w:val="28"/>
    </w:rPr>
  </w:style>
  <w:style w:type="character" w:customStyle="1" w:styleId="TitleChar">
    <w:name w:val="Title Char"/>
    <w:basedOn w:val="DefaultParagraphFont"/>
    <w:link w:val="Title"/>
    <w:uiPriority w:val="10"/>
    <w:rsid w:val="00251BB8"/>
    <w:rPr>
      <w:b/>
      <w:bCs/>
      <w:sz w:val="100"/>
      <w:szCs w:val="100"/>
      <w:shd w:val="clear" w:color="auto" w:fill="D2E8E9"/>
    </w:rPr>
  </w:style>
  <w:style w:type="character" w:customStyle="1" w:styleId="SubtitleChar">
    <w:name w:val="Subtitle Char"/>
    <w:basedOn w:val="DefaultParagraphFont"/>
    <w:link w:val="Subtitle"/>
    <w:uiPriority w:val="11"/>
    <w:rsid w:val="00CC7BB1"/>
    <w:rPr>
      <w:rFonts w:ascii="Arial" w:eastAsiaTheme="minorEastAsia" w:hAnsi="Arial"/>
      <w:color w:val="432673"/>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CC7BB1"/>
    <w:pPr>
      <w:pBdr>
        <w:top w:val="single" w:sz="12" w:space="8" w:color="432673"/>
        <w:bottom w:val="single" w:sz="12" w:space="8" w:color="432673"/>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CC7BB1"/>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qFormat/>
    <w:rsid w:val="00D72866"/>
    <w:pPr>
      <w:ind w:left="720"/>
      <w:contextualSpacing/>
    </w:pPr>
  </w:style>
  <w:style w:type="paragraph" w:customStyle="1" w:styleId="Chapter">
    <w:name w:val="Chapter"/>
    <w:basedOn w:val="Heading1"/>
    <w:qFormat/>
    <w:rsid w:val="00DB4AF6"/>
    <w:pPr>
      <w:shd w:val="clear" w:color="auto" w:fill="D2E8E9"/>
    </w:pPr>
    <w:rPr>
      <w:rFonts w:cstheme="majorBidi"/>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5"/>
      </w:numPr>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DB4AF6"/>
    <w:pPr>
      <w:ind w:left="459"/>
    </w:pPr>
    <w:rPr>
      <w:sz w:val="20"/>
      <w:szCs w:val="22"/>
    </w:rPr>
  </w:style>
  <w:style w:type="paragraph" w:styleId="TOCHeading">
    <w:name w:val="TOC Heading"/>
    <w:basedOn w:val="Heading1"/>
    <w:next w:val="Normal"/>
    <w:uiPriority w:val="39"/>
    <w:unhideWhenUsed/>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F93A26"/>
    <w:pPr>
      <w:tabs>
        <w:tab w:val="right" w:leader="dot" w:pos="9016"/>
      </w:tabs>
      <w:spacing w:after="240"/>
      <w:ind w:left="221"/>
    </w:pPr>
    <w:rPr>
      <w:rFonts w:eastAsiaTheme="minorEastAsia"/>
      <w:noProof/>
      <w:color w:val="auto"/>
      <w:sz w:val="21"/>
      <w:lang w:val="en-US"/>
    </w:rPr>
  </w:style>
  <w:style w:type="paragraph" w:styleId="TOC1">
    <w:name w:val="toc 1"/>
    <w:basedOn w:val="Normal"/>
    <w:next w:val="Normal"/>
    <w:autoRedefine/>
    <w:uiPriority w:val="39"/>
    <w:unhideWhenUsed/>
    <w:rsid w:val="008466AB"/>
    <w:pPr>
      <w:spacing w:after="240"/>
    </w:pPr>
    <w:rPr>
      <w:rFonts w:eastAsiaTheme="minorEastAsia" w:cs="Times New Roman"/>
      <w:b/>
      <w:color w:val="auto"/>
      <w:lang w:val="en-US"/>
    </w:rPr>
  </w:style>
  <w:style w:type="paragraph" w:styleId="TOC3">
    <w:name w:val="toc 3"/>
    <w:basedOn w:val="Normal"/>
    <w:next w:val="Normal"/>
    <w:autoRedefine/>
    <w:uiPriority w:val="39"/>
    <w:unhideWhenUsed/>
    <w:rsid w:val="00F93A26"/>
    <w:pPr>
      <w:spacing w:after="240"/>
      <w:ind w:left="442"/>
    </w:pPr>
    <w:rPr>
      <w:rFonts w:eastAsiaTheme="minorEastAsia" w:cs="Times New Roman"/>
      <w:i/>
      <w:color w:val="auto"/>
      <w:sz w:val="20"/>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011183"/>
    <w:rPr>
      <w:rFonts w:ascii="Arial Narrow" w:hAnsi="Arial Narrow"/>
      <w:caps/>
      <w:color w:val="534C29"/>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character" w:customStyle="1" w:styleId="Heading3Char">
    <w:name w:val="Heading 3 Char"/>
    <w:basedOn w:val="DefaultParagraphFont"/>
    <w:link w:val="Heading3"/>
    <w:uiPriority w:val="9"/>
    <w:semiHidden/>
    <w:rsid w:val="00F93A26"/>
    <w:rPr>
      <w:rFonts w:asciiTheme="majorHAnsi" w:eastAsiaTheme="majorEastAsia" w:hAnsiTheme="majorHAnsi" w:cstheme="majorBidi"/>
      <w:color w:val="1F3763" w:themeColor="accent1" w:themeShade="7F"/>
      <w:sz w:val="24"/>
      <w:szCs w:val="24"/>
    </w:rPr>
  </w:style>
  <w:style w:type="paragraph" w:styleId="TOC4">
    <w:name w:val="toc 4"/>
    <w:basedOn w:val="Normal"/>
    <w:next w:val="Normal"/>
    <w:autoRedefine/>
    <w:uiPriority w:val="39"/>
    <w:semiHidden/>
    <w:unhideWhenUsed/>
    <w:rsid w:val="00F93A26"/>
    <w:pPr>
      <w:spacing w:after="240"/>
      <w:ind w:left="658"/>
    </w:pPr>
    <w:rPr>
      <w:i/>
      <w:sz w:val="20"/>
    </w:rPr>
  </w:style>
  <w:style w:type="paragraph" w:customStyle="1" w:styleId="Topic">
    <w:name w:val="Topic"/>
    <w:basedOn w:val="Normal"/>
    <w:link w:val="TopicChar"/>
    <w:qFormat/>
    <w:rsid w:val="0047605F"/>
    <w:pPr>
      <w:jc w:val="center"/>
    </w:pPr>
    <w:rPr>
      <w:sz w:val="48"/>
      <w:szCs w:val="48"/>
    </w:rPr>
  </w:style>
  <w:style w:type="character" w:customStyle="1" w:styleId="TopicChar">
    <w:name w:val="Topic Char"/>
    <w:basedOn w:val="DefaultParagraphFont"/>
    <w:link w:val="Topic"/>
    <w:rsid w:val="0047605F"/>
    <w:rPr>
      <w:rFonts w:ascii="Arial" w:hAnsi="Arial"/>
      <w:color w:val="0D0D0D" w:themeColor="text1" w:themeTint="F2"/>
      <w:sz w:val="48"/>
      <w:szCs w:val="48"/>
    </w:rPr>
  </w:style>
  <w:style w:type="paragraph" w:customStyle="1" w:styleId="Tablebullet3">
    <w:name w:val="Table bullet 3"/>
    <w:basedOn w:val="Tablebody3"/>
    <w:link w:val="Tablebullet3Char"/>
    <w:qFormat/>
    <w:rsid w:val="00DB4AF6"/>
    <w:pPr>
      <w:numPr>
        <w:numId w:val="24"/>
      </w:numPr>
    </w:pPr>
  </w:style>
  <w:style w:type="character" w:customStyle="1" w:styleId="Tablebullet3Char">
    <w:name w:val="Table bullet 3 Char"/>
    <w:basedOn w:val="Tablebody3Char"/>
    <w:link w:val="Tablebullet3"/>
    <w:rsid w:val="00DB4AF6"/>
    <w:rPr>
      <w:rFonts w:ascii="Arial" w:hAnsi="Arial"/>
      <w:color w:val="0D0D0D" w:themeColor="text1" w:themeTint="F2"/>
      <w:sz w:val="18"/>
      <w:szCs w:val="19"/>
    </w:rPr>
  </w:style>
  <w:style w:type="character" w:styleId="CommentReference">
    <w:name w:val="annotation reference"/>
    <w:basedOn w:val="DefaultParagraphFont"/>
    <w:uiPriority w:val="99"/>
    <w:semiHidden/>
    <w:unhideWhenUsed/>
    <w:rsid w:val="00130679"/>
    <w:rPr>
      <w:sz w:val="16"/>
      <w:szCs w:val="16"/>
    </w:rPr>
  </w:style>
  <w:style w:type="paragraph" w:styleId="CommentText">
    <w:name w:val="annotation text"/>
    <w:basedOn w:val="Normal"/>
    <w:link w:val="CommentTextChar"/>
    <w:uiPriority w:val="99"/>
    <w:unhideWhenUsed/>
    <w:rsid w:val="00130679"/>
    <w:pPr>
      <w:spacing w:line="240" w:lineRule="auto"/>
    </w:pPr>
    <w:rPr>
      <w:sz w:val="20"/>
      <w:szCs w:val="20"/>
    </w:rPr>
  </w:style>
  <w:style w:type="character" w:customStyle="1" w:styleId="CommentTextChar">
    <w:name w:val="Comment Text Char"/>
    <w:basedOn w:val="DefaultParagraphFont"/>
    <w:link w:val="CommentText"/>
    <w:uiPriority w:val="99"/>
    <w:rsid w:val="00130679"/>
    <w:rPr>
      <w:rFonts w:ascii="Arial" w:hAnsi="Arial"/>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407F08"/>
    <w:rPr>
      <w:b/>
      <w:bCs/>
    </w:rPr>
  </w:style>
  <w:style w:type="character" w:customStyle="1" w:styleId="CommentSubjectChar">
    <w:name w:val="Comment Subject Char"/>
    <w:basedOn w:val="CommentTextChar"/>
    <w:link w:val="CommentSubject"/>
    <w:uiPriority w:val="99"/>
    <w:semiHidden/>
    <w:rsid w:val="00407F08"/>
    <w:rPr>
      <w:rFonts w:ascii="Arial" w:hAnsi="Arial"/>
      <w:b/>
      <w:bCs/>
      <w:color w:val="0D0D0D" w:themeColor="text1" w:themeTint="F2"/>
      <w:sz w:val="20"/>
      <w:szCs w:val="20"/>
    </w:rPr>
  </w:style>
  <w:style w:type="paragraph" w:customStyle="1" w:styleId="Tablebulllets2">
    <w:name w:val="Table bulllets 2"/>
    <w:basedOn w:val="Normal"/>
    <w:qFormat/>
    <w:rsid w:val="007D65FB"/>
    <w:rPr>
      <w:sz w:val="20"/>
      <w:szCs w:val="20"/>
    </w:rPr>
  </w:style>
  <w:style w:type="paragraph" w:styleId="NormalWeb">
    <w:name w:val="Normal (Web)"/>
    <w:basedOn w:val="Normal"/>
    <w:uiPriority w:val="99"/>
    <w:unhideWhenUsed/>
    <w:rsid w:val="00946C0B"/>
    <w:rPr>
      <w:rFonts w:ascii="Times New Roman" w:hAnsi="Times New Roman" w:cs="Times New Roman"/>
      <w:sz w:val="24"/>
      <w:szCs w:val="24"/>
    </w:rPr>
  </w:style>
  <w:style w:type="character" w:styleId="Emphasis">
    <w:name w:val="Emphasis"/>
    <w:basedOn w:val="DefaultParagraphFont"/>
    <w:uiPriority w:val="20"/>
    <w:qFormat/>
    <w:rsid w:val="00EA2C93"/>
    <w:rPr>
      <w:i/>
      <w:iCs/>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paragraph" w:styleId="Revision">
    <w:name w:val="Revision"/>
    <w:hidden/>
    <w:uiPriority w:val="99"/>
    <w:semiHidden/>
    <w:rsid w:val="00E4647A"/>
    <w:pPr>
      <w:spacing w:after="0" w:line="240" w:lineRule="auto"/>
    </w:p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pPr>
      <w:spacing w:after="0" w:line="240" w:lineRule="auto"/>
    </w:pPr>
    <w:tblPr>
      <w:tblStyleRowBandSize w:val="1"/>
      <w:tblStyleColBandSize w:val="1"/>
    </w:tblPr>
  </w:style>
  <w:style w:type="table" w:customStyle="1" w:styleId="af9">
    <w:basedOn w:val="TableNormal"/>
    <w:pPr>
      <w:spacing w:after="0" w:line="240" w:lineRule="auto"/>
    </w:pPr>
    <w:tblPr>
      <w:tblStyleRowBandSize w:val="1"/>
      <w:tblStyleColBandSize w:val="1"/>
    </w:tblPr>
  </w:style>
  <w:style w:type="table" w:customStyle="1" w:styleId="afa">
    <w:basedOn w:val="TableNormal"/>
    <w:pPr>
      <w:spacing w:after="0" w:line="240" w:lineRule="auto"/>
    </w:pPr>
    <w:tblPr>
      <w:tblStyleRowBandSize w:val="1"/>
      <w:tblStyleColBandSize w:val="1"/>
    </w:tblPr>
  </w:style>
  <w:style w:type="table" w:customStyle="1" w:styleId="afb">
    <w:basedOn w:val="TableNormal"/>
    <w:pPr>
      <w:spacing w:after="0" w:line="240" w:lineRule="auto"/>
    </w:pPr>
    <w:tblPr>
      <w:tblStyleRowBandSize w:val="1"/>
      <w:tblStyleColBandSize w:val="1"/>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pPr>
      <w:spacing w:after="0" w:line="240" w:lineRule="auto"/>
    </w:pPr>
    <w:tblPr>
      <w:tblStyleRowBandSize w:val="1"/>
      <w:tblStyleColBandSize w:val="1"/>
    </w:tblPr>
  </w:style>
  <w:style w:type="table" w:customStyle="1" w:styleId="aff">
    <w:basedOn w:val="TableNormal"/>
    <w:pPr>
      <w:spacing w:after="0" w:line="240" w:lineRule="auto"/>
    </w:pPr>
    <w:tblPr>
      <w:tblStyleRowBandSize w:val="1"/>
      <w:tblStyleColBandSize w:val="1"/>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pPr>
      <w:spacing w:after="0" w:line="240" w:lineRule="auto"/>
    </w:pPr>
    <w:tblPr>
      <w:tblStyleRowBandSize w:val="1"/>
      <w:tblStyleColBandSize w:val="1"/>
    </w:tblPr>
  </w:style>
  <w:style w:type="table" w:customStyle="1" w:styleId="aff2">
    <w:basedOn w:val="TableNormal"/>
    <w:pPr>
      <w:spacing w:after="0" w:line="240" w:lineRule="auto"/>
    </w:pPr>
    <w:tblPr>
      <w:tblStyleRowBandSize w:val="1"/>
      <w:tblStyleColBandSize w:val="1"/>
    </w:tblPr>
  </w:style>
  <w:style w:type="table" w:customStyle="1" w:styleId="aff3">
    <w:basedOn w:val="TableNormal"/>
    <w:pPr>
      <w:spacing w:after="0" w:line="240" w:lineRule="auto"/>
    </w:pPr>
    <w:tblPr>
      <w:tblStyleRowBandSize w:val="1"/>
      <w:tblStyleColBandSize w:val="1"/>
    </w:tblPr>
  </w:style>
  <w:style w:type="table" w:customStyle="1" w:styleId="aff4">
    <w:basedOn w:val="TableNormal"/>
    <w:pPr>
      <w:spacing w:after="0" w:line="240" w:lineRule="auto"/>
    </w:pPr>
    <w:tblPr>
      <w:tblStyleRowBandSize w:val="1"/>
      <w:tblStyleColBandSize w:val="1"/>
    </w:tblPr>
  </w:style>
  <w:style w:type="table" w:customStyle="1" w:styleId="aff5">
    <w:basedOn w:val="TableNormal"/>
    <w:pPr>
      <w:spacing w:after="0" w:line="240" w:lineRule="auto"/>
    </w:pPr>
    <w:tblPr>
      <w:tblStyleRowBandSize w:val="1"/>
      <w:tblStyleColBandSize w:val="1"/>
    </w:tblPr>
  </w:style>
  <w:style w:type="table" w:customStyle="1" w:styleId="aff6">
    <w:basedOn w:val="TableNormal"/>
    <w:pPr>
      <w:spacing w:after="0" w:line="240" w:lineRule="auto"/>
    </w:pPr>
    <w:tblPr>
      <w:tblStyleRowBandSize w:val="1"/>
      <w:tblStyleColBandSize w:val="1"/>
    </w:tblPr>
  </w:style>
  <w:style w:type="table" w:customStyle="1" w:styleId="aff7">
    <w:basedOn w:val="TableNormal"/>
    <w:pPr>
      <w:spacing w:after="0" w:line="240" w:lineRule="auto"/>
    </w:pPr>
    <w:tblPr>
      <w:tblStyleRowBandSize w:val="1"/>
      <w:tblStyleColBandSize w:val="1"/>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pPr>
      <w:spacing w:after="0" w:line="240" w:lineRule="auto"/>
    </w:pPr>
    <w:tblPr>
      <w:tblStyleRowBandSize w:val="1"/>
      <w:tblStyleColBandSize w:val="1"/>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pPr>
      <w:spacing w:after="0" w:line="240" w:lineRule="auto"/>
    </w:pPr>
    <w:tblPr>
      <w:tblStyleRowBandSize w:val="1"/>
      <w:tblStyleColBandSize w:val="1"/>
    </w:tblPr>
  </w:style>
  <w:style w:type="table" w:customStyle="1" w:styleId="afff">
    <w:basedOn w:val="TableNormal"/>
    <w:pPr>
      <w:spacing w:after="0" w:line="240" w:lineRule="auto"/>
    </w:pPr>
    <w:tblPr>
      <w:tblStyleRowBandSize w:val="1"/>
      <w:tblStyleColBandSize w:val="1"/>
    </w:tblPr>
  </w:style>
  <w:style w:type="table" w:customStyle="1" w:styleId="afff0">
    <w:basedOn w:val="TableNormal"/>
    <w:pPr>
      <w:spacing w:after="0" w:line="240" w:lineRule="auto"/>
    </w:pPr>
    <w:tblPr>
      <w:tblStyleRowBandSize w:val="1"/>
      <w:tblStyleColBandSize w:val="1"/>
    </w:tblPr>
  </w:style>
  <w:style w:type="table" w:customStyle="1" w:styleId="afff1">
    <w:basedOn w:val="TableNormal"/>
    <w:pPr>
      <w:spacing w:after="0" w:line="240" w:lineRule="auto"/>
    </w:pPr>
    <w:tblPr>
      <w:tblStyleRowBandSize w:val="1"/>
      <w:tblStyleColBandSize w:val="1"/>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pPr>
      <w:spacing w:after="0" w:line="240" w:lineRule="auto"/>
    </w:pPr>
    <w:tblPr>
      <w:tblStyleRowBandSize w:val="1"/>
      <w:tblStyleColBandSize w:val="1"/>
    </w:tblPr>
  </w:style>
  <w:style w:type="table" w:customStyle="1" w:styleId="afff4">
    <w:basedOn w:val="TableNormal"/>
    <w:pPr>
      <w:spacing w:after="0" w:line="240" w:lineRule="auto"/>
    </w:pPr>
    <w:tblPr>
      <w:tblStyleRowBandSize w:val="1"/>
      <w:tblStyleColBandSize w:val="1"/>
    </w:tblPr>
  </w:style>
  <w:style w:type="table" w:customStyle="1" w:styleId="afff5">
    <w:basedOn w:val="TableNormal"/>
    <w:pPr>
      <w:spacing w:after="0" w:line="240" w:lineRule="auto"/>
    </w:pPr>
    <w:tblPr>
      <w:tblStyleRowBandSize w:val="1"/>
      <w:tblStyleColBandSize w:val="1"/>
    </w:tblPr>
  </w:style>
  <w:style w:type="table" w:customStyle="1" w:styleId="afff6">
    <w:basedOn w:val="TableNormal"/>
    <w:pPr>
      <w:spacing w:after="0" w:line="240" w:lineRule="auto"/>
    </w:pPr>
    <w:tblPr>
      <w:tblStyleRowBandSize w:val="1"/>
      <w:tblStyleColBandSize w:val="1"/>
    </w:tblPr>
  </w:style>
  <w:style w:type="table" w:customStyle="1" w:styleId="afff7">
    <w:basedOn w:val="TableNormal"/>
    <w:pPr>
      <w:spacing w:after="0" w:line="240" w:lineRule="auto"/>
    </w:pPr>
    <w:tblPr>
      <w:tblStyleRowBandSize w:val="1"/>
      <w:tblStyleColBandSize w:val="1"/>
    </w:tblPr>
  </w:style>
  <w:style w:type="table" w:customStyle="1" w:styleId="afff8">
    <w:basedOn w:val="TableNormal"/>
    <w:pPr>
      <w:spacing w:after="0" w:line="240" w:lineRule="auto"/>
    </w:pPr>
    <w:tblPr>
      <w:tblStyleRowBandSize w:val="1"/>
      <w:tblStyleColBandSize w:val="1"/>
    </w:tblPr>
  </w:style>
  <w:style w:type="table" w:customStyle="1" w:styleId="afff9">
    <w:basedOn w:val="TableNormal"/>
    <w:pPr>
      <w:spacing w:after="0" w:line="240" w:lineRule="auto"/>
    </w:pPr>
    <w:tblPr>
      <w:tblStyleRowBandSize w:val="1"/>
      <w:tblStyleColBandSize w:val="1"/>
    </w:tblPr>
  </w:style>
  <w:style w:type="table" w:customStyle="1" w:styleId="afffa">
    <w:basedOn w:val="TableNormal"/>
    <w:pPr>
      <w:spacing w:after="0" w:line="240" w:lineRule="auto"/>
    </w:pPr>
    <w:tblPr>
      <w:tblStyleRowBandSize w:val="1"/>
      <w:tblStyleColBandSize w:val="1"/>
    </w:tblPr>
  </w:style>
  <w:style w:type="table" w:customStyle="1" w:styleId="afffb">
    <w:basedOn w:val="TableNormal"/>
    <w:pPr>
      <w:spacing w:after="0" w:line="240" w:lineRule="auto"/>
    </w:pPr>
    <w:tblPr>
      <w:tblStyleRowBandSize w:val="1"/>
      <w:tblStyleColBandSize w:val="1"/>
    </w:tblPr>
  </w:style>
  <w:style w:type="table" w:customStyle="1" w:styleId="afffc">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5D519F"/>
    <w:rPr>
      <w:color w:val="954F72" w:themeColor="followedHyperlink"/>
      <w:u w:val="single"/>
    </w:rPr>
  </w:style>
  <w:style w:type="paragraph" w:styleId="Subtitle">
    <w:name w:val="Subtitle"/>
    <w:basedOn w:val="Normal"/>
    <w:next w:val="Normal"/>
    <w:link w:val="SubtitleChar"/>
    <w:uiPriority w:val="11"/>
    <w:qFormat/>
    <w:pPr>
      <w:spacing w:after="120"/>
      <w:jc w:val="center"/>
    </w:pPr>
    <w:rPr>
      <w:color w:val="432673"/>
      <w:sz w:val="36"/>
      <w:szCs w:val="36"/>
    </w:rPr>
  </w:style>
  <w:style w:type="table" w:customStyle="1" w:styleId="afffd">
    <w:basedOn w:val="TableNormal"/>
    <w:pPr>
      <w:spacing w:after="0" w:line="240" w:lineRule="auto"/>
    </w:pPr>
    <w:tblPr>
      <w:tblStyleRowBandSize w:val="1"/>
      <w:tblStyleColBandSize w:val="1"/>
    </w:tblPr>
  </w:style>
  <w:style w:type="table" w:customStyle="1" w:styleId="afffe">
    <w:basedOn w:val="TableNormal"/>
    <w:pPr>
      <w:spacing w:after="0" w:line="240" w:lineRule="auto"/>
    </w:pPr>
    <w:tblPr>
      <w:tblStyleRowBandSize w:val="1"/>
      <w:tblStyleColBandSize w:val="1"/>
    </w:tblPr>
  </w:style>
  <w:style w:type="table" w:customStyle="1" w:styleId="affff">
    <w:basedOn w:val="TableNormal"/>
    <w:pPr>
      <w:spacing w:after="0" w:line="240" w:lineRule="auto"/>
    </w:pPr>
    <w:tblPr>
      <w:tblStyleRowBandSize w:val="1"/>
      <w:tblStyleColBandSize w:val="1"/>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pPr>
      <w:spacing w:after="0" w:line="240" w:lineRule="auto"/>
    </w:pPr>
    <w:tblPr>
      <w:tblStyleRowBandSize w:val="1"/>
      <w:tblStyleColBandSize w:val="1"/>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pPr>
      <w:spacing w:after="0" w:line="240" w:lineRule="auto"/>
    </w:pPr>
    <w:tblPr>
      <w:tblStyleRowBandSize w:val="1"/>
      <w:tblStyleColBandSize w:val="1"/>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pPr>
      <w:spacing w:after="0" w:line="240" w:lineRule="auto"/>
    </w:pPr>
    <w:tblPr>
      <w:tblStyleRowBandSize w:val="1"/>
      <w:tblStyleColBandSize w:val="1"/>
    </w:tblPr>
  </w:style>
  <w:style w:type="table" w:customStyle="1" w:styleId="affff8">
    <w:basedOn w:val="TableNormal"/>
    <w:pPr>
      <w:spacing w:after="0" w:line="240" w:lineRule="auto"/>
    </w:pPr>
    <w:tblPr>
      <w:tblStyleRowBandSize w:val="1"/>
      <w:tblStyleColBandSize w:val="1"/>
    </w:tblPr>
  </w:style>
  <w:style w:type="table" w:customStyle="1" w:styleId="affff9">
    <w:basedOn w:val="TableNormal"/>
    <w:pPr>
      <w:spacing w:after="0" w:line="240" w:lineRule="auto"/>
    </w:pPr>
    <w:tblPr>
      <w:tblStyleRowBandSize w:val="1"/>
      <w:tblStyleColBandSize w:val="1"/>
    </w:tblPr>
  </w:style>
  <w:style w:type="table" w:customStyle="1" w:styleId="affffa">
    <w:basedOn w:val="TableNormal"/>
    <w:pPr>
      <w:spacing w:after="0" w:line="240" w:lineRule="auto"/>
    </w:pPr>
    <w:tblPr>
      <w:tblStyleRowBandSize w:val="1"/>
      <w:tblStyleColBandSize w:val="1"/>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pPr>
      <w:spacing w:after="0" w:line="240" w:lineRule="auto"/>
    </w:pPr>
    <w:tblPr>
      <w:tblStyleRowBandSize w:val="1"/>
      <w:tblStyleColBandSize w:val="1"/>
    </w:tblPr>
  </w:style>
  <w:style w:type="table" w:customStyle="1" w:styleId="affffd">
    <w:basedOn w:val="TableNormal"/>
    <w:pPr>
      <w:spacing w:after="0" w:line="240" w:lineRule="auto"/>
    </w:pPr>
    <w:tblPr>
      <w:tblStyleRowBandSize w:val="1"/>
      <w:tblStyleColBandSize w:val="1"/>
    </w:tblPr>
  </w:style>
  <w:style w:type="table" w:customStyle="1" w:styleId="affffe">
    <w:basedOn w:val="TableNormal"/>
    <w:pPr>
      <w:spacing w:after="0" w:line="240" w:lineRule="auto"/>
    </w:pPr>
    <w:tblPr>
      <w:tblStyleRowBandSize w:val="1"/>
      <w:tblStyleColBandSize w:val="1"/>
    </w:tblPr>
  </w:style>
  <w:style w:type="table" w:customStyle="1" w:styleId="afffff">
    <w:basedOn w:val="TableNormal"/>
    <w:pPr>
      <w:spacing w:after="0" w:line="240" w:lineRule="auto"/>
    </w:pPr>
    <w:tblPr>
      <w:tblStyleRowBandSize w:val="1"/>
      <w:tblStyleColBandSize w:val="1"/>
    </w:tblPr>
  </w:style>
  <w:style w:type="table" w:customStyle="1" w:styleId="afffff0">
    <w:basedOn w:val="TableNormal"/>
    <w:pPr>
      <w:spacing w:after="0" w:line="240" w:lineRule="auto"/>
    </w:pPr>
    <w:tblPr>
      <w:tblStyleRowBandSize w:val="1"/>
      <w:tblStyleColBandSize w:val="1"/>
    </w:tblPr>
  </w:style>
  <w:style w:type="table" w:customStyle="1" w:styleId="afffff1">
    <w:basedOn w:val="TableNormal"/>
    <w:pPr>
      <w:spacing w:after="0" w:line="240" w:lineRule="auto"/>
    </w:pPr>
    <w:tblPr>
      <w:tblStyleRowBandSize w:val="1"/>
      <w:tblStyleColBandSize w:val="1"/>
    </w:tblPr>
  </w:style>
  <w:style w:type="table" w:customStyle="1" w:styleId="afffff2">
    <w:basedOn w:val="TableNormal"/>
    <w:pPr>
      <w:spacing w:after="0" w:line="240" w:lineRule="auto"/>
    </w:pPr>
    <w:tblPr>
      <w:tblStyleRowBandSize w:val="1"/>
      <w:tblStyleColBandSize w:val="1"/>
    </w:tblPr>
  </w:style>
  <w:style w:type="table" w:customStyle="1" w:styleId="afffff3">
    <w:basedOn w:val="TableNormal"/>
    <w:pPr>
      <w:spacing w:after="0" w:line="240" w:lineRule="auto"/>
    </w:pPr>
    <w:tblPr>
      <w:tblStyleRowBandSize w:val="1"/>
      <w:tblStyleColBandSize w:val="1"/>
    </w:tblPr>
  </w:style>
  <w:style w:type="table" w:customStyle="1" w:styleId="afffff4">
    <w:basedOn w:val="TableNormal"/>
    <w:pPr>
      <w:spacing w:after="0" w:line="240" w:lineRule="auto"/>
    </w:pPr>
    <w:tblPr>
      <w:tblStyleRowBandSize w:val="1"/>
      <w:tblStyleColBandSize w:val="1"/>
    </w:tblPr>
  </w:style>
  <w:style w:type="table" w:customStyle="1" w:styleId="afffff5">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upport.tlevels.gov.uk/hc/en-gb/articles/360015345420-Industry-placement-logbook-for-students" TargetMode="External"/><Relationship Id="rId21" Type="http://schemas.openxmlformats.org/officeDocument/2006/relationships/header" Target="header7.xml"/><Relationship Id="rId42" Type="http://schemas.openxmlformats.org/officeDocument/2006/relationships/hyperlink" Target="https://mxarviewer.azurewebsites.net/ARView/V/9d7cd072-2fc6-47be-87d9-a7a8302df6e9" TargetMode="External"/><Relationship Id="rId47" Type="http://schemas.openxmlformats.org/officeDocument/2006/relationships/footer" Target="footer9.xml"/><Relationship Id="rId63" Type="http://schemas.openxmlformats.org/officeDocument/2006/relationships/hyperlink" Target="https://mxarviewer.azurewebsites.net/ARView/V/2d0d8ba1-1a3d-4009-862b-f70c2cb93cb1" TargetMode="External"/><Relationship Id="rId68" Type="http://schemas.openxmlformats.org/officeDocument/2006/relationships/hyperlink" Target="https://mxarviewer.azurewebsites.net/ARView/V/2d0d8ba1-1a3d-4009-862b-f70c2cb93cb1" TargetMode="Externa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yperlink" Target="http://www.raeng.org.uk/education-and-skills/further-education/further-education-resources/" TargetMode="Externa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yperlink" Target="https://www.engineeringtoolbox.com/fluid-mechanics-t_21.html" TargetMode="External"/><Relationship Id="rId37" Type="http://schemas.openxmlformats.org/officeDocument/2006/relationships/header" Target="header12.xml"/><Relationship Id="rId40" Type="http://schemas.openxmlformats.org/officeDocument/2006/relationships/footer" Target="footer7.xml"/><Relationship Id="rId45" Type="http://schemas.openxmlformats.org/officeDocument/2006/relationships/header" Target="header15.xml"/><Relationship Id="rId53" Type="http://schemas.openxmlformats.org/officeDocument/2006/relationships/header" Target="header19.xml"/><Relationship Id="rId58" Type="http://schemas.openxmlformats.org/officeDocument/2006/relationships/hyperlink" Target="https://raeng.org.uk/education-and-skills/further-education/t-level-engineering-and-manufacturing/" TargetMode="External"/><Relationship Id="rId66" Type="http://schemas.openxmlformats.org/officeDocument/2006/relationships/hyperlink" Target="http://www.roymech.co.uk/Useful_Tables/Drawing/Hyd_Pnue_symbols.html" TargetMode="External"/><Relationship Id="rId74" Type="http://schemas.openxmlformats.org/officeDocument/2006/relationships/header" Target="header23.xml"/><Relationship Id="rId5" Type="http://schemas.openxmlformats.org/officeDocument/2006/relationships/settings" Target="settings.xml"/><Relationship Id="rId61" Type="http://schemas.openxmlformats.org/officeDocument/2006/relationships/hyperlink" Target="https://www.powermotiontech.com/" TargetMode="External"/><Relationship Id="rId19" Type="http://schemas.openxmlformats.org/officeDocument/2006/relationships/hyperlink" Target="mailto:TEN@gatsby.org.uk" TargetMode="Externa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yperlink" Target="https://education.theiet.org/secondary/teaching-resources" TargetMode="External"/><Relationship Id="rId30" Type="http://schemas.openxmlformats.org/officeDocument/2006/relationships/hyperlink" Target="https://www.lunchboxsessions.com/explore/hydraulics/fluid-power-basics" TargetMode="External"/><Relationship Id="rId35" Type="http://schemas.openxmlformats.org/officeDocument/2006/relationships/header" Target="header11.xml"/><Relationship Id="rId43" Type="http://schemas.openxmlformats.org/officeDocument/2006/relationships/hyperlink" Target="https://abdex.com/images/cataloguepdfs/Technical/General%20Engineering/Hydraulic%20and%20Pneumatic%20Symbols.pdf" TargetMode="External"/><Relationship Id="rId48" Type="http://schemas.openxmlformats.org/officeDocument/2006/relationships/hyperlink" Target="http://www.roymech.co.uk/Useful_Tables/Drawing/Hyd_Pnue_symbols.html" TargetMode="External"/><Relationship Id="rId56" Type="http://schemas.openxmlformats.org/officeDocument/2006/relationships/hyperlink" Target="https://support.tlevels.gov.uk/hc/en-gb/articles/360015345420-Industry-placement-logbook-for-students" TargetMode="External"/><Relationship Id="rId64" Type="http://schemas.openxmlformats.org/officeDocument/2006/relationships/hyperlink" Target="https://mxarviewer.azurewebsites.net/ARView/V/9d7cd072-2fc6-47be-87d9-a7a8302df6e9" TargetMode="External"/><Relationship Id="rId69" Type="http://schemas.openxmlformats.org/officeDocument/2006/relationships/hyperlink" Target="https://mxarviewer.azurewebsites.net/ARView/V/9d7cd072-2fc6-47be-87d9-a7a8302df6e9" TargetMode="External"/><Relationship Id="rId8" Type="http://schemas.openxmlformats.org/officeDocument/2006/relationships/endnotes" Target="endnotes.xml"/><Relationship Id="rId51" Type="http://schemas.openxmlformats.org/officeDocument/2006/relationships/header" Target="header17.xml"/><Relationship Id="rId72" Type="http://schemas.openxmlformats.org/officeDocument/2006/relationships/hyperlink" Target="http://www.technicaleducationnetworks.org.uk" TargetMode="Externa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www.cityandguilds.com/qualifications-and-apprenticeships/engineering/mechanical/8730-t-level-technical-qualification-in-engineering-and-manufacturing-core" TargetMode="External"/><Relationship Id="rId25" Type="http://schemas.openxmlformats.org/officeDocument/2006/relationships/header" Target="header9.xml"/><Relationship Id="rId33" Type="http://schemas.openxmlformats.org/officeDocument/2006/relationships/hyperlink" Target="https://bfpa.co.uk/" TargetMode="External"/><Relationship Id="rId38" Type="http://schemas.openxmlformats.org/officeDocument/2006/relationships/header" Target="header13.xml"/><Relationship Id="rId46" Type="http://schemas.openxmlformats.org/officeDocument/2006/relationships/footer" Target="footer8.xml"/><Relationship Id="rId59" Type="http://schemas.openxmlformats.org/officeDocument/2006/relationships/hyperlink" Target="http://www.raeng.org.uk/education-and-skills/further-education/further-education-resources/" TargetMode="External"/><Relationship Id="rId67" Type="http://schemas.openxmlformats.org/officeDocument/2006/relationships/hyperlink" Target="http://www.roymech.co.uk/Useful_Tables/Drawing/basic.html" TargetMode="External"/><Relationship Id="rId20" Type="http://schemas.openxmlformats.org/officeDocument/2006/relationships/header" Target="header6.xml"/><Relationship Id="rId41" Type="http://schemas.openxmlformats.org/officeDocument/2006/relationships/hyperlink" Target="https://mxarviewer.azurewebsites.net/ARView/V/2d0d8ba1-1a3d-4009-862b-f70c2cb93cb1" TargetMode="External"/><Relationship Id="rId54" Type="http://schemas.openxmlformats.org/officeDocument/2006/relationships/hyperlink" Target="http://www.cityandguilds.com/qualifications-and-apprenticeships/engineering/mechanical/8730-t-level-technical-qualification-in-engineering-and-manufacturing-core" TargetMode="External"/><Relationship Id="rId62" Type="http://schemas.openxmlformats.org/officeDocument/2006/relationships/hyperlink" Target="https://www.engineeringtoolbox.com/fluid-mechanics-t_21.html" TargetMode="External"/><Relationship Id="rId70" Type="http://schemas.openxmlformats.org/officeDocument/2006/relationships/header" Target="header20.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technicaleducationnetworks.org.uk" TargetMode="External"/><Relationship Id="rId28" Type="http://schemas.openxmlformats.org/officeDocument/2006/relationships/hyperlink" Target="https://raeng.org.uk/education-and-skills/further-education/t-level-engineering-and-manufacturing/" TargetMode="External"/><Relationship Id="rId36" Type="http://schemas.openxmlformats.org/officeDocument/2006/relationships/footer" Target="footer5.xml"/><Relationship Id="rId49" Type="http://schemas.openxmlformats.org/officeDocument/2006/relationships/hyperlink" Target="http://www.roymech.co.uk/Useful_Tables/Drawing/basic.html" TargetMode="External"/><Relationship Id="rId57" Type="http://schemas.openxmlformats.org/officeDocument/2006/relationships/hyperlink" Target="https://education.theiet.org/secondary/teaching-resources" TargetMode="External"/><Relationship Id="rId10" Type="http://schemas.openxmlformats.org/officeDocument/2006/relationships/header" Target="header2.xml"/><Relationship Id="rId31" Type="http://schemas.openxmlformats.org/officeDocument/2006/relationships/hyperlink" Target="http://www.powermotiontech.com/" TargetMode="External"/><Relationship Id="rId44" Type="http://schemas.openxmlformats.org/officeDocument/2006/relationships/header" Target="header14.xml"/><Relationship Id="rId52" Type="http://schemas.openxmlformats.org/officeDocument/2006/relationships/header" Target="header18.xml"/><Relationship Id="rId60" Type="http://schemas.openxmlformats.org/officeDocument/2006/relationships/hyperlink" Target="https://www.lunchboxsessions.com/explore/hydraulics/fluid-power-basics" TargetMode="External"/><Relationship Id="rId65" Type="http://schemas.openxmlformats.org/officeDocument/2006/relationships/hyperlink" Target="https://abdex.com/images/cataloguepdfs/Technical/General%20Engineering/Hydraulic%20and%20Pneumatic%20Symbols.pdf" TargetMode="External"/><Relationship Id="rId73" Type="http://schemas.openxmlformats.org/officeDocument/2006/relationships/header" Target="header22.xm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mailto:TEN@gatsby.org.uk" TargetMode="External"/><Relationship Id="rId39" Type="http://schemas.openxmlformats.org/officeDocument/2006/relationships/footer" Target="footer6.xml"/><Relationship Id="rId34" Type="http://schemas.openxmlformats.org/officeDocument/2006/relationships/header" Target="header10.xml"/><Relationship Id="rId50" Type="http://schemas.openxmlformats.org/officeDocument/2006/relationships/header" Target="header16.xml"/><Relationship Id="rId55" Type="http://schemas.openxmlformats.org/officeDocument/2006/relationships/hyperlink" Target="http://www.technicaleducationnetworks.org.uk" TargetMode="Externa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eader" Target="header2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9cqZz69WOCL7dhjSa/VCRUM3A==">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</go:docsCustomData>
</go:gDocsCustomXmlDataStorage>
</file>

<file path=customXml/itemProps1.xml><?xml version="1.0" encoding="utf-8"?>
<ds:datastoreItem xmlns:ds="http://schemas.openxmlformats.org/officeDocument/2006/customXml" ds:itemID="{511F4035-64B8-41A4-8DDA-C3F921DE765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10613</Words>
  <Characters>60498</Characters>
  <Application>Microsoft Office Word</Application>
  <DocSecurity>0</DocSecurity>
  <Lines>504</Lines>
  <Paragraphs>141</Paragraphs>
  <ScaleCrop>false</ScaleCrop>
  <Company/>
  <LinksUpToDate>false</LinksUpToDate>
  <CharactersWithSpaces>70970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2026-09-17T14:45:00Z</dcterms:created>
  <dcterms:modified xsi:type="dcterms:W3CDTF">2026-09-18T10:54:00Z</dcterms:modified>
</cp:coreProperties>
</file>