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211A" w14:textId="35DD2776" w:rsidR="00E671DA" w:rsidRPr="00A61CE4" w:rsidRDefault="008020EB" w:rsidP="00A61CE4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color w:val="326367"/>
        </w:rPr>
      </w:pPr>
      <w:r>
        <w:rPr>
          <w:b/>
          <w:bCs/>
          <w:color w:val="326367"/>
          <w:sz w:val="40"/>
          <w:szCs w:val="40"/>
        </w:rPr>
        <w:t xml:space="preserve">Activity 1 </w:t>
      </w:r>
      <w:r w:rsidR="00084855" w:rsidRPr="00A61CE4">
        <w:rPr>
          <w:b/>
          <w:bCs/>
          <w:color w:val="326367"/>
          <w:sz w:val="40"/>
          <w:szCs w:val="40"/>
        </w:rPr>
        <w:t>Worksheet</w:t>
      </w:r>
      <w:r w:rsidR="000630C1">
        <w:rPr>
          <w:b/>
          <w:bCs/>
          <w:color w:val="326367"/>
          <w:sz w:val="40"/>
          <w:szCs w:val="40"/>
        </w:rPr>
        <w:t>:</w:t>
      </w:r>
      <w:r w:rsidR="00E671DA" w:rsidRPr="00A61CE4">
        <w:rPr>
          <w:b/>
          <w:bCs/>
          <w:color w:val="326367"/>
          <w:sz w:val="40"/>
          <w:szCs w:val="40"/>
        </w:rPr>
        <w:t xml:space="preserve"> Hydraulic </w:t>
      </w:r>
      <w:r w:rsidR="000630C1">
        <w:rPr>
          <w:b/>
          <w:bCs/>
          <w:color w:val="326367"/>
          <w:sz w:val="40"/>
          <w:szCs w:val="40"/>
        </w:rPr>
        <w:t>c</w:t>
      </w:r>
      <w:r w:rsidR="00E671DA" w:rsidRPr="00A61CE4">
        <w:rPr>
          <w:b/>
          <w:bCs/>
          <w:color w:val="326367"/>
          <w:sz w:val="40"/>
          <w:szCs w:val="40"/>
        </w:rPr>
        <w:t xml:space="preserve">ar </w:t>
      </w:r>
      <w:r w:rsidR="000630C1">
        <w:rPr>
          <w:b/>
          <w:bCs/>
          <w:color w:val="326367"/>
          <w:sz w:val="40"/>
          <w:szCs w:val="40"/>
        </w:rPr>
        <w:t>b</w:t>
      </w:r>
      <w:r w:rsidR="00E671DA" w:rsidRPr="00A61CE4">
        <w:rPr>
          <w:b/>
          <w:bCs/>
          <w:color w:val="326367"/>
          <w:sz w:val="40"/>
          <w:szCs w:val="40"/>
        </w:rPr>
        <w:t xml:space="preserve">raking </w:t>
      </w:r>
      <w:r w:rsidR="000630C1">
        <w:rPr>
          <w:b/>
          <w:bCs/>
          <w:color w:val="326367"/>
          <w:sz w:val="40"/>
          <w:szCs w:val="40"/>
        </w:rPr>
        <w:t>s</w:t>
      </w:r>
      <w:r w:rsidR="00E671DA" w:rsidRPr="00A61CE4">
        <w:rPr>
          <w:b/>
          <w:bCs/>
          <w:color w:val="326367"/>
          <w:sz w:val="40"/>
          <w:szCs w:val="40"/>
        </w:rPr>
        <w:t>ystem</w:t>
      </w:r>
    </w:p>
    <w:p w14:paraId="7F93CBB8" w14:textId="072942DD" w:rsidR="00E671DA" w:rsidRPr="00A61CE4" w:rsidRDefault="00E671DA" w:rsidP="00A61CE4">
      <w:pPr>
        <w:spacing w:after="200" w:line="240" w:lineRule="auto"/>
        <w:rPr>
          <w:color w:val="326367"/>
          <w:lang w:eastAsia="en-US"/>
        </w:rPr>
      </w:pPr>
      <w:r w:rsidRPr="00A61CE4">
        <w:rPr>
          <w:color w:val="326367"/>
          <w:sz w:val="32"/>
          <w:lang w:eastAsia="en-US"/>
        </w:rPr>
        <w:t xml:space="preserve">Independent </w:t>
      </w:r>
      <w:r w:rsidR="000630C1">
        <w:rPr>
          <w:color w:val="326367"/>
          <w:sz w:val="32"/>
          <w:lang w:eastAsia="en-US"/>
        </w:rPr>
        <w:t>o</w:t>
      </w:r>
      <w:r w:rsidRPr="00A61CE4">
        <w:rPr>
          <w:color w:val="326367"/>
          <w:sz w:val="32"/>
          <w:lang w:eastAsia="en-US"/>
        </w:rPr>
        <w:t xml:space="preserve">bservation </w:t>
      </w:r>
      <w:r w:rsidR="000630C1">
        <w:rPr>
          <w:color w:val="326367"/>
          <w:sz w:val="32"/>
          <w:lang w:eastAsia="en-US"/>
        </w:rPr>
        <w:t>c</w:t>
      </w:r>
      <w:r w:rsidRPr="00A61CE4">
        <w:rPr>
          <w:color w:val="326367"/>
          <w:sz w:val="32"/>
          <w:lang w:eastAsia="en-US"/>
        </w:rPr>
        <w:t>hecklist (</w:t>
      </w:r>
      <w:r w:rsidR="00A61CE4">
        <w:rPr>
          <w:color w:val="326367"/>
          <w:sz w:val="32"/>
          <w:lang w:eastAsia="en-US"/>
        </w:rPr>
        <w:t>w</w:t>
      </w:r>
      <w:r w:rsidRPr="00A61CE4">
        <w:rPr>
          <w:color w:val="326367"/>
          <w:sz w:val="32"/>
          <w:lang w:eastAsia="en-US"/>
        </w:rPr>
        <w:t xml:space="preserve">hat to </w:t>
      </w:r>
      <w:r w:rsidR="000630C1">
        <w:rPr>
          <w:color w:val="326367"/>
          <w:sz w:val="32"/>
          <w:lang w:eastAsia="en-US"/>
        </w:rPr>
        <w:t>n</w:t>
      </w:r>
      <w:r w:rsidRPr="00A61CE4">
        <w:rPr>
          <w:color w:val="326367"/>
          <w:sz w:val="32"/>
          <w:lang w:eastAsia="en-US"/>
        </w:rPr>
        <w:t>otice):</w: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7366"/>
        <w:gridCol w:w="1650"/>
      </w:tblGrid>
      <w:tr w:rsidR="006A21C7" w:rsidRPr="006A21C7" w14:paraId="1A230274" w14:textId="77777777" w:rsidTr="0037146A">
        <w:tc>
          <w:tcPr>
            <w:tcW w:w="7366" w:type="dxa"/>
          </w:tcPr>
          <w:p w14:paraId="626F302F" w14:textId="41F8C063" w:rsidR="006A21C7" w:rsidRPr="004B4974" w:rsidRDefault="006A21C7" w:rsidP="00571A0D">
            <w:pPr>
              <w:pStyle w:val="Tablehead1"/>
            </w:pPr>
            <w:r w:rsidRPr="004B4974">
              <w:t>Action</w:t>
            </w:r>
          </w:p>
        </w:tc>
        <w:tc>
          <w:tcPr>
            <w:tcW w:w="1650" w:type="dxa"/>
          </w:tcPr>
          <w:p w14:paraId="5E98773B" w14:textId="4459C212" w:rsidR="006A21C7" w:rsidRPr="004B4974" w:rsidRDefault="006A21C7" w:rsidP="00571A0D">
            <w:pPr>
              <w:pStyle w:val="Tablehead1"/>
            </w:pPr>
            <w:r w:rsidRPr="004B4974">
              <w:t xml:space="preserve">Tick when you have </w:t>
            </w:r>
            <w:r w:rsidR="003B5B6E">
              <w:t>observed</w:t>
            </w:r>
            <w:r w:rsidRPr="004B4974">
              <w:t xml:space="preserve"> this</w:t>
            </w:r>
            <w:r w:rsidR="003B5B6E">
              <w:t xml:space="preserve"> action</w:t>
            </w:r>
          </w:p>
        </w:tc>
      </w:tr>
      <w:tr w:rsidR="006A21C7" w14:paraId="776144FC" w14:textId="77777777" w:rsidTr="0037146A">
        <w:tc>
          <w:tcPr>
            <w:tcW w:w="7366" w:type="dxa"/>
          </w:tcPr>
          <w:p w14:paraId="4C21E4D2" w14:textId="619C356D" w:rsidR="006A21C7" w:rsidRDefault="006A21C7" w:rsidP="00571A0D">
            <w:pPr>
              <w:pStyle w:val="Tablebody1"/>
            </w:pPr>
            <w:r w:rsidRPr="004B4974">
              <w:rPr>
                <w:b/>
                <w:bCs/>
              </w:rPr>
              <w:t xml:space="preserve">Actuation </w:t>
            </w:r>
            <w:r w:rsidR="007F1757">
              <w:rPr>
                <w:b/>
                <w:bCs/>
              </w:rPr>
              <w:t>i</w:t>
            </w:r>
            <w:r w:rsidRPr="004B4974">
              <w:rPr>
                <w:b/>
                <w:bCs/>
              </w:rPr>
              <w:t>nput:</w:t>
            </w:r>
            <w:r>
              <w:t xml:space="preserve"> Locate the brake pedal and watch how mechanical pedal force moves the linkage into the servo.</w:t>
            </w:r>
          </w:p>
        </w:tc>
        <w:tc>
          <w:tcPr>
            <w:tcW w:w="1650" w:type="dxa"/>
          </w:tcPr>
          <w:p w14:paraId="4B542D78" w14:textId="77777777" w:rsidR="006A21C7" w:rsidRDefault="006A21C7" w:rsidP="006A21C7"/>
        </w:tc>
      </w:tr>
      <w:tr w:rsidR="006A21C7" w14:paraId="719408AB" w14:textId="77777777" w:rsidTr="0037146A">
        <w:tc>
          <w:tcPr>
            <w:tcW w:w="7366" w:type="dxa"/>
          </w:tcPr>
          <w:p w14:paraId="69A06311" w14:textId="40BA8CAF" w:rsidR="006A21C7" w:rsidRDefault="006A21C7" w:rsidP="00571A0D">
            <w:pPr>
              <w:pStyle w:val="Tablebody1"/>
            </w:pPr>
            <w:r w:rsidRPr="004B4974">
              <w:rPr>
                <w:b/>
                <w:bCs/>
              </w:rPr>
              <w:t xml:space="preserve">Force </w:t>
            </w:r>
            <w:r w:rsidR="007F1757">
              <w:rPr>
                <w:b/>
                <w:bCs/>
              </w:rPr>
              <w:t>t</w:t>
            </w:r>
            <w:r w:rsidRPr="004B4974">
              <w:rPr>
                <w:b/>
                <w:bCs/>
              </w:rPr>
              <w:t>ransmission:</w:t>
            </w:r>
            <w:r>
              <w:t xml:space="preserve"> Observe the rod from the servo entering the </w:t>
            </w:r>
            <w:r w:rsidR="003B5B6E">
              <w:t>main</w:t>
            </w:r>
            <w:r>
              <w:t xml:space="preserve"> cylinder, displacing incompressible hydraulic fluid.</w:t>
            </w:r>
          </w:p>
        </w:tc>
        <w:tc>
          <w:tcPr>
            <w:tcW w:w="1650" w:type="dxa"/>
          </w:tcPr>
          <w:p w14:paraId="49057631" w14:textId="77777777" w:rsidR="006A21C7" w:rsidRDefault="006A21C7" w:rsidP="006A21C7"/>
        </w:tc>
      </w:tr>
      <w:tr w:rsidR="006A21C7" w14:paraId="1BBF66D2" w14:textId="77777777" w:rsidTr="0037146A">
        <w:tc>
          <w:tcPr>
            <w:tcW w:w="7366" w:type="dxa"/>
          </w:tcPr>
          <w:p w14:paraId="571D8447" w14:textId="4FB3F99A" w:rsidR="006A21C7" w:rsidRDefault="006A21C7" w:rsidP="00571A0D">
            <w:pPr>
              <w:pStyle w:val="Tablebody1"/>
            </w:pPr>
            <w:r w:rsidRPr="004B4974">
              <w:rPr>
                <w:b/>
                <w:bCs/>
              </w:rPr>
              <w:t xml:space="preserve">Fluid </w:t>
            </w:r>
            <w:r w:rsidR="007F1757">
              <w:rPr>
                <w:b/>
                <w:bCs/>
              </w:rPr>
              <w:t>f</w:t>
            </w:r>
            <w:r w:rsidRPr="004B4974">
              <w:rPr>
                <w:b/>
                <w:bCs/>
              </w:rPr>
              <w:t>low:</w:t>
            </w:r>
            <w:r>
              <w:t xml:space="preserve"> Follow the flow of fluid from the cylinder into the thin brake lines (note that thin lines increase pressure because P = F/A).</w:t>
            </w:r>
          </w:p>
        </w:tc>
        <w:tc>
          <w:tcPr>
            <w:tcW w:w="1650" w:type="dxa"/>
          </w:tcPr>
          <w:p w14:paraId="226870E3" w14:textId="77777777" w:rsidR="006A21C7" w:rsidRDefault="006A21C7" w:rsidP="006A21C7"/>
        </w:tc>
      </w:tr>
      <w:tr w:rsidR="006A21C7" w14:paraId="3048D844" w14:textId="77777777" w:rsidTr="0037146A">
        <w:tc>
          <w:tcPr>
            <w:tcW w:w="7366" w:type="dxa"/>
          </w:tcPr>
          <w:p w14:paraId="18D83C2A" w14:textId="10AC9E64" w:rsidR="006A21C7" w:rsidRDefault="006A21C7" w:rsidP="00571A0D">
            <w:pPr>
              <w:pStyle w:val="Tablebody1"/>
            </w:pPr>
            <w:r w:rsidRPr="004B4974">
              <w:rPr>
                <w:b/>
                <w:bCs/>
              </w:rPr>
              <w:t xml:space="preserve">Actuator </w:t>
            </w:r>
            <w:r w:rsidR="007F1757">
              <w:rPr>
                <w:b/>
                <w:bCs/>
              </w:rPr>
              <w:t>f</w:t>
            </w:r>
            <w:r w:rsidRPr="004B4974">
              <w:rPr>
                <w:b/>
                <w:bCs/>
              </w:rPr>
              <w:t>orce:</w:t>
            </w:r>
            <w:r>
              <w:t xml:space="preserve"> Watch the fluid pressure transmit equally through the lines to the ca</w:t>
            </w:r>
            <w:r w:rsidR="000E416D">
              <w:t>l</w:t>
            </w:r>
            <w:r>
              <w:t>liper assembly.</w:t>
            </w:r>
          </w:p>
        </w:tc>
        <w:tc>
          <w:tcPr>
            <w:tcW w:w="1650" w:type="dxa"/>
          </w:tcPr>
          <w:p w14:paraId="3A88E1BD" w14:textId="77777777" w:rsidR="006A21C7" w:rsidRDefault="006A21C7" w:rsidP="006A21C7"/>
        </w:tc>
      </w:tr>
      <w:tr w:rsidR="006A21C7" w14:paraId="3BF5BC8A" w14:textId="77777777" w:rsidTr="0037146A">
        <w:tc>
          <w:tcPr>
            <w:tcW w:w="7366" w:type="dxa"/>
          </w:tcPr>
          <w:p w14:paraId="759D82EA" w14:textId="49451FEB" w:rsidR="006A21C7" w:rsidRDefault="006A21C7" w:rsidP="00571A0D">
            <w:pPr>
              <w:pStyle w:val="Tablebody1"/>
            </w:pPr>
            <w:r w:rsidRPr="004B4974">
              <w:rPr>
                <w:b/>
                <w:bCs/>
              </w:rPr>
              <w:t>Final</w:t>
            </w:r>
            <w:r w:rsidR="007F1757">
              <w:rPr>
                <w:b/>
                <w:bCs/>
              </w:rPr>
              <w:t xml:space="preserve"> a</w:t>
            </w:r>
            <w:r w:rsidRPr="004B4974">
              <w:rPr>
                <w:b/>
                <w:bCs/>
              </w:rPr>
              <w:t>ctuation:</w:t>
            </w:r>
            <w:r>
              <w:t xml:space="preserve"> Observe the hydraulic pressure pushing the ca</w:t>
            </w:r>
            <w:r w:rsidR="000E416D">
              <w:t>l</w:t>
            </w:r>
            <w:r>
              <w:t>liper pistons outward, clamping the brake pads onto the rotating brake discs to stop the wheel</w:t>
            </w:r>
            <w:r w:rsidR="001723F4">
              <w:t xml:space="preserve"> (as shown by the red arrows)</w:t>
            </w:r>
            <w:r>
              <w:t>.</w:t>
            </w:r>
          </w:p>
        </w:tc>
        <w:tc>
          <w:tcPr>
            <w:tcW w:w="1650" w:type="dxa"/>
          </w:tcPr>
          <w:p w14:paraId="36B43F86" w14:textId="77777777" w:rsidR="006A21C7" w:rsidRDefault="006A21C7" w:rsidP="006A21C7"/>
        </w:tc>
      </w:tr>
      <w:tr w:rsidR="006A21C7" w14:paraId="5ED1826C" w14:textId="77777777" w:rsidTr="0037146A">
        <w:tc>
          <w:tcPr>
            <w:tcW w:w="7366" w:type="dxa"/>
          </w:tcPr>
          <w:p w14:paraId="5D4ED133" w14:textId="04A45440" w:rsidR="006A21C7" w:rsidRDefault="006A21C7" w:rsidP="00571A0D">
            <w:pPr>
              <w:pStyle w:val="Tablebody1"/>
            </w:pPr>
            <w:r w:rsidRPr="004B4974">
              <w:rPr>
                <w:b/>
                <w:bCs/>
              </w:rPr>
              <w:t xml:space="preserve">Release </w:t>
            </w:r>
            <w:r w:rsidR="007F1757">
              <w:rPr>
                <w:b/>
                <w:bCs/>
              </w:rPr>
              <w:t>s</w:t>
            </w:r>
            <w:r w:rsidRPr="004B4974">
              <w:rPr>
                <w:b/>
                <w:bCs/>
              </w:rPr>
              <w:t>tate:</w:t>
            </w:r>
            <w:r>
              <w:t xml:space="preserve"> </w:t>
            </w:r>
            <w:r w:rsidR="00F2641E">
              <w:t>Watch as the foot is r</w:t>
            </w:r>
            <w:r>
              <w:t>emove</w:t>
            </w:r>
            <w:r w:rsidR="00F2641E">
              <w:t xml:space="preserve">d </w:t>
            </w:r>
            <w:r>
              <w:t>from the pedal (or release trigger) and the pistons return to their start position.</w:t>
            </w:r>
          </w:p>
        </w:tc>
        <w:tc>
          <w:tcPr>
            <w:tcW w:w="1650" w:type="dxa"/>
          </w:tcPr>
          <w:p w14:paraId="33BC6DEA" w14:textId="77777777" w:rsidR="006A21C7" w:rsidRDefault="006A21C7" w:rsidP="006A21C7"/>
        </w:tc>
      </w:tr>
    </w:tbl>
    <w:p w14:paraId="199EA5BD" w14:textId="77777777" w:rsidR="006A21C7" w:rsidRPr="006A21C7" w:rsidRDefault="006A21C7" w:rsidP="004B4974"/>
    <w:p w14:paraId="21814DF0" w14:textId="033E431B" w:rsidR="006A21C7" w:rsidRPr="00A61CE4" w:rsidRDefault="006A21C7" w:rsidP="00A61CE4">
      <w:pPr>
        <w:spacing w:after="200" w:line="240" w:lineRule="auto"/>
        <w:rPr>
          <w:color w:val="326367"/>
          <w:lang w:eastAsia="en-US"/>
        </w:rPr>
      </w:pPr>
      <w:r w:rsidRPr="00A61CE4">
        <w:rPr>
          <w:color w:val="326367"/>
          <w:sz w:val="32"/>
          <w:lang w:eastAsia="en-US"/>
        </w:rPr>
        <w:t>Notes/questions:</w:t>
      </w:r>
    </w:p>
    <w:p w14:paraId="5ABF6DE8" w14:textId="6598C157" w:rsidR="006A21C7" w:rsidRPr="006A21C7" w:rsidRDefault="006A21C7" w:rsidP="004B4974">
      <w:r>
        <w:t>Use this space to jot down any helpful notes or questions you need to ask.</w:t>
      </w:r>
    </w:p>
    <w:p w14:paraId="6A7470C5" w14:textId="77777777" w:rsidR="000E416D" w:rsidRPr="000E416D" w:rsidRDefault="000E416D" w:rsidP="000E416D">
      <w:r>
        <w:rPr>
          <w:b/>
          <w:bCs/>
          <w:color w:val="326367"/>
          <w:sz w:val="40"/>
          <w:szCs w:val="40"/>
        </w:rPr>
        <w:br w:type="page"/>
      </w:r>
    </w:p>
    <w:p w14:paraId="7F17BDBC" w14:textId="1334C4F4" w:rsidR="008020EB" w:rsidRPr="006C5F27" w:rsidRDefault="008020EB" w:rsidP="008020EB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color w:val="326367"/>
        </w:rPr>
      </w:pPr>
      <w:r>
        <w:rPr>
          <w:b/>
          <w:bCs/>
          <w:color w:val="326367"/>
          <w:sz w:val="40"/>
          <w:szCs w:val="40"/>
        </w:rPr>
        <w:lastRenderedPageBreak/>
        <w:t xml:space="preserve">Activity 1 </w:t>
      </w:r>
      <w:r w:rsidRPr="00A61CE4">
        <w:rPr>
          <w:b/>
          <w:bCs/>
          <w:color w:val="326367"/>
          <w:sz w:val="40"/>
          <w:szCs w:val="40"/>
        </w:rPr>
        <w:t>Worksheet</w:t>
      </w:r>
      <w:r>
        <w:rPr>
          <w:b/>
          <w:bCs/>
          <w:color w:val="326367"/>
          <w:sz w:val="40"/>
          <w:szCs w:val="40"/>
        </w:rPr>
        <w:t xml:space="preserve">: </w:t>
      </w:r>
      <w:r w:rsidRPr="006C5F27">
        <w:rPr>
          <w:b/>
          <w:bCs/>
          <w:color w:val="326367"/>
          <w:sz w:val="40"/>
          <w:szCs w:val="40"/>
        </w:rPr>
        <w:t>Pneumatic nail gun</w:t>
      </w:r>
    </w:p>
    <w:p w14:paraId="4CD6DE44" w14:textId="77777777" w:rsidR="008020EB" w:rsidRPr="006C5F27" w:rsidRDefault="008020EB" w:rsidP="008020EB">
      <w:pPr>
        <w:spacing w:after="200" w:line="240" w:lineRule="auto"/>
        <w:rPr>
          <w:color w:val="326367"/>
          <w:lang w:eastAsia="en-US"/>
        </w:rPr>
      </w:pPr>
      <w:r w:rsidRPr="006C5F27">
        <w:rPr>
          <w:color w:val="326367"/>
          <w:sz w:val="32"/>
          <w:lang w:eastAsia="en-US"/>
        </w:rPr>
        <w:t xml:space="preserve">Independent </w:t>
      </w:r>
      <w:r>
        <w:rPr>
          <w:color w:val="326367"/>
          <w:sz w:val="32"/>
          <w:lang w:eastAsia="en-US"/>
        </w:rPr>
        <w:t>o</w:t>
      </w:r>
      <w:r w:rsidRPr="006C5F27">
        <w:rPr>
          <w:color w:val="326367"/>
          <w:sz w:val="32"/>
          <w:lang w:eastAsia="en-US"/>
        </w:rPr>
        <w:t xml:space="preserve">bservation </w:t>
      </w:r>
      <w:r>
        <w:rPr>
          <w:color w:val="326367"/>
          <w:sz w:val="32"/>
          <w:lang w:eastAsia="en-US"/>
        </w:rPr>
        <w:t>c</w:t>
      </w:r>
      <w:r w:rsidRPr="006C5F27">
        <w:rPr>
          <w:color w:val="326367"/>
          <w:sz w:val="32"/>
          <w:lang w:eastAsia="en-US"/>
        </w:rPr>
        <w:t>hecklist (</w:t>
      </w:r>
      <w:r>
        <w:rPr>
          <w:color w:val="326367"/>
          <w:sz w:val="32"/>
          <w:lang w:eastAsia="en-US"/>
        </w:rPr>
        <w:t>w</w:t>
      </w:r>
      <w:r w:rsidRPr="006C5F27">
        <w:rPr>
          <w:color w:val="326367"/>
          <w:sz w:val="32"/>
          <w:lang w:eastAsia="en-US"/>
        </w:rPr>
        <w:t xml:space="preserve">hat to </w:t>
      </w:r>
      <w:r>
        <w:rPr>
          <w:color w:val="326367"/>
          <w:sz w:val="32"/>
          <w:lang w:eastAsia="en-US"/>
        </w:rPr>
        <w:t>n</w:t>
      </w:r>
      <w:r w:rsidRPr="006C5F27">
        <w:rPr>
          <w:color w:val="326367"/>
          <w:sz w:val="32"/>
          <w:lang w:eastAsia="en-US"/>
        </w:rPr>
        <w:t>otice):</w: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7366"/>
        <w:gridCol w:w="1650"/>
      </w:tblGrid>
      <w:tr w:rsidR="008020EB" w:rsidRPr="00846585" w14:paraId="278C0ED3" w14:textId="77777777" w:rsidTr="006B4F63">
        <w:tc>
          <w:tcPr>
            <w:tcW w:w="7366" w:type="dxa"/>
          </w:tcPr>
          <w:p w14:paraId="6A19B20A" w14:textId="77777777" w:rsidR="008020EB" w:rsidRPr="00846585" w:rsidRDefault="008020EB" w:rsidP="00571A0D">
            <w:pPr>
              <w:pStyle w:val="Tablehead1"/>
            </w:pPr>
            <w:r w:rsidRPr="00846585">
              <w:t>Action</w:t>
            </w:r>
          </w:p>
        </w:tc>
        <w:tc>
          <w:tcPr>
            <w:tcW w:w="1650" w:type="dxa"/>
          </w:tcPr>
          <w:p w14:paraId="76D01394" w14:textId="77777777" w:rsidR="008020EB" w:rsidRPr="00846585" w:rsidRDefault="008020EB" w:rsidP="00571A0D">
            <w:pPr>
              <w:pStyle w:val="Tablehead1"/>
            </w:pPr>
            <w:r w:rsidRPr="00846585">
              <w:t xml:space="preserve">Tick when you have </w:t>
            </w:r>
            <w:r>
              <w:t>observed</w:t>
            </w:r>
            <w:r w:rsidRPr="00846585">
              <w:t xml:space="preserve"> this</w:t>
            </w:r>
            <w:r>
              <w:t xml:space="preserve"> action</w:t>
            </w:r>
          </w:p>
        </w:tc>
      </w:tr>
      <w:tr w:rsidR="008020EB" w14:paraId="04E88931" w14:textId="77777777" w:rsidTr="006B4F63">
        <w:tc>
          <w:tcPr>
            <w:tcW w:w="7366" w:type="dxa"/>
          </w:tcPr>
          <w:p w14:paraId="78C9106D" w14:textId="3106367B" w:rsidR="008020EB" w:rsidRPr="00571A0D" w:rsidRDefault="008020EB" w:rsidP="00571A0D">
            <w:pPr>
              <w:pStyle w:val="Tablebody1"/>
              <w:rPr>
                <w:b/>
                <w:bCs/>
              </w:rPr>
            </w:pPr>
            <w:r w:rsidRPr="00C84A84">
              <w:rPr>
                <w:b/>
                <w:bCs/>
              </w:rPr>
              <w:t xml:space="preserve">Safety </w:t>
            </w:r>
            <w:r>
              <w:rPr>
                <w:b/>
                <w:bCs/>
              </w:rPr>
              <w:t>l</w:t>
            </w:r>
            <w:r w:rsidRPr="00C84A84">
              <w:rPr>
                <w:b/>
                <w:bCs/>
              </w:rPr>
              <w:t xml:space="preserve">ockout: </w:t>
            </w:r>
            <w:r w:rsidRPr="00C84A84">
              <w:t>Observe how pressing the safety nozzle against a workpiece surface is a prerequisite that releases the physical trigger catch.</w:t>
            </w:r>
          </w:p>
        </w:tc>
        <w:tc>
          <w:tcPr>
            <w:tcW w:w="1650" w:type="dxa"/>
          </w:tcPr>
          <w:p w14:paraId="54881DB5" w14:textId="77777777" w:rsidR="008020EB" w:rsidRDefault="008020EB" w:rsidP="006B4F63"/>
        </w:tc>
      </w:tr>
      <w:tr w:rsidR="008020EB" w14:paraId="54FC1D43" w14:textId="77777777" w:rsidTr="006B4F63">
        <w:tc>
          <w:tcPr>
            <w:tcW w:w="7366" w:type="dxa"/>
          </w:tcPr>
          <w:p w14:paraId="2869B499" w14:textId="5664D2BE" w:rsidR="008020EB" w:rsidRPr="00571A0D" w:rsidRDefault="008020EB" w:rsidP="00571A0D">
            <w:pPr>
              <w:pStyle w:val="Tablebody1"/>
              <w:rPr>
                <w:b/>
                <w:bCs/>
              </w:rPr>
            </w:pPr>
            <w:r w:rsidRPr="00C84A84">
              <w:rPr>
                <w:b/>
                <w:bCs/>
              </w:rPr>
              <w:t xml:space="preserve">Actuation </w:t>
            </w:r>
            <w:r>
              <w:rPr>
                <w:b/>
                <w:bCs/>
              </w:rPr>
              <w:t>i</w:t>
            </w:r>
            <w:r w:rsidRPr="00C84A84">
              <w:rPr>
                <w:b/>
                <w:bCs/>
              </w:rPr>
              <w:t xml:space="preserve">nput: </w:t>
            </w:r>
            <w:r w:rsidRPr="00C84A84">
              <w:t>Pull the trigger and notice how it opens the 3/2-way directional control valve (Inlet Port P).</w:t>
            </w:r>
          </w:p>
        </w:tc>
        <w:tc>
          <w:tcPr>
            <w:tcW w:w="1650" w:type="dxa"/>
          </w:tcPr>
          <w:p w14:paraId="7A421A69" w14:textId="77777777" w:rsidR="008020EB" w:rsidRDefault="008020EB" w:rsidP="006B4F63"/>
        </w:tc>
      </w:tr>
      <w:tr w:rsidR="008020EB" w14:paraId="6488746E" w14:textId="77777777" w:rsidTr="006B4F63">
        <w:tc>
          <w:tcPr>
            <w:tcW w:w="7366" w:type="dxa"/>
          </w:tcPr>
          <w:p w14:paraId="58C0368D" w14:textId="74F5967E" w:rsidR="008020EB" w:rsidRPr="00571A0D" w:rsidRDefault="008020EB" w:rsidP="00571A0D">
            <w:pPr>
              <w:pStyle w:val="Tablebody1"/>
              <w:rPr>
                <w:b/>
                <w:bCs/>
              </w:rPr>
            </w:pPr>
            <w:r w:rsidRPr="00C84A84">
              <w:rPr>
                <w:b/>
                <w:bCs/>
              </w:rPr>
              <w:t xml:space="preserve">Fluid </w:t>
            </w:r>
            <w:r>
              <w:rPr>
                <w:b/>
                <w:bCs/>
              </w:rPr>
              <w:t>f</w:t>
            </w:r>
            <w:r w:rsidRPr="00C84A84">
              <w:rPr>
                <w:b/>
                <w:bCs/>
              </w:rPr>
              <w:t xml:space="preserve">low: </w:t>
            </w:r>
            <w:r w:rsidRPr="00C84A84">
              <w:t>Watch compressed air from the source enter the chamber, pushing the valve plunger backward.</w:t>
            </w:r>
          </w:p>
        </w:tc>
        <w:tc>
          <w:tcPr>
            <w:tcW w:w="1650" w:type="dxa"/>
          </w:tcPr>
          <w:p w14:paraId="60F9A6FF" w14:textId="77777777" w:rsidR="008020EB" w:rsidRDefault="008020EB" w:rsidP="006B4F63"/>
        </w:tc>
      </w:tr>
      <w:tr w:rsidR="008020EB" w14:paraId="2403056B" w14:textId="77777777" w:rsidTr="006B4F63">
        <w:tc>
          <w:tcPr>
            <w:tcW w:w="7366" w:type="dxa"/>
          </w:tcPr>
          <w:p w14:paraId="0843FEA2" w14:textId="0C9B46F4" w:rsidR="008020EB" w:rsidRPr="00571A0D" w:rsidRDefault="008020EB" w:rsidP="00571A0D">
            <w:pPr>
              <w:pStyle w:val="Tablebody1"/>
              <w:rPr>
                <w:b/>
                <w:bCs/>
              </w:rPr>
            </w:pPr>
            <w:r w:rsidRPr="00C84A84">
              <w:rPr>
                <w:b/>
                <w:bCs/>
              </w:rPr>
              <w:t xml:space="preserve">Actuator </w:t>
            </w:r>
            <w:r>
              <w:rPr>
                <w:b/>
                <w:bCs/>
              </w:rPr>
              <w:t>f</w:t>
            </w:r>
            <w:r w:rsidRPr="00C84A84">
              <w:rPr>
                <w:b/>
                <w:bCs/>
              </w:rPr>
              <w:t xml:space="preserve">orce: </w:t>
            </w:r>
            <w:r w:rsidRPr="00C84A84">
              <w:t>Observe the high-pressure air rushing into the main cylinder and propelling the piston rapidly forward.</w:t>
            </w:r>
          </w:p>
        </w:tc>
        <w:tc>
          <w:tcPr>
            <w:tcW w:w="1650" w:type="dxa"/>
          </w:tcPr>
          <w:p w14:paraId="338C2F65" w14:textId="77777777" w:rsidR="008020EB" w:rsidRDefault="008020EB" w:rsidP="006B4F63"/>
        </w:tc>
      </w:tr>
      <w:tr w:rsidR="008020EB" w14:paraId="384221FE" w14:textId="77777777" w:rsidTr="006B4F63">
        <w:tc>
          <w:tcPr>
            <w:tcW w:w="7366" w:type="dxa"/>
          </w:tcPr>
          <w:p w14:paraId="76094F6A" w14:textId="3BFDB6C3" w:rsidR="008020EB" w:rsidRPr="00571A0D" w:rsidRDefault="008020EB" w:rsidP="00571A0D">
            <w:pPr>
              <w:pStyle w:val="Tablebody1"/>
              <w:rPr>
                <w:b/>
                <w:bCs/>
              </w:rPr>
            </w:pPr>
            <w:r w:rsidRPr="00C84A84">
              <w:rPr>
                <w:b/>
                <w:bCs/>
              </w:rPr>
              <w:t xml:space="preserve">Final </w:t>
            </w:r>
            <w:r>
              <w:rPr>
                <w:b/>
                <w:bCs/>
              </w:rPr>
              <w:t>a</w:t>
            </w:r>
            <w:r w:rsidRPr="00C84A84">
              <w:rPr>
                <w:b/>
                <w:bCs/>
              </w:rPr>
              <w:t xml:space="preserve">ctuation: </w:t>
            </w:r>
            <w:r w:rsidRPr="00C84A84">
              <w:t>Watch the piston drive the fastener/nail into place.</w:t>
            </w:r>
          </w:p>
        </w:tc>
        <w:tc>
          <w:tcPr>
            <w:tcW w:w="1650" w:type="dxa"/>
          </w:tcPr>
          <w:p w14:paraId="5E387DE2" w14:textId="77777777" w:rsidR="008020EB" w:rsidRDefault="008020EB" w:rsidP="006B4F63"/>
        </w:tc>
      </w:tr>
      <w:tr w:rsidR="008020EB" w14:paraId="34FDF19E" w14:textId="77777777" w:rsidTr="006B4F63">
        <w:tc>
          <w:tcPr>
            <w:tcW w:w="7366" w:type="dxa"/>
          </w:tcPr>
          <w:p w14:paraId="24BB2191" w14:textId="0F59328E" w:rsidR="008020EB" w:rsidRPr="00571A0D" w:rsidRDefault="008020EB" w:rsidP="00571A0D">
            <w:pPr>
              <w:pStyle w:val="Tablebody1"/>
              <w:rPr>
                <w:b/>
              </w:rPr>
            </w:pPr>
            <w:r w:rsidRPr="00C84A84">
              <w:rPr>
                <w:b/>
                <w:bCs/>
              </w:rPr>
              <w:t xml:space="preserve">Venting / </w:t>
            </w:r>
            <w:r>
              <w:rPr>
                <w:b/>
                <w:bCs/>
              </w:rPr>
              <w:t>r</w:t>
            </w:r>
            <w:r w:rsidRPr="00C84A84">
              <w:rPr>
                <w:b/>
                <w:bCs/>
              </w:rPr>
              <w:t xml:space="preserve">eturn </w:t>
            </w:r>
            <w:r>
              <w:rPr>
                <w:b/>
                <w:bCs/>
              </w:rPr>
              <w:t>s</w:t>
            </w:r>
            <w:r w:rsidRPr="00C84A84">
              <w:rPr>
                <w:b/>
                <w:bCs/>
              </w:rPr>
              <w:t xml:space="preserve">equence: </w:t>
            </w:r>
            <w:r w:rsidRPr="00C84A84">
              <w:t>Watch how releasing the trigger/nozzle vents the used air to the exhaust (Port R/A), and how compressed air in the return chamber pushes the piston back to its default position</w:t>
            </w:r>
            <w:r w:rsidRPr="00C84A84">
              <w:rPr>
                <w:b/>
                <w:bCs/>
              </w:rPr>
              <w:t>.</w:t>
            </w:r>
          </w:p>
        </w:tc>
        <w:tc>
          <w:tcPr>
            <w:tcW w:w="1650" w:type="dxa"/>
          </w:tcPr>
          <w:p w14:paraId="3A038B26" w14:textId="77777777" w:rsidR="008020EB" w:rsidRDefault="008020EB" w:rsidP="006B4F63"/>
        </w:tc>
      </w:tr>
    </w:tbl>
    <w:p w14:paraId="0D2B18D0" w14:textId="77777777" w:rsidR="008020EB" w:rsidRPr="006A21C7" w:rsidRDefault="008020EB" w:rsidP="008020EB"/>
    <w:p w14:paraId="496391F1" w14:textId="77777777" w:rsidR="008020EB" w:rsidRPr="006C5F27" w:rsidRDefault="008020EB" w:rsidP="008020EB">
      <w:pPr>
        <w:spacing w:after="200" w:line="240" w:lineRule="auto"/>
        <w:rPr>
          <w:color w:val="326367"/>
          <w:lang w:eastAsia="en-US"/>
        </w:rPr>
      </w:pPr>
      <w:r w:rsidRPr="006C5F27">
        <w:rPr>
          <w:color w:val="326367"/>
          <w:sz w:val="32"/>
          <w:lang w:eastAsia="en-US"/>
        </w:rPr>
        <w:t>Notes/questions:</w:t>
      </w:r>
    </w:p>
    <w:p w14:paraId="0BE2B51A" w14:textId="77777777" w:rsidR="008020EB" w:rsidRPr="006C5F27" w:rsidRDefault="008020EB" w:rsidP="008020EB">
      <w:r>
        <w:t>Use this space to jot down any helpful notes or questions you need to ask.</w:t>
      </w:r>
    </w:p>
    <w:p w14:paraId="35D71285" w14:textId="77777777" w:rsidR="00642CD4" w:rsidRPr="00642CD4" w:rsidRDefault="00642CD4" w:rsidP="006A21C7">
      <w:pPr>
        <w:spacing w:after="0" w:line="240" w:lineRule="auto"/>
        <w:ind w:left="426" w:hanging="426"/>
        <w:rPr>
          <w:b/>
        </w:rPr>
      </w:pPr>
    </w:p>
    <w:sectPr w:rsidR="00642CD4" w:rsidRPr="00642CD4">
      <w:headerReference w:type="default" r:id="rId8"/>
      <w:footerReference w:type="default" r:id="rId9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1BE73" w14:textId="77777777" w:rsidR="001F3ADD" w:rsidRDefault="001F3ADD">
      <w:pPr>
        <w:spacing w:after="0" w:line="240" w:lineRule="auto"/>
      </w:pPr>
      <w:r>
        <w:separator/>
      </w:r>
    </w:p>
  </w:endnote>
  <w:endnote w:type="continuationSeparator" w:id="0">
    <w:p w14:paraId="7E093EBC" w14:textId="77777777" w:rsidR="001F3ADD" w:rsidRDefault="001F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8E46E0D0-3AD1-4C14-9374-6D3D2EA9E2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48E7CF3-BD32-4672-A37E-961B1ACD751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4FD5724D-D45A-46C5-B086-1592DC23A68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E4377E56-B15A-48E1-9E20-39DB8F403B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0E416D" w14:paraId="3EEBFF07" w14:textId="77777777" w:rsidTr="006D444C">
      <w:tc>
        <w:tcPr>
          <w:tcW w:w="9016" w:type="dxa"/>
          <w:gridSpan w:val="2"/>
          <w:tcBorders>
            <w:bottom w:val="nil"/>
          </w:tcBorders>
        </w:tcPr>
        <w:p w14:paraId="0DCE5051" w14:textId="77777777" w:rsidR="000E416D" w:rsidRDefault="000E416D" w:rsidP="000E41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>
            <w:rPr>
              <w:sz w:val="20"/>
              <w:szCs w:val="20"/>
            </w:rPr>
            <w:t>B</w:t>
          </w:r>
          <w:r w:rsidRPr="00BC2E40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0E416D" w14:paraId="278F177B" w14:textId="77777777" w:rsidTr="006D444C">
      <w:tc>
        <w:tcPr>
          <w:tcW w:w="4820" w:type="dxa"/>
          <w:tcBorders>
            <w:top w:val="nil"/>
            <w:bottom w:val="single" w:sz="12" w:space="0" w:color="D2E8E9"/>
          </w:tcBorders>
        </w:tcPr>
        <w:p w14:paraId="7EA393F2" w14:textId="77777777" w:rsidR="000E416D" w:rsidRDefault="000E416D" w:rsidP="000E41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Version 1, September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646F9409" w14:textId="77777777" w:rsidR="000E416D" w:rsidRDefault="000E416D" w:rsidP="000E41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65627924" w14:textId="77777777" w:rsidR="000E416D" w:rsidRDefault="000E4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2D0F3" w14:textId="77777777" w:rsidR="001F3ADD" w:rsidRDefault="001F3ADD">
      <w:pPr>
        <w:spacing w:after="0" w:line="240" w:lineRule="auto"/>
      </w:pPr>
      <w:r>
        <w:separator/>
      </w:r>
    </w:p>
  </w:footnote>
  <w:footnote w:type="continuationSeparator" w:id="0">
    <w:p w14:paraId="2759E2A7" w14:textId="77777777" w:rsidR="001F3ADD" w:rsidRDefault="001F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4D22" w14:textId="77777777" w:rsidR="008020EB" w:rsidRDefault="008020EB" w:rsidP="000630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8020EB" w14:paraId="598AC348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35ABF3F5" w14:textId="77777777" w:rsidR="008020EB" w:rsidRDefault="008020EB" w:rsidP="000630C1">
          <w:pPr>
            <w:pStyle w:val="Header"/>
            <w:spacing w:after="120"/>
            <w:rPr>
              <w:sz w:val="20"/>
              <w:szCs w:val="20"/>
            </w:rPr>
          </w:pPr>
        </w:p>
      </w:tc>
      <w:tc>
        <w:tcPr>
          <w:tcW w:w="6889" w:type="dxa"/>
          <w:tcBorders>
            <w:bottom w:val="single" w:sz="12" w:space="0" w:color="D2E8E9"/>
          </w:tcBorders>
        </w:tcPr>
        <w:p w14:paraId="20BAD958" w14:textId="3F83B82D" w:rsidR="008020EB" w:rsidRDefault="008020EB" w:rsidP="000630C1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3B30C88E" w14:textId="17034C7F" w:rsidR="008020EB" w:rsidRDefault="008020EB" w:rsidP="000630C1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1 Worksheet</w:t>
          </w:r>
        </w:p>
      </w:tc>
    </w:tr>
  </w:tbl>
  <w:p w14:paraId="3B7276E0" w14:textId="77777777" w:rsidR="008020EB" w:rsidRDefault="008020EB" w:rsidP="00A61CE4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147416C" wp14:editId="15A5A21B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1771784201" name="Picture 1771784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8B4"/>
    <w:multiLevelType w:val="hybridMultilevel"/>
    <w:tmpl w:val="A8984D12"/>
    <w:lvl w:ilvl="0" w:tplc="2F0088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CA1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E05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884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82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BC42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D85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A01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847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9F1E9C"/>
    <w:multiLevelType w:val="hybridMultilevel"/>
    <w:tmpl w:val="E66E9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10CD"/>
    <w:multiLevelType w:val="hybridMultilevel"/>
    <w:tmpl w:val="8FE4C0B4"/>
    <w:lvl w:ilvl="0" w:tplc="44B09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8872DA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2" w:tplc="794E24EA">
      <w:start w:val="1"/>
      <w:numFmt w:val="bullet"/>
      <w:lvlText w:val="•"/>
      <w:lvlJc w:val="left"/>
      <w:pPr>
        <w:tabs>
          <w:tab w:val="num" w:pos="1211"/>
        </w:tabs>
        <w:ind w:left="1211" w:hanging="360"/>
      </w:pPr>
      <w:rPr>
        <w:rFonts w:ascii="Arial" w:hAnsi="Arial" w:hint="default"/>
      </w:rPr>
    </w:lvl>
    <w:lvl w:ilvl="3" w:tplc="A3DE2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787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32C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BA5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C8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BA6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B75ECE"/>
    <w:multiLevelType w:val="hybridMultilevel"/>
    <w:tmpl w:val="AA0AF72E"/>
    <w:lvl w:ilvl="0" w:tplc="663C64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843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E2F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264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B07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BEE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EA0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8A7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74D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F233EC7"/>
    <w:multiLevelType w:val="hybridMultilevel"/>
    <w:tmpl w:val="0C72D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360DD"/>
    <w:multiLevelType w:val="hybridMultilevel"/>
    <w:tmpl w:val="3182C82C"/>
    <w:lvl w:ilvl="0" w:tplc="68EA3A9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4C41BBA"/>
    <w:multiLevelType w:val="hybridMultilevel"/>
    <w:tmpl w:val="EDD82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5C5F6E0B"/>
    <w:multiLevelType w:val="hybridMultilevel"/>
    <w:tmpl w:val="A45E30DC"/>
    <w:lvl w:ilvl="0" w:tplc="9BD82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74A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4E9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F41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AEA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703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22F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588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7AD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F415929"/>
    <w:multiLevelType w:val="hybridMultilevel"/>
    <w:tmpl w:val="7AC8D722"/>
    <w:lvl w:ilvl="0" w:tplc="C69A87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00E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BCB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2C3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760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2BB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A7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0C5D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E43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BF23CA3"/>
    <w:multiLevelType w:val="hybridMultilevel"/>
    <w:tmpl w:val="E4ECD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8579">
    <w:abstractNumId w:val="9"/>
  </w:num>
  <w:num w:numId="2" w16cid:durableId="1994865344">
    <w:abstractNumId w:val="4"/>
  </w:num>
  <w:num w:numId="3" w16cid:durableId="4019543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7"/>
  </w:num>
  <w:num w:numId="5" w16cid:durableId="1036080463">
    <w:abstractNumId w:val="1"/>
  </w:num>
  <w:num w:numId="6" w16cid:durableId="1330400832">
    <w:abstractNumId w:val="6"/>
  </w:num>
  <w:num w:numId="7" w16cid:durableId="250745323">
    <w:abstractNumId w:val="5"/>
  </w:num>
  <w:num w:numId="8" w16cid:durableId="1169321620">
    <w:abstractNumId w:val="12"/>
  </w:num>
  <w:num w:numId="9" w16cid:durableId="444808029">
    <w:abstractNumId w:val="10"/>
  </w:num>
  <w:num w:numId="10" w16cid:durableId="1808158371">
    <w:abstractNumId w:val="2"/>
  </w:num>
  <w:num w:numId="11" w16cid:durableId="1113479559">
    <w:abstractNumId w:val="11"/>
  </w:num>
  <w:num w:numId="12" w16cid:durableId="461466618">
    <w:abstractNumId w:val="0"/>
  </w:num>
  <w:num w:numId="13" w16cid:durableId="1254513470">
    <w:abstractNumId w:val="3"/>
  </w:num>
  <w:num w:numId="14" w16cid:durableId="17751250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NDU2MjA0sTQzNjRQ0lEKTi0uzszPAykwrgUAdXh3cCwAAAA="/>
  </w:docVars>
  <w:rsids>
    <w:rsidRoot w:val="00AA5298"/>
    <w:rsid w:val="00023EBA"/>
    <w:rsid w:val="000630C1"/>
    <w:rsid w:val="00084855"/>
    <w:rsid w:val="000A4143"/>
    <w:rsid w:val="000D2840"/>
    <w:rsid w:val="000D4626"/>
    <w:rsid w:val="000E416D"/>
    <w:rsid w:val="000F5248"/>
    <w:rsid w:val="00100BFA"/>
    <w:rsid w:val="00105208"/>
    <w:rsid w:val="001723F4"/>
    <w:rsid w:val="00173F40"/>
    <w:rsid w:val="001A0BF7"/>
    <w:rsid w:val="001A79C1"/>
    <w:rsid w:val="001D711E"/>
    <w:rsid w:val="001D76DB"/>
    <w:rsid w:val="001F3ADD"/>
    <w:rsid w:val="00283266"/>
    <w:rsid w:val="002B3F77"/>
    <w:rsid w:val="00335BA8"/>
    <w:rsid w:val="00344167"/>
    <w:rsid w:val="0037146A"/>
    <w:rsid w:val="00382F6D"/>
    <w:rsid w:val="00385665"/>
    <w:rsid w:val="003879CA"/>
    <w:rsid w:val="00392915"/>
    <w:rsid w:val="00393404"/>
    <w:rsid w:val="003B5B6E"/>
    <w:rsid w:val="0040220A"/>
    <w:rsid w:val="00414A30"/>
    <w:rsid w:val="00444CDE"/>
    <w:rsid w:val="004B4974"/>
    <w:rsid w:val="00505000"/>
    <w:rsid w:val="00560B8F"/>
    <w:rsid w:val="00571A0D"/>
    <w:rsid w:val="005F43E4"/>
    <w:rsid w:val="005F7042"/>
    <w:rsid w:val="00610171"/>
    <w:rsid w:val="00632A9C"/>
    <w:rsid w:val="00642CD4"/>
    <w:rsid w:val="00652414"/>
    <w:rsid w:val="0065632B"/>
    <w:rsid w:val="00670702"/>
    <w:rsid w:val="00682D2D"/>
    <w:rsid w:val="006A21C7"/>
    <w:rsid w:val="006A6680"/>
    <w:rsid w:val="00720CD2"/>
    <w:rsid w:val="00727AC8"/>
    <w:rsid w:val="00751B16"/>
    <w:rsid w:val="0075768C"/>
    <w:rsid w:val="00781082"/>
    <w:rsid w:val="00787CEA"/>
    <w:rsid w:val="00790FA1"/>
    <w:rsid w:val="007B18D1"/>
    <w:rsid w:val="007B5A7E"/>
    <w:rsid w:val="007F1757"/>
    <w:rsid w:val="008020EB"/>
    <w:rsid w:val="008544C7"/>
    <w:rsid w:val="00896D38"/>
    <w:rsid w:val="008B0D3D"/>
    <w:rsid w:val="0091582E"/>
    <w:rsid w:val="00922184"/>
    <w:rsid w:val="00982CCC"/>
    <w:rsid w:val="00A16290"/>
    <w:rsid w:val="00A30D6F"/>
    <w:rsid w:val="00A35CB4"/>
    <w:rsid w:val="00A47ED5"/>
    <w:rsid w:val="00A61CE4"/>
    <w:rsid w:val="00A851FC"/>
    <w:rsid w:val="00AA38F1"/>
    <w:rsid w:val="00AA5298"/>
    <w:rsid w:val="00BC2E40"/>
    <w:rsid w:val="00C111D1"/>
    <w:rsid w:val="00C47D95"/>
    <w:rsid w:val="00CE6565"/>
    <w:rsid w:val="00D06708"/>
    <w:rsid w:val="00D342AB"/>
    <w:rsid w:val="00D74D10"/>
    <w:rsid w:val="00D8226C"/>
    <w:rsid w:val="00D84250"/>
    <w:rsid w:val="00DB2372"/>
    <w:rsid w:val="00E00D18"/>
    <w:rsid w:val="00E029BE"/>
    <w:rsid w:val="00E16EB5"/>
    <w:rsid w:val="00E406CC"/>
    <w:rsid w:val="00E60DF9"/>
    <w:rsid w:val="00E612B2"/>
    <w:rsid w:val="00E645A7"/>
    <w:rsid w:val="00E671DA"/>
    <w:rsid w:val="00E96535"/>
    <w:rsid w:val="00EB5E6A"/>
    <w:rsid w:val="00EE7863"/>
    <w:rsid w:val="00F2641E"/>
    <w:rsid w:val="00F64381"/>
    <w:rsid w:val="00FC18A4"/>
    <w:rsid w:val="00F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8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0690A67-036C-48AA-8FB8-DB72D48FC180}"/>
</file>

<file path=customXml/itemProps3.xml><?xml version="1.0" encoding="utf-8"?>
<ds:datastoreItem xmlns:ds="http://schemas.openxmlformats.org/officeDocument/2006/customXml" ds:itemID="{19FF37D9-BCDF-4546-9435-987A10CC5595}"/>
</file>

<file path=customXml/itemProps4.xml><?xml version="1.0" encoding="utf-8"?>
<ds:datastoreItem xmlns:ds="http://schemas.openxmlformats.org/officeDocument/2006/customXml" ds:itemID="{0B79A940-6871-4D0C-A8A4-987697C3B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2026-09-17T14:56:00Z</dcterms:created>
  <dcterms:modified xsi:type="dcterms:W3CDTF">2026-09-17T14:56:00Z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