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69341A" w14:textId="5524023B" w:rsidR="000C51BB" w:rsidRPr="006F3369" w:rsidRDefault="000C51BB" w:rsidP="004F4859">
      <w:pPr>
        <w:pStyle w:val="Subtitle"/>
      </w:pPr>
      <w:r w:rsidRPr="006F3369">
        <w:t>Supporting Technical Education Teaching:</w:t>
      </w:r>
    </w:p>
    <w:p w14:paraId="1875402C" w14:textId="1FC3C93D" w:rsidR="000C51BB" w:rsidRPr="006F3369" w:rsidRDefault="000C51BB" w:rsidP="004F4859">
      <w:pPr>
        <w:pStyle w:val="Subtitle"/>
        <w:rPr>
          <w:b/>
          <w:bCs/>
        </w:rPr>
      </w:pPr>
      <w:r w:rsidRPr="006F3369">
        <w:rPr>
          <w:b/>
          <w:bCs/>
        </w:rPr>
        <w:t>Curriculum Resources</w:t>
      </w:r>
    </w:p>
    <w:p w14:paraId="1A713681" w14:textId="080D422B" w:rsidR="000C51BB" w:rsidRPr="000361B9" w:rsidRDefault="00495D1B" w:rsidP="000361B9">
      <w:pPr>
        <w:pStyle w:val="Title"/>
      </w:pPr>
      <w:r>
        <w:t>Teaching Guide</w:t>
      </w:r>
    </w:p>
    <w:p w14:paraId="567A5288" w14:textId="75873DEF" w:rsidR="000C51BB" w:rsidRDefault="000C51BB" w:rsidP="000C51BB"/>
    <w:p w14:paraId="48896666" w14:textId="7934B00E" w:rsidR="00850CB5" w:rsidRDefault="002551EA" w:rsidP="00B4456E">
      <w:pPr>
        <w:spacing w:line="276" w:lineRule="auto"/>
        <w:jc w:val="center"/>
      </w:pPr>
      <w:r>
        <w:rPr>
          <w:sz w:val="48"/>
          <w:szCs w:val="48"/>
        </w:rPr>
        <w:t xml:space="preserve">Topic: </w:t>
      </w:r>
      <w:r w:rsidR="0002287C">
        <w:rPr>
          <w:sz w:val="48"/>
          <w:szCs w:val="48"/>
        </w:rPr>
        <w:t xml:space="preserve">Using </w:t>
      </w:r>
      <w:r>
        <w:rPr>
          <w:sz w:val="48"/>
          <w:szCs w:val="48"/>
        </w:rPr>
        <w:t>s</w:t>
      </w:r>
      <w:r w:rsidR="00F26C81">
        <w:rPr>
          <w:sz w:val="48"/>
          <w:szCs w:val="48"/>
        </w:rPr>
        <w:t xml:space="preserve">ocial </w:t>
      </w:r>
      <w:r>
        <w:rPr>
          <w:sz w:val="48"/>
          <w:szCs w:val="48"/>
        </w:rPr>
        <w:t>m</w:t>
      </w:r>
      <w:r w:rsidR="00F26C81">
        <w:rPr>
          <w:sz w:val="48"/>
          <w:szCs w:val="48"/>
        </w:rPr>
        <w:t xml:space="preserve">edia as part of </w:t>
      </w:r>
      <w:r>
        <w:rPr>
          <w:sz w:val="48"/>
          <w:szCs w:val="48"/>
        </w:rPr>
        <w:t>o</w:t>
      </w:r>
      <w:r w:rsidR="00F26C81">
        <w:rPr>
          <w:sz w:val="48"/>
          <w:szCs w:val="48"/>
        </w:rPr>
        <w:t xml:space="preserve">mnichannel </w:t>
      </w:r>
      <w:r>
        <w:rPr>
          <w:sz w:val="48"/>
          <w:szCs w:val="48"/>
        </w:rPr>
        <w:t>m</w:t>
      </w:r>
      <w:r w:rsidR="00F26C81">
        <w:rPr>
          <w:sz w:val="48"/>
          <w:szCs w:val="48"/>
        </w:rPr>
        <w:t xml:space="preserve">arketing </w:t>
      </w:r>
    </w:p>
    <w:p w14:paraId="57ECD30F" w14:textId="77777777" w:rsidR="00F26C81" w:rsidRPr="00F26C81" w:rsidRDefault="00F26C81" w:rsidP="00F26C81"/>
    <w:p w14:paraId="22241DD9" w14:textId="77777777" w:rsidR="00F26C81" w:rsidRPr="00F26C81" w:rsidRDefault="00F26C81" w:rsidP="00F26C81"/>
    <w:p w14:paraId="4FB8B5E8" w14:textId="77777777" w:rsidR="00F26C81" w:rsidRPr="00F26C81" w:rsidRDefault="00F26C81" w:rsidP="00F26C81"/>
    <w:p w14:paraId="10B7B490" w14:textId="77777777" w:rsidR="00F26C81" w:rsidRPr="00F26C81" w:rsidRDefault="00F26C81" w:rsidP="00F26C81"/>
    <w:p w14:paraId="59DFC746" w14:textId="77777777" w:rsidR="00F26C81" w:rsidRDefault="00F26C81" w:rsidP="00F26C81">
      <w:pPr>
        <w:tabs>
          <w:tab w:val="left" w:pos="3816"/>
        </w:tabs>
      </w:pPr>
    </w:p>
    <w:p w14:paraId="062A4799" w14:textId="77777777" w:rsidR="00112B52" w:rsidRDefault="00112B52" w:rsidP="00112B52"/>
    <w:p w14:paraId="6C96A1B2" w14:textId="77777777" w:rsidR="0093485C" w:rsidRDefault="0093485C" w:rsidP="00BD0BF8">
      <w:pPr>
        <w:rPr>
          <w:color w:val="86395F"/>
          <w:sz w:val="32"/>
          <w:szCs w:val="32"/>
        </w:rPr>
      </w:pPr>
    </w:p>
    <w:p w14:paraId="1394D9E1" w14:textId="7E6E67F2" w:rsidR="00CC76C6" w:rsidRPr="006F3369" w:rsidRDefault="0093485C" w:rsidP="00BD0BF8">
      <w:pPr>
        <w:rPr>
          <w:color w:val="86395F"/>
        </w:rPr>
      </w:pPr>
      <w:r>
        <w:rPr>
          <w:color w:val="86395F"/>
          <w:sz w:val="32"/>
          <w:szCs w:val="32"/>
        </w:rPr>
        <w:lastRenderedPageBreak/>
        <w:t>V</w:t>
      </w:r>
      <w:r w:rsidR="00CC76C6" w:rsidRPr="006F3369">
        <w:rPr>
          <w:color w:val="86395F"/>
          <w:sz w:val="32"/>
          <w:szCs w:val="32"/>
        </w:rPr>
        <w:t>ersion information</w:t>
      </w:r>
    </w:p>
    <w:tbl>
      <w:tblPr>
        <w:tblStyle w:val="TableGridLight"/>
        <w:tblW w:w="0" w:type="auto"/>
        <w:tblLook w:val="04A0" w:firstRow="1" w:lastRow="0" w:firstColumn="1" w:lastColumn="0" w:noHBand="0" w:noVBand="1"/>
      </w:tblPr>
      <w:tblGrid>
        <w:gridCol w:w="1413"/>
        <w:gridCol w:w="5670"/>
        <w:gridCol w:w="1933"/>
      </w:tblGrid>
      <w:tr w:rsidR="00CC76C6" w14:paraId="0D1BDACB" w14:textId="77777777" w:rsidTr="00483BCB">
        <w:tc>
          <w:tcPr>
            <w:tcW w:w="1413" w:type="dxa"/>
          </w:tcPr>
          <w:p w14:paraId="6C38A73E" w14:textId="77777777" w:rsidR="00CC76C6" w:rsidRDefault="00CC76C6" w:rsidP="008C23C3">
            <w:pPr>
              <w:pStyle w:val="Tablehead2"/>
            </w:pPr>
            <w:r>
              <w:t>Version</w:t>
            </w:r>
          </w:p>
        </w:tc>
        <w:tc>
          <w:tcPr>
            <w:tcW w:w="5670" w:type="dxa"/>
          </w:tcPr>
          <w:p w14:paraId="5474DDD3" w14:textId="77777777" w:rsidR="00CC76C6" w:rsidRDefault="00CC76C6" w:rsidP="008C23C3">
            <w:pPr>
              <w:pStyle w:val="Tablehead2"/>
            </w:pPr>
            <w:r>
              <w:t>Description of change</w:t>
            </w:r>
          </w:p>
        </w:tc>
        <w:tc>
          <w:tcPr>
            <w:tcW w:w="1933" w:type="dxa"/>
          </w:tcPr>
          <w:p w14:paraId="226EBB80" w14:textId="77777777" w:rsidR="00CC76C6" w:rsidRDefault="00CC76C6" w:rsidP="008C23C3">
            <w:pPr>
              <w:pStyle w:val="Tablehead2"/>
            </w:pPr>
            <w:r>
              <w:t>Date of issue</w:t>
            </w:r>
          </w:p>
        </w:tc>
      </w:tr>
      <w:tr w:rsidR="00CC76C6" w14:paraId="75ACC199" w14:textId="77777777" w:rsidTr="00483BCB">
        <w:tc>
          <w:tcPr>
            <w:tcW w:w="1413" w:type="dxa"/>
          </w:tcPr>
          <w:p w14:paraId="00A5678E" w14:textId="77777777" w:rsidR="00CC76C6" w:rsidRDefault="00CC76C6" w:rsidP="008C23C3">
            <w:pPr>
              <w:pStyle w:val="Tablebody3"/>
            </w:pPr>
            <w:r>
              <w:t>Version 1</w:t>
            </w:r>
          </w:p>
        </w:tc>
        <w:tc>
          <w:tcPr>
            <w:tcW w:w="5670" w:type="dxa"/>
          </w:tcPr>
          <w:p w14:paraId="648262D6" w14:textId="13DD576B" w:rsidR="00CC76C6" w:rsidRPr="00CC76C6" w:rsidRDefault="00CC76C6" w:rsidP="008C23C3">
            <w:pPr>
              <w:pStyle w:val="Tablebody3"/>
            </w:pPr>
            <w:r w:rsidRPr="00CC76C6">
              <w:t>Original version</w:t>
            </w:r>
          </w:p>
        </w:tc>
        <w:tc>
          <w:tcPr>
            <w:tcW w:w="1933" w:type="dxa"/>
          </w:tcPr>
          <w:p w14:paraId="7916AB0B" w14:textId="6A2123A6" w:rsidR="00CC76C6" w:rsidRDefault="00B93959" w:rsidP="008C23C3">
            <w:pPr>
              <w:pStyle w:val="Tablebody3"/>
            </w:pPr>
            <w:r>
              <w:t>October</w:t>
            </w:r>
            <w:r w:rsidR="006653C1">
              <w:t xml:space="preserve"> </w:t>
            </w:r>
            <w:r w:rsidR="00CC76C6">
              <w:t>202</w:t>
            </w:r>
            <w:r w:rsidR="00B47D5D">
              <w:t>6</w:t>
            </w:r>
          </w:p>
        </w:tc>
      </w:tr>
      <w:tr w:rsidR="00CC76C6" w14:paraId="71060A96" w14:textId="77777777" w:rsidTr="00483BCB">
        <w:tc>
          <w:tcPr>
            <w:tcW w:w="1413" w:type="dxa"/>
          </w:tcPr>
          <w:p w14:paraId="7F8C0D7A" w14:textId="77777777" w:rsidR="00CC76C6" w:rsidRDefault="00CC76C6" w:rsidP="00483BCB">
            <w:pPr>
              <w:pStyle w:val="Tablebody1"/>
            </w:pPr>
          </w:p>
        </w:tc>
        <w:tc>
          <w:tcPr>
            <w:tcW w:w="5670" w:type="dxa"/>
          </w:tcPr>
          <w:p w14:paraId="3AEE0E1C" w14:textId="77777777" w:rsidR="00CC76C6" w:rsidRDefault="00CC76C6" w:rsidP="00483BCB">
            <w:pPr>
              <w:pStyle w:val="Tablebody1"/>
            </w:pPr>
          </w:p>
        </w:tc>
        <w:tc>
          <w:tcPr>
            <w:tcW w:w="1933" w:type="dxa"/>
          </w:tcPr>
          <w:p w14:paraId="59A02DB3" w14:textId="77777777" w:rsidR="00CC76C6" w:rsidRDefault="00CC76C6" w:rsidP="00483BCB">
            <w:pPr>
              <w:pStyle w:val="Tablebody1"/>
            </w:pPr>
          </w:p>
        </w:tc>
      </w:tr>
    </w:tbl>
    <w:p w14:paraId="62570E23" w14:textId="77777777" w:rsidR="00CC76C6" w:rsidRDefault="00CC76C6">
      <w:pPr>
        <w:rPr>
          <w:b/>
          <w:bCs/>
        </w:rPr>
      </w:pPr>
    </w:p>
    <w:p w14:paraId="26AE6B87" w14:textId="25F27AA0" w:rsidR="00CC76C6" w:rsidRDefault="00CC76C6">
      <w:r>
        <w:rPr>
          <w:b/>
          <w:bCs/>
        </w:rPr>
        <w:br w:type="page"/>
      </w:r>
    </w:p>
    <w:tbl>
      <w:tblPr>
        <w:tblStyle w:val="TableGridLight"/>
        <w:tblW w:w="0" w:type="auto"/>
        <w:tblLook w:val="04A0" w:firstRow="1" w:lastRow="0" w:firstColumn="1" w:lastColumn="0" w:noHBand="0" w:noVBand="1"/>
      </w:tblPr>
      <w:tblGrid>
        <w:gridCol w:w="2830"/>
        <w:gridCol w:w="6186"/>
      </w:tblGrid>
      <w:tr w:rsidR="0047605F" w14:paraId="5A8E77F9" w14:textId="77777777" w:rsidTr="1C55D940">
        <w:tc>
          <w:tcPr>
            <w:tcW w:w="2830" w:type="dxa"/>
            <w:shd w:val="clear" w:color="auto" w:fill="F0DBE5"/>
          </w:tcPr>
          <w:p w14:paraId="5B6AE8BB" w14:textId="16A3D851" w:rsidR="0047605F" w:rsidRPr="00AB0EBC" w:rsidRDefault="0047605F" w:rsidP="007E0D5A">
            <w:pPr>
              <w:pStyle w:val="Tablehead1"/>
            </w:pPr>
            <w:r>
              <w:lastRenderedPageBreak/>
              <w:t>R</w:t>
            </w:r>
            <w:r w:rsidRPr="00AB0EBC">
              <w:t>oute</w:t>
            </w:r>
          </w:p>
        </w:tc>
        <w:tc>
          <w:tcPr>
            <w:tcW w:w="6186" w:type="dxa"/>
            <w:shd w:val="clear" w:color="auto" w:fill="F0DBE5"/>
          </w:tcPr>
          <w:p w14:paraId="2F6F43F2" w14:textId="0ED314CD" w:rsidR="0047605F" w:rsidRDefault="003E50A8" w:rsidP="007E0D5A">
            <w:pPr>
              <w:pStyle w:val="Tablehead1"/>
            </w:pPr>
            <w:r>
              <w:t>Sales, Marketing and Procurement</w:t>
            </w:r>
          </w:p>
        </w:tc>
      </w:tr>
      <w:tr w:rsidR="0047605F" w14:paraId="3B10C417" w14:textId="77777777" w:rsidTr="1C55D940">
        <w:tc>
          <w:tcPr>
            <w:tcW w:w="2830" w:type="dxa"/>
          </w:tcPr>
          <w:p w14:paraId="269D7C3A" w14:textId="40205128" w:rsidR="0047605F" w:rsidRPr="00AB0EBC" w:rsidRDefault="007511AD" w:rsidP="00483BCB">
            <w:pPr>
              <w:pStyle w:val="Tablehead1"/>
            </w:pPr>
            <w:r>
              <w:t>Qualification</w:t>
            </w:r>
          </w:p>
        </w:tc>
        <w:tc>
          <w:tcPr>
            <w:tcW w:w="6186" w:type="dxa"/>
          </w:tcPr>
          <w:p w14:paraId="2FBF4C70" w14:textId="42648BAA" w:rsidR="0047605F" w:rsidRPr="00750DB5" w:rsidRDefault="00642026" w:rsidP="00750DB5">
            <w:pPr>
              <w:pStyle w:val="Tablebody1"/>
            </w:pPr>
            <w:r>
              <w:t>T Level Technical Qualification in Marketing</w:t>
            </w:r>
            <w:r w:rsidR="003C7B02">
              <w:t xml:space="preserve"> </w:t>
            </w:r>
            <w:r w:rsidR="002551EA">
              <w:t>(</w:t>
            </w:r>
            <w:r w:rsidR="003C7B02">
              <w:t>Version 1.1 April 2026</w:t>
            </w:r>
            <w:r w:rsidR="002551EA">
              <w:t xml:space="preserve">) </w:t>
            </w:r>
            <w:r w:rsidR="005A5E5A" w:rsidRPr="00750DB5">
              <w:t>610/5125/1</w:t>
            </w:r>
          </w:p>
          <w:p w14:paraId="02B37EB6" w14:textId="3FB23F48" w:rsidR="00755B1D" w:rsidRDefault="00750DB5" w:rsidP="00750DB5">
            <w:pPr>
              <w:pStyle w:val="Tablebody1"/>
            </w:pPr>
            <w:hyperlink r:id="rId11" w:history="1">
              <w:r w:rsidRPr="00692AAE">
                <w:rPr>
                  <w:rStyle w:val="Hyperlink"/>
                </w:rPr>
                <w:t>https://qualifications.pearson.com/en/qualifications/t-levels/marketing.html</w:t>
              </w:r>
            </w:hyperlink>
            <w:r>
              <w:t xml:space="preserve"> </w:t>
            </w:r>
            <w:r w:rsidR="002551EA" w:rsidRPr="00692AAE">
              <w:t xml:space="preserve"> </w:t>
            </w:r>
          </w:p>
        </w:tc>
      </w:tr>
      <w:tr w:rsidR="0047605F" w14:paraId="66CCFE08" w14:textId="77777777" w:rsidTr="1C55D940">
        <w:tc>
          <w:tcPr>
            <w:tcW w:w="2830" w:type="dxa"/>
          </w:tcPr>
          <w:p w14:paraId="0D3F7423" w14:textId="77777777" w:rsidR="0047605F" w:rsidRPr="00AB0EBC" w:rsidRDefault="0047605F" w:rsidP="00483BCB">
            <w:pPr>
              <w:pStyle w:val="Tablehead1"/>
            </w:pPr>
            <w:r w:rsidRPr="00AB0EBC">
              <w:t>Topic</w:t>
            </w:r>
          </w:p>
        </w:tc>
        <w:tc>
          <w:tcPr>
            <w:tcW w:w="6186" w:type="dxa"/>
          </w:tcPr>
          <w:p w14:paraId="56571BA9" w14:textId="69B8D633" w:rsidR="0047605F" w:rsidRPr="00E00DA9" w:rsidRDefault="002551EA" w:rsidP="00750DB5">
            <w:pPr>
              <w:pStyle w:val="Tablebody1"/>
              <w:rPr>
                <w:highlight w:val="yellow"/>
              </w:rPr>
            </w:pPr>
            <w:r>
              <w:t>Using s</w:t>
            </w:r>
            <w:r w:rsidR="00226EE0" w:rsidRPr="00357B7E">
              <w:t xml:space="preserve">ocial </w:t>
            </w:r>
            <w:r>
              <w:t>m</w:t>
            </w:r>
            <w:r w:rsidR="00226EE0" w:rsidRPr="00357B7E">
              <w:t xml:space="preserve">edia as part of omnichannel </w:t>
            </w:r>
            <w:r w:rsidR="00226EE0" w:rsidRPr="00692AAE">
              <w:t>marketing</w:t>
            </w:r>
          </w:p>
        </w:tc>
      </w:tr>
      <w:tr w:rsidR="007C1023" w14:paraId="01D88DA4" w14:textId="77777777" w:rsidTr="1C55D940">
        <w:tc>
          <w:tcPr>
            <w:tcW w:w="2830" w:type="dxa"/>
          </w:tcPr>
          <w:p w14:paraId="613A585D" w14:textId="77777777" w:rsidR="007C1023" w:rsidRPr="00AB0EBC" w:rsidRDefault="007C1023" w:rsidP="007C1023">
            <w:pPr>
              <w:pStyle w:val="Tablehead1"/>
            </w:pPr>
            <w:r w:rsidRPr="00AB0EBC">
              <w:t>Specification coverage</w:t>
            </w:r>
          </w:p>
        </w:tc>
        <w:tc>
          <w:tcPr>
            <w:tcW w:w="6186" w:type="dxa"/>
          </w:tcPr>
          <w:p w14:paraId="785C0CB2" w14:textId="77777777" w:rsidR="00461111" w:rsidRDefault="00461111" w:rsidP="00461111">
            <w:pPr>
              <w:pStyle w:val="Tablebody1"/>
              <w:rPr>
                <w:b/>
                <w:bCs/>
              </w:rPr>
            </w:pPr>
            <w:r w:rsidRPr="00461111">
              <w:rPr>
                <w:b/>
                <w:bCs/>
              </w:rPr>
              <w:t>Core content</w:t>
            </w:r>
          </w:p>
          <w:p w14:paraId="2B0614B9" w14:textId="24482616" w:rsidR="00461111" w:rsidRDefault="6D9BD18E" w:rsidP="00461111">
            <w:pPr>
              <w:pStyle w:val="Tablebody1"/>
            </w:pPr>
            <w:r w:rsidRPr="1C55D940">
              <w:t>Element 1</w:t>
            </w:r>
            <w:r w:rsidR="00461111">
              <w:t>:</w:t>
            </w:r>
            <w:r w:rsidRPr="1C55D940">
              <w:t xml:space="preserve"> The </w:t>
            </w:r>
            <w:r w:rsidR="00750DB5">
              <w:t>B</w:t>
            </w:r>
            <w:r w:rsidRPr="1C55D940">
              <w:t xml:space="preserve">usiness </w:t>
            </w:r>
            <w:r w:rsidR="00750DB5">
              <w:t>E</w:t>
            </w:r>
            <w:r w:rsidRPr="1C55D940">
              <w:t>nvironment: 1.1.1, 1.</w:t>
            </w:r>
            <w:r w:rsidR="66340B2D" w:rsidRPr="1C55D940">
              <w:t>3</w:t>
            </w:r>
            <w:r w:rsidRPr="1C55D940">
              <w:t>.</w:t>
            </w:r>
            <w:r w:rsidR="2A196AAE" w:rsidRPr="1C55D940">
              <w:t>1</w:t>
            </w:r>
          </w:p>
          <w:p w14:paraId="2B855D5D" w14:textId="7EE9E4FE" w:rsidR="00195654" w:rsidRPr="00803F48" w:rsidRDefault="6D9BD18E" w:rsidP="00461111">
            <w:pPr>
              <w:pStyle w:val="Tablebody1"/>
            </w:pPr>
            <w:r w:rsidRPr="1C55D940">
              <w:t>Element 2</w:t>
            </w:r>
            <w:r w:rsidR="00461111">
              <w:t>:</w:t>
            </w:r>
            <w:r w:rsidRPr="1C55D940">
              <w:t xml:space="preserve"> Principles of </w:t>
            </w:r>
            <w:r w:rsidR="00750DB5">
              <w:t>M</w:t>
            </w:r>
            <w:r w:rsidRPr="1C55D940">
              <w:t>arketing: 2.1.1,</w:t>
            </w:r>
            <w:r w:rsidR="58024CB0" w:rsidRPr="1C55D940">
              <w:t xml:space="preserve"> 2.2.1, 2.3.1,</w:t>
            </w:r>
            <w:r w:rsidRPr="1C55D940">
              <w:t xml:space="preserve"> 2.8.1, 2.8.3</w:t>
            </w:r>
          </w:p>
          <w:p w14:paraId="1ED338D1" w14:textId="6E02DDA8" w:rsidR="00461111" w:rsidRDefault="58024CB0" w:rsidP="00461111">
            <w:pPr>
              <w:pStyle w:val="Tablebody1"/>
            </w:pPr>
            <w:r w:rsidRPr="1C55D940">
              <w:t>Element 3</w:t>
            </w:r>
            <w:r w:rsidR="00461111">
              <w:t>:</w:t>
            </w:r>
            <w:r w:rsidRPr="1C55D940">
              <w:t xml:space="preserve"> Principles of </w:t>
            </w:r>
            <w:r w:rsidR="00750DB5">
              <w:t>S</w:t>
            </w:r>
            <w:r w:rsidRPr="1C55D940">
              <w:t>ales: 3.5.1, 3.6.1, 3.6.2</w:t>
            </w:r>
          </w:p>
          <w:p w14:paraId="50B4DB08" w14:textId="7EFE59C2" w:rsidR="00461111" w:rsidRDefault="6D9BD18E" w:rsidP="00461111">
            <w:pPr>
              <w:pStyle w:val="Tablebody1"/>
            </w:pPr>
            <w:r w:rsidRPr="1C55D940">
              <w:t>Element 7</w:t>
            </w:r>
            <w:r w:rsidR="00461111">
              <w:t>:</w:t>
            </w:r>
            <w:r w:rsidRPr="1C55D940">
              <w:t xml:space="preserve"> Communication in </w:t>
            </w:r>
            <w:r w:rsidR="00750DB5">
              <w:t>B</w:t>
            </w:r>
            <w:r w:rsidRPr="1C55D940">
              <w:t xml:space="preserve">usiness: </w:t>
            </w:r>
            <w:r w:rsidR="6544995D" w:rsidRPr="1C55D940">
              <w:t xml:space="preserve">7.2.1, </w:t>
            </w:r>
            <w:r w:rsidRPr="1C55D940">
              <w:t>7.3.1</w:t>
            </w:r>
          </w:p>
          <w:p w14:paraId="6EA48915" w14:textId="69FAA78E" w:rsidR="003205E5" w:rsidRPr="00803F48" w:rsidRDefault="6D9BD18E" w:rsidP="00461111">
            <w:pPr>
              <w:pStyle w:val="Tablebody1"/>
            </w:pPr>
            <w:r w:rsidRPr="1C55D940">
              <w:t>Element 9</w:t>
            </w:r>
            <w:r w:rsidR="00461111">
              <w:t>:</w:t>
            </w:r>
            <w:r w:rsidRPr="1C55D940">
              <w:t xml:space="preserve"> Impact of </w:t>
            </w:r>
            <w:r w:rsidR="00750DB5">
              <w:t>T</w:t>
            </w:r>
            <w:r w:rsidRPr="1C55D940">
              <w:t xml:space="preserve">echnology on the </w:t>
            </w:r>
            <w:r w:rsidR="00750DB5">
              <w:t>B</w:t>
            </w:r>
            <w:r w:rsidRPr="1C55D940">
              <w:t xml:space="preserve">usiness </w:t>
            </w:r>
            <w:r w:rsidR="002935D9">
              <w:t xml:space="preserve">  </w:t>
            </w:r>
            <w:r w:rsidR="00750DB5">
              <w:t>E</w:t>
            </w:r>
            <w:r w:rsidRPr="1C55D940">
              <w:t>nvironment: 9.2.1</w:t>
            </w:r>
          </w:p>
          <w:p w14:paraId="635811B3" w14:textId="19281A21" w:rsidR="00461111" w:rsidRDefault="00461111" w:rsidP="00461111">
            <w:pPr>
              <w:pStyle w:val="Tablebody1"/>
            </w:pPr>
            <w:r w:rsidRPr="000A5E3B">
              <w:rPr>
                <w:b/>
                <w:bCs/>
              </w:rPr>
              <w:t>Occupational specialism</w:t>
            </w:r>
          </w:p>
          <w:p w14:paraId="4D9A4E1D" w14:textId="4FFAE36D" w:rsidR="00461111" w:rsidRDefault="6D9BD18E" w:rsidP="00461111">
            <w:pPr>
              <w:pStyle w:val="Tablebody1"/>
            </w:pPr>
            <w:r w:rsidRPr="1C55D940">
              <w:t>PO1</w:t>
            </w:r>
            <w:r w:rsidR="00461111">
              <w:t>:</w:t>
            </w:r>
            <w:r w:rsidRPr="1C55D940">
              <w:t xml:space="preserve"> Apply research methods to acquire a</w:t>
            </w:r>
            <w:r w:rsidRPr="00750DB5">
              <w:t>n</w:t>
            </w:r>
            <w:r w:rsidR="173DBF1A" w:rsidRPr="00692AAE">
              <w:t>d</w:t>
            </w:r>
            <w:r w:rsidRPr="00750DB5">
              <w:t xml:space="preserve"> </w:t>
            </w:r>
            <w:r w:rsidRPr="1C55D940">
              <w:t>analyse information</w:t>
            </w:r>
            <w:r w:rsidR="00986F10">
              <w:t xml:space="preserve"> to support marketing activities</w:t>
            </w:r>
            <w:r w:rsidRPr="1C55D940">
              <w:t xml:space="preserve">: </w:t>
            </w:r>
            <w:r w:rsidR="33AD743F" w:rsidRPr="004A4DD9">
              <w:t>K</w:t>
            </w:r>
            <w:r w:rsidRPr="1C55D940">
              <w:t>1.</w:t>
            </w:r>
            <w:r w:rsidR="00C2768F">
              <w:t>4.6</w:t>
            </w:r>
          </w:p>
          <w:p w14:paraId="47AA1D24" w14:textId="4ECE253F" w:rsidR="00461111" w:rsidRDefault="6D9BD18E" w:rsidP="00461111">
            <w:pPr>
              <w:pStyle w:val="Tablebody1"/>
            </w:pPr>
            <w:r w:rsidRPr="1C55D940">
              <w:t>PO2</w:t>
            </w:r>
            <w:r w:rsidR="00461111">
              <w:t>:</w:t>
            </w:r>
            <w:r w:rsidRPr="1C55D940">
              <w:t xml:space="preserve"> Assess customers and stakeholders:</w:t>
            </w:r>
            <w:r w:rsidR="002935D9">
              <w:t xml:space="preserve"> </w:t>
            </w:r>
            <w:r w:rsidR="00461111" w:rsidRPr="1C55D940">
              <w:t>S2.4</w:t>
            </w:r>
            <w:r w:rsidR="00461111">
              <w:t xml:space="preserve">, </w:t>
            </w:r>
            <w:r w:rsidR="73403506" w:rsidRPr="004A4DD9">
              <w:t>K</w:t>
            </w:r>
            <w:r w:rsidR="6544995D" w:rsidRPr="1C55D940">
              <w:t>2.2</w:t>
            </w:r>
          </w:p>
          <w:p w14:paraId="165CD15D" w14:textId="58E2C854" w:rsidR="007C1023" w:rsidRPr="00E00DA9" w:rsidRDefault="6544995D" w:rsidP="00461111">
            <w:pPr>
              <w:pStyle w:val="Tablebody1"/>
              <w:rPr>
                <w:highlight w:val="yellow"/>
              </w:rPr>
            </w:pPr>
            <w:r w:rsidRPr="1C55D940">
              <w:t>PO5</w:t>
            </w:r>
            <w:r w:rsidR="00461111">
              <w:t>:</w:t>
            </w:r>
            <w:r w:rsidRPr="1C55D940">
              <w:t xml:space="preserve"> Analyse and evaluate marketing delivery effectiveness: </w:t>
            </w:r>
            <w:r w:rsidR="725DDAD4" w:rsidRPr="004A4DD9">
              <w:t>K</w:t>
            </w:r>
            <w:r w:rsidRPr="1C55D940">
              <w:t xml:space="preserve">5.1, </w:t>
            </w:r>
            <w:r w:rsidR="5AC64CD6" w:rsidRPr="004A4DD9">
              <w:t>K</w:t>
            </w:r>
            <w:r w:rsidRPr="1C55D940">
              <w:t>5.2</w:t>
            </w:r>
          </w:p>
        </w:tc>
      </w:tr>
    </w:tbl>
    <w:p w14:paraId="6DB888F4" w14:textId="77777777" w:rsidR="0047605F" w:rsidRDefault="0047605F" w:rsidP="00A73B62"/>
    <w:p w14:paraId="14858123" w14:textId="7EC7B248" w:rsidR="008E3A98" w:rsidRDefault="008E3A98" w:rsidP="008E3A98">
      <w:r>
        <w:t>This resource is part of a series of materials to support technical education teaching. The approach to developing the materials draws from research led by Professor Kevin Orr that sets out a model for understanding of technical education pedagogy.</w:t>
      </w:r>
    </w:p>
    <w:p w14:paraId="07CACE82" w14:textId="77777777" w:rsidR="008E3A98" w:rsidRDefault="008E3A98" w:rsidP="008E3A98">
      <w:r>
        <w:t>The curriculum development begins with the knowledge that students are working to learn and apply. Teachers draw from their subject and industry expertise, and their knowledge of their students, to make decisions about the core concepts the curriculum will focus on, how they will sequence these concepts, and the activities that are selected to support students’ learning. The decisions behind the resources suggested in this topic are the result of choices made by the curriculum development team, which will be reviewed and improved by teachers’ decision-making and ongoing reflection in their own circumstances.</w:t>
      </w:r>
    </w:p>
    <w:p w14:paraId="0487DD96" w14:textId="12DEE41B" w:rsidR="00BD0BF8" w:rsidRPr="00692AAE" w:rsidRDefault="008E3A98" w:rsidP="008E3A98">
      <w:r>
        <w:t xml:space="preserve">The materials also seek to support teachers in bringing classroom and industry closer together, by providing assets that draw from authentic industry materials, and using opportunities to capture workplace practice that can be shared with </w:t>
      </w:r>
      <w:r w:rsidRPr="00750DB5">
        <w:t>students.</w:t>
      </w:r>
      <w:r w:rsidRPr="00692AAE">
        <w:t xml:space="preserve"> </w:t>
      </w:r>
    </w:p>
    <w:p w14:paraId="1E16FEDD" w14:textId="7640F482" w:rsidR="008E3A98" w:rsidRDefault="00BD0BF8" w:rsidP="008E3A98">
      <w:r>
        <w:rPr>
          <w:noProof/>
        </w:rPr>
        <w:lastRenderedPageBreak/>
        <mc:AlternateContent>
          <mc:Choice Requires="wps">
            <w:drawing>
              <wp:inline distT="0" distB="0" distL="0" distR="0" wp14:anchorId="34F114CA" wp14:editId="6E1748FC">
                <wp:extent cx="5731510" cy="2106371"/>
                <wp:effectExtent l="0" t="0" r="0" b="1270"/>
                <wp:docPr id="1478963131" name="Rectangle 1"/>
                <wp:cNvGraphicFramePr/>
                <a:graphic xmlns:a="http://schemas.openxmlformats.org/drawingml/2006/main">
                  <a:graphicData uri="http://schemas.microsoft.com/office/word/2010/wordprocessingShape">
                    <wps:wsp>
                      <wps:cNvSpPr/>
                      <wps:spPr>
                        <a:xfrm>
                          <a:off x="0" y="0"/>
                          <a:ext cx="5731510" cy="2106371"/>
                        </a:xfrm>
                        <a:prstGeom prst="rect">
                          <a:avLst/>
                        </a:prstGeom>
                        <a:solidFill>
                          <a:srgbClr val="F0DBE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A360E1" w14:textId="1BB7F751" w:rsidR="00BD0BF8" w:rsidRPr="006F3369" w:rsidRDefault="00BD0BF8" w:rsidP="00BD0BF8">
                            <w:pPr>
                              <w:rPr>
                                <w:color w:val="86395F"/>
                                <w:sz w:val="28"/>
                                <w:szCs w:val="28"/>
                              </w:rPr>
                            </w:pPr>
                            <w:r w:rsidRPr="006F3369">
                              <w:rPr>
                                <w:color w:val="86395F"/>
                                <w:sz w:val="28"/>
                                <w:szCs w:val="28"/>
                              </w:rPr>
                              <w:t xml:space="preserve">HEALTH AND SAFETY </w:t>
                            </w:r>
                          </w:p>
                          <w:p w14:paraId="70A7F3CD" w14:textId="47F85777" w:rsidR="00BD0BF8" w:rsidRPr="000918FA" w:rsidRDefault="00BD0BF8" w:rsidP="00BD0BF8">
                            <w:pPr>
                              <w:rPr>
                                <w:sz w:val="20"/>
                                <w:szCs w:val="20"/>
                              </w:rPr>
                            </w:pPr>
                            <w:r w:rsidRPr="00BD0BF8">
                              <w:rPr>
                                <w:sz w:val="20"/>
                                <w:szCs w:val="20"/>
                              </w:rPr>
                              <w:t xml:space="preserve">It is assumed that activities outlined in this Teaching Guide will be undertaken in suitable facilities or work areas </w:t>
                            </w:r>
                            <w:r w:rsidR="00461111" w:rsidRPr="00461111">
                              <w:rPr>
                                <w:sz w:val="20"/>
                                <w:szCs w:val="20"/>
                              </w:rPr>
                              <w:t xml:space="preserve">by suitably trained personnel </w:t>
                            </w:r>
                            <w:r w:rsidRPr="00BD0BF8">
                              <w:rPr>
                                <w:sz w:val="20"/>
                                <w:szCs w:val="20"/>
                              </w:rPr>
                              <w:t>and that good practices, appropriate use policies and procedures will be observed.</w:t>
                            </w:r>
                            <w:r w:rsidR="00066CBB">
                              <w:rPr>
                                <w:sz w:val="20"/>
                                <w:szCs w:val="20"/>
                              </w:rPr>
                              <w:t xml:space="preserve"> </w:t>
                            </w:r>
                            <w:r w:rsidRPr="00BD0BF8">
                              <w:rPr>
                                <w:sz w:val="20"/>
                                <w:szCs w:val="20"/>
                              </w:rPr>
                              <w:t>Teachers should consult their employers’ risk assessments before use and consider whether any modification is necessary for the particular circumstances of their own class/institution.</w:t>
                            </w:r>
                          </w:p>
                        </w:txbxContent>
                      </wps:txbx>
                      <wps:bodyPr rot="0" spcFirstLastPara="0" vertOverflow="overflow" horzOverflow="overflow" vert="horz" wrap="square" lIns="91440" tIns="72000" rIns="91440" bIns="36000" numCol="1" spcCol="0" rtlCol="0" fromWordArt="0" anchor="t" anchorCtr="0" forceAA="0" compatLnSpc="1">
                        <a:prstTxWarp prst="textNoShape">
                          <a:avLst/>
                        </a:prstTxWarp>
                        <a:spAutoFit/>
                      </wps:bodyPr>
                    </wps:wsp>
                  </a:graphicData>
                </a:graphic>
              </wp:inline>
            </w:drawing>
          </mc:Choice>
          <mc:Fallback>
            <w:pict>
              <v:rect w14:anchorId="34F114CA" id="Rectangle 1" o:spid="_x0000_s1026" style="width:451.3pt;height:16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" fillcolor="#f0dbe5" stroked="f" strokeweight="1pt">
                <v:textbox style="mso-fit-shape-to-text:t" inset=",2mm,,1mm">
                  <w:txbxContent>
                    <w:p w14:paraId="23A360E1" w14:textId="1BB7F751" w:rsidR="00BD0BF8" w:rsidRPr="006F3369" w:rsidRDefault="00BD0BF8" w:rsidP="00BD0BF8">
                      <w:pPr>
                        <w:rPr>
                          <w:color w:val="86395F"/>
                          <w:sz w:val="28"/>
                          <w:szCs w:val="28"/>
                        </w:rPr>
                      </w:pPr>
                      <w:r w:rsidRPr="006F3369">
                        <w:rPr>
                          <w:color w:val="86395F"/>
                          <w:sz w:val="28"/>
                          <w:szCs w:val="28"/>
                        </w:rPr>
                        <w:t xml:space="preserve">HEALTH AND SAFETY </w:t>
                      </w:r>
                    </w:p>
                    <w:p w14:paraId="70A7F3CD" w14:textId="47F85777" w:rsidR="00BD0BF8" w:rsidRPr="000918FA" w:rsidRDefault="00BD0BF8" w:rsidP="00BD0BF8">
                      <w:pPr>
                        <w:rPr>
                          <w:sz w:val="20"/>
                          <w:szCs w:val="20"/>
                        </w:rPr>
                      </w:pPr>
                      <w:r w:rsidRPr="00BD0BF8">
                        <w:rPr>
                          <w:sz w:val="20"/>
                          <w:szCs w:val="20"/>
                        </w:rPr>
                        <w:t xml:space="preserve">It is assumed that activities outlined in this Teaching Guide will be undertaken in suitable facilities or work areas </w:t>
                      </w:r>
                      <w:r w:rsidR="00461111" w:rsidRPr="00461111">
                        <w:rPr>
                          <w:sz w:val="20"/>
                          <w:szCs w:val="20"/>
                        </w:rPr>
                        <w:t xml:space="preserve">by suitably trained personnel </w:t>
                      </w:r>
                      <w:r w:rsidRPr="00BD0BF8">
                        <w:rPr>
                          <w:sz w:val="20"/>
                          <w:szCs w:val="20"/>
                        </w:rPr>
                        <w:t>and that good practices, appropriate use policies and procedures will be observed.</w:t>
                      </w:r>
                      <w:r w:rsidR="00066CBB">
                        <w:rPr>
                          <w:sz w:val="20"/>
                          <w:szCs w:val="20"/>
                        </w:rPr>
                        <w:t xml:space="preserve"> </w:t>
                      </w:r>
                      <w:r w:rsidRPr="00BD0BF8">
                        <w:rPr>
                          <w:sz w:val="20"/>
                          <w:szCs w:val="20"/>
                        </w:rPr>
                        <w:t>Teachers should consult their employers’ risk assessments before use and consider whether any modification is necessary for the particular circumstances of their own class/institution.</w:t>
                      </w:r>
                    </w:p>
                  </w:txbxContent>
                </v:textbox>
                <w10:anchorlock/>
              </v:rect>
            </w:pict>
          </mc:Fallback>
        </mc:AlternateContent>
      </w:r>
    </w:p>
    <w:p w14:paraId="0DC1B67D" w14:textId="42ACFC84" w:rsidR="00A73B62" w:rsidRDefault="00A73B62" w:rsidP="00A73B62">
      <w:r>
        <w:rPr>
          <w:noProof/>
        </w:rPr>
        <mc:AlternateContent>
          <mc:Choice Requires="wps">
            <w:drawing>
              <wp:inline distT="0" distB="0" distL="0" distR="0" wp14:anchorId="4E76EB00" wp14:editId="0E57EA54">
                <wp:extent cx="5742000" cy="2049780"/>
                <wp:effectExtent l="0" t="0" r="0" b="635"/>
                <wp:docPr id="184288566" name="Rectangle 1"/>
                <wp:cNvGraphicFramePr/>
                <a:graphic xmlns:a="http://schemas.openxmlformats.org/drawingml/2006/main">
                  <a:graphicData uri="http://schemas.microsoft.com/office/word/2010/wordprocessingShape">
                    <wps:wsp>
                      <wps:cNvSpPr/>
                      <wps:spPr>
                        <a:xfrm>
                          <a:off x="0" y="0"/>
                          <a:ext cx="5742000" cy="2049780"/>
                        </a:xfrm>
                        <a:prstGeom prst="rect">
                          <a:avLst/>
                        </a:prstGeom>
                        <a:solidFill>
                          <a:srgbClr val="F0DBE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0A418F" w14:textId="34C5F320" w:rsidR="00A73B62" w:rsidRPr="006F3369" w:rsidRDefault="00A73B62" w:rsidP="00A73B62">
                            <w:pPr>
                              <w:rPr>
                                <w:color w:val="86395F"/>
                                <w:sz w:val="28"/>
                                <w:szCs w:val="28"/>
                              </w:rPr>
                            </w:pPr>
                            <w:r w:rsidRPr="006F3369">
                              <w:rPr>
                                <w:color w:val="86395F"/>
                                <w:sz w:val="28"/>
                                <w:szCs w:val="28"/>
                              </w:rPr>
                              <w:t>Acknowledg</w:t>
                            </w:r>
                            <w:r w:rsidR="009E7A11" w:rsidRPr="006F3369">
                              <w:rPr>
                                <w:color w:val="86395F"/>
                                <w:sz w:val="28"/>
                                <w:szCs w:val="28"/>
                              </w:rPr>
                              <w:t>e</w:t>
                            </w:r>
                            <w:r w:rsidRPr="006F3369">
                              <w:rPr>
                                <w:color w:val="86395F"/>
                                <w:sz w:val="28"/>
                                <w:szCs w:val="28"/>
                              </w:rPr>
                              <w:t xml:space="preserve">ments </w:t>
                            </w:r>
                          </w:p>
                          <w:p w14:paraId="04AB18D7" w14:textId="0C961255" w:rsidR="000918FA" w:rsidRPr="000918FA" w:rsidRDefault="00FF0727" w:rsidP="000918FA">
                            <w:pPr>
                              <w:rPr>
                                <w:sz w:val="20"/>
                                <w:szCs w:val="20"/>
                              </w:rPr>
                            </w:pPr>
                            <w:r w:rsidRPr="00FF0727">
                              <w:rPr>
                                <w:sz w:val="20"/>
                                <w:szCs w:val="20"/>
                              </w:rPr>
                              <w:t>We are grateful to the following individuals</w:t>
                            </w:r>
                            <w:r w:rsidR="00263F74" w:rsidRPr="000918FA">
                              <w:rPr>
                                <w:sz w:val="20"/>
                                <w:szCs w:val="20"/>
                              </w:rPr>
                              <w:t xml:space="preserve"> </w:t>
                            </w:r>
                            <w:r w:rsidR="00461111">
                              <w:rPr>
                                <w:sz w:val="20"/>
                                <w:szCs w:val="20"/>
                              </w:rPr>
                              <w:t xml:space="preserve">and </w:t>
                            </w:r>
                            <w:r w:rsidR="00461111" w:rsidRPr="00FF0727">
                              <w:rPr>
                                <w:sz w:val="20"/>
                                <w:szCs w:val="20"/>
                              </w:rPr>
                              <w:t xml:space="preserve">organisations </w:t>
                            </w:r>
                            <w:r w:rsidR="00263F74" w:rsidRPr="000918FA">
                              <w:rPr>
                                <w:sz w:val="20"/>
                                <w:szCs w:val="20"/>
                              </w:rPr>
                              <w:t>for their input:</w:t>
                            </w:r>
                            <w:r w:rsidR="008E3A98" w:rsidRPr="000918FA">
                              <w:rPr>
                                <w:i/>
                                <w:iCs/>
                                <w:sz w:val="20"/>
                                <w:szCs w:val="20"/>
                              </w:rPr>
                              <w:t xml:space="preserve"> </w:t>
                            </w:r>
                            <w:r w:rsidR="00814F52" w:rsidRPr="00B47D5D">
                              <w:rPr>
                                <w:sz w:val="20"/>
                                <w:szCs w:val="20"/>
                              </w:rPr>
                              <w:t>Sarah Helm</w:t>
                            </w:r>
                            <w:r w:rsidRPr="00B47D5D">
                              <w:rPr>
                                <w:sz w:val="20"/>
                                <w:szCs w:val="20"/>
                              </w:rPr>
                              <w:t xml:space="preserve"> (co-author); </w:t>
                            </w:r>
                            <w:r w:rsidR="00814F52" w:rsidRPr="00B47D5D">
                              <w:rPr>
                                <w:sz w:val="20"/>
                                <w:szCs w:val="20"/>
                              </w:rPr>
                              <w:t>Vishal Aworer</w:t>
                            </w:r>
                            <w:r w:rsidRPr="00B47D5D">
                              <w:rPr>
                                <w:sz w:val="20"/>
                                <w:szCs w:val="20"/>
                              </w:rPr>
                              <w:t xml:space="preserve"> (co-author); </w:t>
                            </w:r>
                            <w:r w:rsidR="00461111" w:rsidRPr="00B47D5D">
                              <w:rPr>
                                <w:sz w:val="20"/>
                                <w:szCs w:val="20"/>
                              </w:rPr>
                              <w:t xml:space="preserve">Helen Bancroft-Morris </w:t>
                            </w:r>
                            <w:r w:rsidR="00461111">
                              <w:rPr>
                                <w:sz w:val="20"/>
                                <w:szCs w:val="20"/>
                              </w:rPr>
                              <w:t xml:space="preserve">(co-author); Dr Rick Rhodes (co-author); Jamie McDonald (subject consultant); </w:t>
                            </w:r>
                            <w:r w:rsidR="00461111" w:rsidRPr="00461111">
                              <w:rPr>
                                <w:sz w:val="20"/>
                                <w:szCs w:val="20"/>
                              </w:rPr>
                              <w:t>Joffé Matthews</w:t>
                            </w:r>
                            <w:r w:rsidRPr="00B47D5D">
                              <w:rPr>
                                <w:sz w:val="20"/>
                                <w:szCs w:val="20"/>
                              </w:rPr>
                              <w:t xml:space="preserve"> (curriculum advisor);</w:t>
                            </w:r>
                            <w:r w:rsidR="00461111">
                              <w:rPr>
                                <w:sz w:val="20"/>
                                <w:szCs w:val="20"/>
                              </w:rPr>
                              <w:t xml:space="preserve"> Laura Brown </w:t>
                            </w:r>
                            <w:r w:rsidRPr="00B47D5D">
                              <w:rPr>
                                <w:sz w:val="20"/>
                                <w:szCs w:val="20"/>
                              </w:rPr>
                              <w:t xml:space="preserve">(industry advisor); </w:t>
                            </w:r>
                            <w:r w:rsidR="00B47D5D">
                              <w:rPr>
                                <w:sz w:val="20"/>
                                <w:szCs w:val="20"/>
                              </w:rPr>
                              <w:t>Pearson</w:t>
                            </w:r>
                            <w:r w:rsidR="00461111">
                              <w:rPr>
                                <w:sz w:val="20"/>
                                <w:szCs w:val="20"/>
                              </w:rPr>
                              <w:t xml:space="preserve">; </w:t>
                            </w:r>
                            <w:r w:rsidR="00461111" w:rsidRPr="00461111">
                              <w:rPr>
                                <w:sz w:val="20"/>
                                <w:szCs w:val="20"/>
                              </w:rPr>
                              <w:t>London Camera Exchange</w:t>
                            </w:r>
                            <w:r w:rsidR="00112B52">
                              <w:rPr>
                                <w:sz w:val="20"/>
                                <w:szCs w:val="20"/>
                              </w:rPr>
                              <w:t>.</w:t>
                            </w:r>
                          </w:p>
                          <w:p w14:paraId="6FF06292" w14:textId="62D90559" w:rsidR="00A73B62" w:rsidRDefault="000918FA" w:rsidP="000918FA">
                            <w:pPr>
                              <w:rPr>
                                <w:i/>
                                <w:iCs/>
                                <w:sz w:val="20"/>
                                <w:szCs w:val="20"/>
                              </w:rPr>
                            </w:pPr>
                            <w:r w:rsidRPr="000918FA">
                              <w:rPr>
                                <w:sz w:val="20"/>
                                <w:szCs w:val="20"/>
                              </w:rPr>
                              <w:t>Thank you to copyright holders for permission to use artwork, photographs and other copyrighted material: credits are included alongside their position in the materials. Every effort has been made to contact copyright holders of content reproduced in this topic. Omissions will be rectified in future versions. Please contact us at</w:t>
                            </w:r>
                            <w:r w:rsidR="00461111">
                              <w:rPr>
                                <w:sz w:val="20"/>
                                <w:szCs w:val="20"/>
                              </w:rPr>
                              <w:t>:</w:t>
                            </w:r>
                            <w:r w:rsidRPr="000918FA">
                              <w:rPr>
                                <w:sz w:val="20"/>
                                <w:szCs w:val="20"/>
                              </w:rPr>
                              <w:t xml:space="preserve"> </w:t>
                            </w:r>
                            <w:hyperlink r:id="rId12" w:history="1">
                              <w:r w:rsidR="00461111" w:rsidRPr="006D6460">
                                <w:rPr>
                                  <w:rStyle w:val="Hyperlink"/>
                                  <w:rFonts w:cs="Arial"/>
                                  <w:sz w:val="20"/>
                                  <w:szCs w:val="20"/>
                                </w:rPr>
                                <w:t>TEN@gatsby.org.uk</w:t>
                              </w:r>
                            </w:hyperlink>
                            <w:r w:rsidR="00461111">
                              <w:rPr>
                                <w:rFonts w:cs="Arial"/>
                                <w:color w:val="000000"/>
                                <w:sz w:val="20"/>
                                <w:szCs w:val="20"/>
                              </w:rPr>
                              <w:t xml:space="preserve"> </w:t>
                            </w:r>
                          </w:p>
                          <w:p w14:paraId="4700EF53" w14:textId="7CD58698" w:rsidR="00CC76C6" w:rsidRPr="000918FA" w:rsidRDefault="00FC1AAA" w:rsidP="000918FA">
                            <w:pPr>
                              <w:rPr>
                                <w:sz w:val="20"/>
                                <w:szCs w:val="20"/>
                              </w:rPr>
                            </w:pPr>
                            <w:r>
                              <w:rPr>
                                <w:sz w:val="20"/>
                                <w:szCs w:val="20"/>
                              </w:rPr>
                              <w:t>‘</w:t>
                            </w:r>
                            <w:r w:rsidRPr="00FC1AAA">
                              <w:rPr>
                                <w:sz w:val="20"/>
                                <w:szCs w:val="20"/>
                              </w:rPr>
                              <w:t>T-LEVELS’ and ‘T Level’ are registered trade marks of the Department for Education.</w:t>
                            </w:r>
                          </w:p>
                        </w:txbxContent>
                      </wps:txbx>
                      <wps:bodyPr rot="0" spcFirstLastPara="0" vertOverflow="overflow" horzOverflow="overflow" vert="horz" wrap="square" lIns="91440" tIns="72000" rIns="91440" bIns="36000" numCol="1" spcCol="0" rtlCol="0" fromWordArt="0" anchor="t" anchorCtr="0" forceAA="0" compatLnSpc="1">
                        <a:prstTxWarp prst="textNoShape">
                          <a:avLst/>
                        </a:prstTxWarp>
                        <a:spAutoFit/>
                      </wps:bodyPr>
                    </wps:wsp>
                  </a:graphicData>
                </a:graphic>
              </wp:inline>
            </w:drawing>
          </mc:Choice>
          <mc:Fallback>
            <w:pict>
              <v:rect w14:anchorId="4E76EB00" id="_x0000_s1027" style="width:452.15pt;height:16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" fillcolor="#f0dbe5" stroked="f" strokeweight="1pt">
                <v:textbox style="mso-fit-shape-to-text:t" inset=",2mm,,1mm">
                  <w:txbxContent>
                    <w:p w14:paraId="330A418F" w14:textId="34C5F320" w:rsidR="00A73B62" w:rsidRPr="006F3369" w:rsidRDefault="00A73B62" w:rsidP="00A73B62">
                      <w:pPr>
                        <w:rPr>
                          <w:color w:val="86395F"/>
                          <w:sz w:val="28"/>
                          <w:szCs w:val="28"/>
                        </w:rPr>
                      </w:pPr>
                      <w:r w:rsidRPr="006F3369">
                        <w:rPr>
                          <w:color w:val="86395F"/>
                          <w:sz w:val="28"/>
                          <w:szCs w:val="28"/>
                        </w:rPr>
                        <w:t>Acknowledg</w:t>
                      </w:r>
                      <w:r w:rsidR="009E7A11" w:rsidRPr="006F3369">
                        <w:rPr>
                          <w:color w:val="86395F"/>
                          <w:sz w:val="28"/>
                          <w:szCs w:val="28"/>
                        </w:rPr>
                        <w:t>e</w:t>
                      </w:r>
                      <w:r w:rsidRPr="006F3369">
                        <w:rPr>
                          <w:color w:val="86395F"/>
                          <w:sz w:val="28"/>
                          <w:szCs w:val="28"/>
                        </w:rPr>
                        <w:t xml:space="preserve">ments </w:t>
                      </w:r>
                    </w:p>
                    <w:p w14:paraId="04AB18D7" w14:textId="0C961255" w:rsidR="000918FA" w:rsidRPr="000918FA" w:rsidRDefault="00FF0727" w:rsidP="000918FA">
                      <w:pPr>
                        <w:rPr>
                          <w:sz w:val="20"/>
                          <w:szCs w:val="20"/>
                        </w:rPr>
                      </w:pPr>
                      <w:r w:rsidRPr="00FF0727">
                        <w:rPr>
                          <w:sz w:val="20"/>
                          <w:szCs w:val="20"/>
                        </w:rPr>
                        <w:t>We are grateful to the following individuals</w:t>
                      </w:r>
                      <w:r w:rsidR="00263F74" w:rsidRPr="000918FA">
                        <w:rPr>
                          <w:sz w:val="20"/>
                          <w:szCs w:val="20"/>
                        </w:rPr>
                        <w:t xml:space="preserve"> </w:t>
                      </w:r>
                      <w:r w:rsidR="00461111">
                        <w:rPr>
                          <w:sz w:val="20"/>
                          <w:szCs w:val="20"/>
                        </w:rPr>
                        <w:t xml:space="preserve">and </w:t>
                      </w:r>
                      <w:r w:rsidR="00461111" w:rsidRPr="00FF0727">
                        <w:rPr>
                          <w:sz w:val="20"/>
                          <w:szCs w:val="20"/>
                        </w:rPr>
                        <w:t xml:space="preserve">organisations </w:t>
                      </w:r>
                      <w:r w:rsidR="00263F74" w:rsidRPr="000918FA">
                        <w:rPr>
                          <w:sz w:val="20"/>
                          <w:szCs w:val="20"/>
                        </w:rPr>
                        <w:t>for their input:</w:t>
                      </w:r>
                      <w:r w:rsidR="008E3A98" w:rsidRPr="000918FA">
                        <w:rPr>
                          <w:i/>
                          <w:iCs/>
                          <w:sz w:val="20"/>
                          <w:szCs w:val="20"/>
                        </w:rPr>
                        <w:t xml:space="preserve"> </w:t>
                      </w:r>
                      <w:r w:rsidR="00814F52" w:rsidRPr="00B47D5D">
                        <w:rPr>
                          <w:sz w:val="20"/>
                          <w:szCs w:val="20"/>
                        </w:rPr>
                        <w:t>Sarah Helm</w:t>
                      </w:r>
                      <w:r w:rsidRPr="00B47D5D">
                        <w:rPr>
                          <w:sz w:val="20"/>
                          <w:szCs w:val="20"/>
                        </w:rPr>
                        <w:t xml:space="preserve"> (co-author); </w:t>
                      </w:r>
                      <w:r w:rsidR="00814F52" w:rsidRPr="00B47D5D">
                        <w:rPr>
                          <w:sz w:val="20"/>
                          <w:szCs w:val="20"/>
                        </w:rPr>
                        <w:t>Vishal Aworer</w:t>
                      </w:r>
                      <w:r w:rsidRPr="00B47D5D">
                        <w:rPr>
                          <w:sz w:val="20"/>
                          <w:szCs w:val="20"/>
                        </w:rPr>
                        <w:t xml:space="preserve"> (co-author); </w:t>
                      </w:r>
                      <w:r w:rsidR="00461111" w:rsidRPr="00B47D5D">
                        <w:rPr>
                          <w:sz w:val="20"/>
                          <w:szCs w:val="20"/>
                        </w:rPr>
                        <w:t xml:space="preserve">Helen Bancroft-Morris </w:t>
                      </w:r>
                      <w:r w:rsidR="00461111">
                        <w:rPr>
                          <w:sz w:val="20"/>
                          <w:szCs w:val="20"/>
                        </w:rPr>
                        <w:t xml:space="preserve">(co-author); Dr Rick Rhodes (co-author); Jamie McDonald (subject consultant); </w:t>
                      </w:r>
                      <w:r w:rsidR="00461111" w:rsidRPr="00461111">
                        <w:rPr>
                          <w:sz w:val="20"/>
                          <w:szCs w:val="20"/>
                        </w:rPr>
                        <w:t>Joffé Matthews</w:t>
                      </w:r>
                      <w:r w:rsidRPr="00B47D5D">
                        <w:rPr>
                          <w:sz w:val="20"/>
                          <w:szCs w:val="20"/>
                        </w:rPr>
                        <w:t xml:space="preserve"> (curriculum advisor);</w:t>
                      </w:r>
                      <w:r w:rsidR="00461111">
                        <w:rPr>
                          <w:sz w:val="20"/>
                          <w:szCs w:val="20"/>
                        </w:rPr>
                        <w:t xml:space="preserve"> Laura Brown </w:t>
                      </w:r>
                      <w:r w:rsidRPr="00B47D5D">
                        <w:rPr>
                          <w:sz w:val="20"/>
                          <w:szCs w:val="20"/>
                        </w:rPr>
                        <w:t xml:space="preserve">(industry advisor); </w:t>
                      </w:r>
                      <w:r w:rsidR="00B47D5D">
                        <w:rPr>
                          <w:sz w:val="20"/>
                          <w:szCs w:val="20"/>
                        </w:rPr>
                        <w:t>Pearson</w:t>
                      </w:r>
                      <w:r w:rsidR="00461111">
                        <w:rPr>
                          <w:sz w:val="20"/>
                          <w:szCs w:val="20"/>
                        </w:rPr>
                        <w:t xml:space="preserve">; </w:t>
                      </w:r>
                      <w:r w:rsidR="00461111" w:rsidRPr="00461111">
                        <w:rPr>
                          <w:sz w:val="20"/>
                          <w:szCs w:val="20"/>
                        </w:rPr>
                        <w:t>London Camera Exchange</w:t>
                      </w:r>
                      <w:r w:rsidR="00112B52">
                        <w:rPr>
                          <w:sz w:val="20"/>
                          <w:szCs w:val="20"/>
                        </w:rPr>
                        <w:t>.</w:t>
                      </w:r>
                    </w:p>
                    <w:p w14:paraId="6FF06292" w14:textId="62D90559" w:rsidR="00A73B62" w:rsidRDefault="000918FA" w:rsidP="000918FA">
                      <w:pPr>
                        <w:rPr>
                          <w:i/>
                          <w:iCs/>
                          <w:sz w:val="20"/>
                          <w:szCs w:val="20"/>
                        </w:rPr>
                      </w:pPr>
                      <w:r w:rsidRPr="000918FA">
                        <w:rPr>
                          <w:sz w:val="20"/>
                          <w:szCs w:val="20"/>
                        </w:rPr>
                        <w:t>Thank you to copyright holders for permission to use artwork, photographs and other copyrighted material: credits are included alongside their position in the materials. Every effort has been made to contact copyright holders of content reproduced in this topic. Omissions will be rectified in future versions. Please contact us at</w:t>
                      </w:r>
                      <w:r w:rsidR="00461111">
                        <w:rPr>
                          <w:sz w:val="20"/>
                          <w:szCs w:val="20"/>
                        </w:rPr>
                        <w:t>:</w:t>
                      </w:r>
                      <w:r w:rsidRPr="000918FA">
                        <w:rPr>
                          <w:sz w:val="20"/>
                          <w:szCs w:val="20"/>
                        </w:rPr>
                        <w:t xml:space="preserve"> </w:t>
                      </w:r>
                      <w:hyperlink r:id="rId13" w:history="1">
                        <w:r w:rsidR="00461111" w:rsidRPr="006D6460">
                          <w:rPr>
                            <w:rStyle w:val="Hyperlink"/>
                            <w:rFonts w:cs="Arial"/>
                            <w:sz w:val="20"/>
                            <w:szCs w:val="20"/>
                          </w:rPr>
                          <w:t>TEN@gatsby.org.uk</w:t>
                        </w:r>
                      </w:hyperlink>
                      <w:r w:rsidR="00461111">
                        <w:rPr>
                          <w:rFonts w:cs="Arial"/>
                          <w:color w:val="000000"/>
                          <w:sz w:val="20"/>
                          <w:szCs w:val="20"/>
                        </w:rPr>
                        <w:t xml:space="preserve"> </w:t>
                      </w:r>
                    </w:p>
                    <w:p w14:paraId="4700EF53" w14:textId="7CD58698" w:rsidR="00CC76C6" w:rsidRPr="000918FA" w:rsidRDefault="00FC1AAA" w:rsidP="000918FA">
                      <w:pPr>
                        <w:rPr>
                          <w:sz w:val="20"/>
                          <w:szCs w:val="20"/>
                        </w:rPr>
                      </w:pPr>
                      <w:r>
                        <w:rPr>
                          <w:sz w:val="20"/>
                          <w:szCs w:val="20"/>
                        </w:rPr>
                        <w:t>‘</w:t>
                      </w:r>
                      <w:r w:rsidRPr="00FC1AAA">
                        <w:rPr>
                          <w:sz w:val="20"/>
                          <w:szCs w:val="20"/>
                        </w:rPr>
                        <w:t>T-LEVELS’ and ‘T Level’ are registered trade marks of the Department for Education.</w:t>
                      </w:r>
                    </w:p>
                  </w:txbxContent>
                </v:textbox>
                <w10:anchorlock/>
              </v:rect>
            </w:pict>
          </mc:Fallback>
        </mc:AlternateContent>
      </w:r>
    </w:p>
    <w:p w14:paraId="0D87B361" w14:textId="77777777" w:rsidR="009E7A11" w:rsidRDefault="009E7A11" w:rsidP="009E7A11">
      <w:bookmarkStart w:id="0" w:name="_Toc137031730"/>
      <w:bookmarkStart w:id="1" w:name="_Toc137031854"/>
      <w:bookmarkStart w:id="2" w:name="_Toc138426713"/>
      <w:bookmarkStart w:id="3" w:name="_Toc138426737"/>
      <w:bookmarkStart w:id="4" w:name="_Toc138426769"/>
      <w:bookmarkStart w:id="5" w:name="_Toc138426801"/>
      <w:bookmarkStart w:id="6" w:name="_Toc138426833"/>
      <w:bookmarkStart w:id="7" w:name="_Toc138426932"/>
      <w:bookmarkStart w:id="8" w:name="_Toc138427381"/>
      <w:r>
        <w:t xml:space="preserve">Materials for other topics are available at: </w:t>
      </w:r>
      <w:hyperlink r:id="rId14" w:history="1">
        <w:r w:rsidRPr="00D70206">
          <w:rPr>
            <w:rStyle w:val="Hyperlink"/>
          </w:rPr>
          <w:t>www.technicaleducationnetworks.org.uk</w:t>
        </w:r>
      </w:hyperlink>
    </w:p>
    <w:p w14:paraId="3564A977" w14:textId="77777777" w:rsidR="00CC76C6" w:rsidRDefault="00CC76C6">
      <w:pPr>
        <w:rPr>
          <w:b/>
          <w:bCs/>
          <w:color w:val="534C29"/>
          <w:sz w:val="40"/>
          <w:szCs w:val="40"/>
        </w:rPr>
        <w:sectPr w:rsidR="00CC76C6" w:rsidSect="001453D7">
          <w:headerReference w:type="default" r:id="rId15"/>
          <w:footerReference w:type="default" r:id="rId16"/>
          <w:pgSz w:w="11906" w:h="16838"/>
          <w:pgMar w:top="1440" w:right="1440" w:bottom="2269" w:left="1440" w:header="708" w:footer="708" w:gutter="0"/>
          <w:cols w:space="708"/>
          <w:docGrid w:linePitch="360"/>
        </w:sectPr>
      </w:pPr>
    </w:p>
    <w:p w14:paraId="3D36B671" w14:textId="77777777" w:rsidR="002551EA" w:rsidRDefault="00CC76C6" w:rsidP="0047605F">
      <w:pPr>
        <w:rPr>
          <w:b/>
          <w:bCs/>
          <w:color w:val="86395F"/>
          <w:sz w:val="40"/>
          <w:szCs w:val="40"/>
        </w:rPr>
      </w:pPr>
      <w:r w:rsidRPr="006F3369">
        <w:rPr>
          <w:b/>
          <w:bCs/>
          <w:color w:val="86395F"/>
          <w:sz w:val="40"/>
          <w:szCs w:val="40"/>
        </w:rPr>
        <w:lastRenderedPageBreak/>
        <w:t>C</w:t>
      </w:r>
      <w:r w:rsidR="000470E0" w:rsidRPr="006F3369">
        <w:rPr>
          <w:b/>
          <w:bCs/>
          <w:color w:val="86395F"/>
          <w:sz w:val="40"/>
          <w:szCs w:val="40"/>
        </w:rPr>
        <w:t>ontents</w:t>
      </w:r>
      <w:bookmarkEnd w:id="0"/>
      <w:bookmarkEnd w:id="1"/>
      <w:bookmarkEnd w:id="2"/>
      <w:bookmarkEnd w:id="3"/>
      <w:bookmarkEnd w:id="4"/>
      <w:bookmarkEnd w:id="5"/>
      <w:bookmarkEnd w:id="6"/>
      <w:bookmarkEnd w:id="7"/>
      <w:bookmarkEnd w:id="8"/>
    </w:p>
    <w:p w14:paraId="3B716551" w14:textId="2791A958" w:rsidR="00211829" w:rsidRDefault="008327D5">
      <w:pPr>
        <w:pStyle w:val="TOC1"/>
        <w:tabs>
          <w:tab w:val="right" w:leader="dot" w:pos="9016"/>
        </w:tabs>
        <w:rPr>
          <w:rFonts w:asciiTheme="minorHAnsi" w:hAnsiTheme="minorHAnsi" w:cstheme="minorBidi"/>
          <w:b w:val="0"/>
          <w:noProof/>
          <w:kern w:val="2"/>
          <w:sz w:val="24"/>
          <w:szCs w:val="24"/>
          <w:lang w:val="en-GB" w:eastAsia="en-GB"/>
          <w14:ligatures w14:val="standardContextual"/>
        </w:rPr>
      </w:pPr>
      <w:r>
        <w:rPr>
          <w:rFonts w:eastAsiaTheme="minorHAnsi" w:cstheme="minorBidi"/>
          <w:b w:val="0"/>
          <w:bCs/>
          <w:noProof/>
          <w:color w:val="534C29"/>
          <w:kern w:val="2"/>
          <w:sz w:val="40"/>
          <w:szCs w:val="40"/>
          <w14:ligatures w14:val="standardContextual"/>
        </w:rPr>
        <w:fldChar w:fldCharType="begin"/>
      </w:r>
      <w:r w:rsidRPr="00A73B62">
        <w:rPr>
          <w:bCs/>
          <w:noProof/>
          <w:sz w:val="40"/>
          <w:szCs w:val="40"/>
        </w:rPr>
        <w:instrText xml:space="preserve"> TOC \h \z \u \t "Heading 1,2,Heading 2,3,Heading 3,4,Chapter,1" </w:instrText>
      </w:r>
      <w:r>
        <w:rPr>
          <w:rFonts w:eastAsiaTheme="minorHAnsi" w:cstheme="minorBidi"/>
          <w:b w:val="0"/>
          <w:bCs/>
          <w:noProof/>
          <w:color w:val="534C29"/>
          <w:kern w:val="2"/>
          <w:sz w:val="40"/>
          <w:szCs w:val="40"/>
          <w14:ligatures w14:val="standardContextual"/>
        </w:rPr>
        <w:fldChar w:fldCharType="separate"/>
      </w:r>
      <w:hyperlink w:anchor="_Toc237859291" w:history="1">
        <w:r w:rsidR="00211829" w:rsidRPr="00C401AD">
          <w:rPr>
            <w:rStyle w:val="Hyperlink"/>
            <w:noProof/>
          </w:rPr>
          <w:t>Introduction</w:t>
        </w:r>
        <w:r w:rsidR="00211829">
          <w:rPr>
            <w:noProof/>
            <w:webHidden/>
          </w:rPr>
          <w:tab/>
        </w:r>
        <w:r w:rsidR="00211829">
          <w:rPr>
            <w:noProof/>
            <w:webHidden/>
          </w:rPr>
          <w:fldChar w:fldCharType="begin"/>
        </w:r>
        <w:r w:rsidR="00211829">
          <w:rPr>
            <w:noProof/>
            <w:webHidden/>
          </w:rPr>
          <w:instrText xml:space="preserve"> PAGEREF _Toc237859291 \h </w:instrText>
        </w:r>
        <w:r w:rsidR="00211829">
          <w:rPr>
            <w:noProof/>
            <w:webHidden/>
          </w:rPr>
        </w:r>
        <w:r w:rsidR="00211829">
          <w:rPr>
            <w:noProof/>
            <w:webHidden/>
          </w:rPr>
          <w:fldChar w:fldCharType="separate"/>
        </w:r>
        <w:r w:rsidR="00227BAC">
          <w:rPr>
            <w:noProof/>
            <w:webHidden/>
          </w:rPr>
          <w:t>6</w:t>
        </w:r>
        <w:r w:rsidR="00211829">
          <w:rPr>
            <w:noProof/>
            <w:webHidden/>
          </w:rPr>
          <w:fldChar w:fldCharType="end"/>
        </w:r>
      </w:hyperlink>
    </w:p>
    <w:p w14:paraId="0848A26E" w14:textId="36478EA3" w:rsidR="00211829" w:rsidRDefault="00211829">
      <w:pPr>
        <w:pStyle w:val="TOC2"/>
        <w:rPr>
          <w:rFonts w:asciiTheme="minorHAnsi" w:hAnsiTheme="minorHAnsi" w:cstheme="minorBidi"/>
          <w:kern w:val="2"/>
          <w:sz w:val="24"/>
          <w:szCs w:val="24"/>
          <w:lang w:val="en-GB" w:eastAsia="en-GB"/>
          <w14:ligatures w14:val="standardContextual"/>
        </w:rPr>
      </w:pPr>
      <w:hyperlink w:anchor="_Toc237859292" w:history="1">
        <w:r w:rsidRPr="00C401AD">
          <w:rPr>
            <w:rStyle w:val="Hyperlink"/>
          </w:rPr>
          <w:t>Topic purpose</w:t>
        </w:r>
        <w:r>
          <w:rPr>
            <w:webHidden/>
          </w:rPr>
          <w:tab/>
        </w:r>
        <w:r>
          <w:rPr>
            <w:webHidden/>
          </w:rPr>
          <w:fldChar w:fldCharType="begin"/>
        </w:r>
        <w:r>
          <w:rPr>
            <w:webHidden/>
          </w:rPr>
          <w:instrText xml:space="preserve"> PAGEREF _Toc237859292 \h </w:instrText>
        </w:r>
        <w:r>
          <w:rPr>
            <w:webHidden/>
          </w:rPr>
        </w:r>
        <w:r>
          <w:rPr>
            <w:webHidden/>
          </w:rPr>
          <w:fldChar w:fldCharType="separate"/>
        </w:r>
        <w:r w:rsidR="00227BAC">
          <w:rPr>
            <w:webHidden/>
          </w:rPr>
          <w:t>6</w:t>
        </w:r>
        <w:r>
          <w:rPr>
            <w:webHidden/>
          </w:rPr>
          <w:fldChar w:fldCharType="end"/>
        </w:r>
      </w:hyperlink>
    </w:p>
    <w:p w14:paraId="658C0CCE" w14:textId="64EBAAF6" w:rsidR="00211829" w:rsidRDefault="00211829">
      <w:pPr>
        <w:pStyle w:val="TOC2"/>
        <w:rPr>
          <w:rFonts w:asciiTheme="minorHAnsi" w:hAnsiTheme="minorHAnsi" w:cstheme="minorBidi"/>
          <w:kern w:val="2"/>
          <w:sz w:val="24"/>
          <w:szCs w:val="24"/>
          <w:lang w:val="en-GB" w:eastAsia="en-GB"/>
          <w14:ligatures w14:val="standardContextual"/>
        </w:rPr>
      </w:pPr>
      <w:hyperlink w:anchor="_Toc237859293" w:history="1">
        <w:r w:rsidRPr="00C401AD">
          <w:rPr>
            <w:rStyle w:val="Hyperlink"/>
          </w:rPr>
          <w:t>Industry importance</w:t>
        </w:r>
        <w:r>
          <w:rPr>
            <w:webHidden/>
          </w:rPr>
          <w:tab/>
        </w:r>
        <w:r>
          <w:rPr>
            <w:webHidden/>
          </w:rPr>
          <w:fldChar w:fldCharType="begin"/>
        </w:r>
        <w:r>
          <w:rPr>
            <w:webHidden/>
          </w:rPr>
          <w:instrText xml:space="preserve"> PAGEREF _Toc237859293 \h </w:instrText>
        </w:r>
        <w:r>
          <w:rPr>
            <w:webHidden/>
          </w:rPr>
        </w:r>
        <w:r>
          <w:rPr>
            <w:webHidden/>
          </w:rPr>
          <w:fldChar w:fldCharType="separate"/>
        </w:r>
        <w:r w:rsidR="00227BAC">
          <w:rPr>
            <w:webHidden/>
          </w:rPr>
          <w:t>7</w:t>
        </w:r>
        <w:r>
          <w:rPr>
            <w:webHidden/>
          </w:rPr>
          <w:fldChar w:fldCharType="end"/>
        </w:r>
      </w:hyperlink>
    </w:p>
    <w:p w14:paraId="48D4398A" w14:textId="70CC8A66" w:rsidR="00211829" w:rsidRDefault="00211829">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37859294" w:history="1">
        <w:r w:rsidRPr="00C401AD">
          <w:rPr>
            <w:rStyle w:val="Hyperlink"/>
            <w:noProof/>
          </w:rPr>
          <w:t>Industry links</w:t>
        </w:r>
        <w:r>
          <w:rPr>
            <w:noProof/>
            <w:webHidden/>
          </w:rPr>
          <w:tab/>
        </w:r>
        <w:r>
          <w:rPr>
            <w:noProof/>
            <w:webHidden/>
          </w:rPr>
          <w:fldChar w:fldCharType="begin"/>
        </w:r>
        <w:r>
          <w:rPr>
            <w:noProof/>
            <w:webHidden/>
          </w:rPr>
          <w:instrText xml:space="preserve"> PAGEREF _Toc237859294 \h </w:instrText>
        </w:r>
        <w:r>
          <w:rPr>
            <w:noProof/>
            <w:webHidden/>
          </w:rPr>
        </w:r>
        <w:r>
          <w:rPr>
            <w:noProof/>
            <w:webHidden/>
          </w:rPr>
          <w:fldChar w:fldCharType="separate"/>
        </w:r>
        <w:r w:rsidR="00227BAC">
          <w:rPr>
            <w:noProof/>
            <w:webHidden/>
          </w:rPr>
          <w:t>8</w:t>
        </w:r>
        <w:r>
          <w:rPr>
            <w:noProof/>
            <w:webHidden/>
          </w:rPr>
          <w:fldChar w:fldCharType="end"/>
        </w:r>
      </w:hyperlink>
    </w:p>
    <w:p w14:paraId="10B042E5" w14:textId="30B04916" w:rsidR="00211829" w:rsidRDefault="00211829">
      <w:pPr>
        <w:pStyle w:val="TOC2"/>
        <w:rPr>
          <w:rFonts w:asciiTheme="minorHAnsi" w:hAnsiTheme="minorHAnsi" w:cstheme="minorBidi"/>
          <w:kern w:val="2"/>
          <w:sz w:val="24"/>
          <w:szCs w:val="24"/>
          <w:lang w:val="en-GB" w:eastAsia="en-GB"/>
          <w14:ligatures w14:val="standardContextual"/>
        </w:rPr>
      </w:pPr>
      <w:hyperlink w:anchor="_Toc237859295" w:history="1">
        <w:r w:rsidRPr="00C401AD">
          <w:rPr>
            <w:rStyle w:val="Hyperlink"/>
          </w:rPr>
          <w:t>Prior learning</w:t>
        </w:r>
        <w:r>
          <w:rPr>
            <w:webHidden/>
          </w:rPr>
          <w:tab/>
        </w:r>
        <w:r>
          <w:rPr>
            <w:webHidden/>
          </w:rPr>
          <w:fldChar w:fldCharType="begin"/>
        </w:r>
        <w:r>
          <w:rPr>
            <w:webHidden/>
          </w:rPr>
          <w:instrText xml:space="preserve"> PAGEREF _Toc237859295 \h </w:instrText>
        </w:r>
        <w:r>
          <w:rPr>
            <w:webHidden/>
          </w:rPr>
        </w:r>
        <w:r>
          <w:rPr>
            <w:webHidden/>
          </w:rPr>
          <w:fldChar w:fldCharType="separate"/>
        </w:r>
        <w:r w:rsidR="00227BAC">
          <w:rPr>
            <w:webHidden/>
          </w:rPr>
          <w:t>8</w:t>
        </w:r>
        <w:r>
          <w:rPr>
            <w:webHidden/>
          </w:rPr>
          <w:fldChar w:fldCharType="end"/>
        </w:r>
      </w:hyperlink>
    </w:p>
    <w:p w14:paraId="550303E9" w14:textId="29FC5FE7" w:rsidR="00211829" w:rsidRDefault="00211829">
      <w:pPr>
        <w:pStyle w:val="TOC2"/>
        <w:rPr>
          <w:rFonts w:asciiTheme="minorHAnsi" w:hAnsiTheme="minorHAnsi" w:cstheme="minorBidi"/>
          <w:kern w:val="2"/>
          <w:sz w:val="24"/>
          <w:szCs w:val="24"/>
          <w:lang w:val="en-GB" w:eastAsia="en-GB"/>
          <w14:ligatures w14:val="standardContextual"/>
        </w:rPr>
      </w:pPr>
      <w:hyperlink w:anchor="_Toc237859296" w:history="1">
        <w:r w:rsidRPr="00C401AD">
          <w:rPr>
            <w:rStyle w:val="Hyperlink"/>
          </w:rPr>
          <w:t>Accessibility</w:t>
        </w:r>
        <w:r>
          <w:rPr>
            <w:webHidden/>
          </w:rPr>
          <w:tab/>
        </w:r>
        <w:r>
          <w:rPr>
            <w:webHidden/>
          </w:rPr>
          <w:fldChar w:fldCharType="begin"/>
        </w:r>
        <w:r>
          <w:rPr>
            <w:webHidden/>
          </w:rPr>
          <w:instrText xml:space="preserve"> PAGEREF _Toc237859296 \h </w:instrText>
        </w:r>
        <w:r>
          <w:rPr>
            <w:webHidden/>
          </w:rPr>
        </w:r>
        <w:r>
          <w:rPr>
            <w:webHidden/>
          </w:rPr>
          <w:fldChar w:fldCharType="separate"/>
        </w:r>
        <w:r w:rsidR="00227BAC">
          <w:rPr>
            <w:webHidden/>
          </w:rPr>
          <w:t>9</w:t>
        </w:r>
        <w:r>
          <w:rPr>
            <w:webHidden/>
          </w:rPr>
          <w:fldChar w:fldCharType="end"/>
        </w:r>
      </w:hyperlink>
    </w:p>
    <w:p w14:paraId="6FB9EEBD" w14:textId="2D2E6642" w:rsidR="00211829" w:rsidRDefault="00211829">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37859297" w:history="1">
        <w:r w:rsidRPr="00C401AD">
          <w:rPr>
            <w:rStyle w:val="Hyperlink"/>
            <w:noProof/>
          </w:rPr>
          <w:t>Learning outcomes and specification coverage</w:t>
        </w:r>
        <w:r>
          <w:rPr>
            <w:noProof/>
            <w:webHidden/>
          </w:rPr>
          <w:tab/>
        </w:r>
        <w:r>
          <w:rPr>
            <w:noProof/>
            <w:webHidden/>
          </w:rPr>
          <w:fldChar w:fldCharType="begin"/>
        </w:r>
        <w:r>
          <w:rPr>
            <w:noProof/>
            <w:webHidden/>
          </w:rPr>
          <w:instrText xml:space="preserve"> PAGEREF _Toc237859297 \h </w:instrText>
        </w:r>
        <w:r>
          <w:rPr>
            <w:noProof/>
            <w:webHidden/>
          </w:rPr>
        </w:r>
        <w:r>
          <w:rPr>
            <w:noProof/>
            <w:webHidden/>
          </w:rPr>
          <w:fldChar w:fldCharType="separate"/>
        </w:r>
        <w:r w:rsidR="00227BAC">
          <w:rPr>
            <w:noProof/>
            <w:webHidden/>
          </w:rPr>
          <w:t>10</w:t>
        </w:r>
        <w:r>
          <w:rPr>
            <w:noProof/>
            <w:webHidden/>
          </w:rPr>
          <w:fldChar w:fldCharType="end"/>
        </w:r>
      </w:hyperlink>
    </w:p>
    <w:p w14:paraId="4B08B47B" w14:textId="26EE25F6" w:rsidR="00211829" w:rsidRDefault="00211829">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37859298" w:history="1">
        <w:r w:rsidRPr="00C401AD">
          <w:rPr>
            <w:rStyle w:val="Hyperlink"/>
            <w:noProof/>
          </w:rPr>
          <w:t>Lesson guidance</w:t>
        </w:r>
        <w:r>
          <w:rPr>
            <w:noProof/>
            <w:webHidden/>
          </w:rPr>
          <w:tab/>
        </w:r>
        <w:r>
          <w:rPr>
            <w:noProof/>
            <w:webHidden/>
          </w:rPr>
          <w:fldChar w:fldCharType="begin"/>
        </w:r>
        <w:r>
          <w:rPr>
            <w:noProof/>
            <w:webHidden/>
          </w:rPr>
          <w:instrText xml:space="preserve"> PAGEREF _Toc237859298 \h </w:instrText>
        </w:r>
        <w:r>
          <w:rPr>
            <w:noProof/>
            <w:webHidden/>
          </w:rPr>
        </w:r>
        <w:r>
          <w:rPr>
            <w:noProof/>
            <w:webHidden/>
          </w:rPr>
          <w:fldChar w:fldCharType="separate"/>
        </w:r>
        <w:r w:rsidR="00227BAC">
          <w:rPr>
            <w:noProof/>
            <w:webHidden/>
          </w:rPr>
          <w:t>11</w:t>
        </w:r>
        <w:r>
          <w:rPr>
            <w:noProof/>
            <w:webHidden/>
          </w:rPr>
          <w:fldChar w:fldCharType="end"/>
        </w:r>
      </w:hyperlink>
    </w:p>
    <w:p w14:paraId="2800BB36" w14:textId="59585969" w:rsidR="00211829" w:rsidRDefault="00211829">
      <w:pPr>
        <w:pStyle w:val="TOC2"/>
        <w:rPr>
          <w:rFonts w:asciiTheme="minorHAnsi" w:hAnsiTheme="minorHAnsi" w:cstheme="minorBidi"/>
          <w:kern w:val="2"/>
          <w:sz w:val="24"/>
          <w:szCs w:val="24"/>
          <w:lang w:val="en-GB" w:eastAsia="en-GB"/>
          <w14:ligatures w14:val="standardContextual"/>
        </w:rPr>
      </w:pPr>
      <w:hyperlink w:anchor="_Toc237859299" w:history="1">
        <w:r w:rsidRPr="00C401AD">
          <w:rPr>
            <w:rStyle w:val="Hyperlink"/>
          </w:rPr>
          <w:t>Lesson 1: From bricks to clicks – London Camera Exchange</w:t>
        </w:r>
        <w:r>
          <w:rPr>
            <w:webHidden/>
          </w:rPr>
          <w:tab/>
        </w:r>
        <w:r>
          <w:rPr>
            <w:webHidden/>
          </w:rPr>
          <w:fldChar w:fldCharType="begin"/>
        </w:r>
        <w:r>
          <w:rPr>
            <w:webHidden/>
          </w:rPr>
          <w:instrText xml:space="preserve"> PAGEREF _Toc237859299 \h </w:instrText>
        </w:r>
        <w:r>
          <w:rPr>
            <w:webHidden/>
          </w:rPr>
        </w:r>
        <w:r>
          <w:rPr>
            <w:webHidden/>
          </w:rPr>
          <w:fldChar w:fldCharType="separate"/>
        </w:r>
        <w:r w:rsidR="00227BAC">
          <w:rPr>
            <w:webHidden/>
          </w:rPr>
          <w:t>11</w:t>
        </w:r>
        <w:r>
          <w:rPr>
            <w:webHidden/>
          </w:rPr>
          <w:fldChar w:fldCharType="end"/>
        </w:r>
      </w:hyperlink>
    </w:p>
    <w:p w14:paraId="3F1AC901" w14:textId="79E255EC" w:rsidR="00211829" w:rsidRDefault="00211829">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37859300" w:history="1">
        <w:r w:rsidRPr="00C401AD">
          <w:rPr>
            <w:rStyle w:val="Hyperlink"/>
            <w:noProof/>
          </w:rPr>
          <w:t>Preparation</w:t>
        </w:r>
        <w:r>
          <w:rPr>
            <w:noProof/>
            <w:webHidden/>
          </w:rPr>
          <w:tab/>
        </w:r>
        <w:r>
          <w:rPr>
            <w:noProof/>
            <w:webHidden/>
          </w:rPr>
          <w:fldChar w:fldCharType="begin"/>
        </w:r>
        <w:r>
          <w:rPr>
            <w:noProof/>
            <w:webHidden/>
          </w:rPr>
          <w:instrText xml:space="preserve"> PAGEREF _Toc237859300 \h </w:instrText>
        </w:r>
        <w:r>
          <w:rPr>
            <w:noProof/>
            <w:webHidden/>
          </w:rPr>
        </w:r>
        <w:r>
          <w:rPr>
            <w:noProof/>
            <w:webHidden/>
          </w:rPr>
          <w:fldChar w:fldCharType="separate"/>
        </w:r>
        <w:r w:rsidR="00227BAC">
          <w:rPr>
            <w:noProof/>
            <w:webHidden/>
          </w:rPr>
          <w:t>11</w:t>
        </w:r>
        <w:r>
          <w:rPr>
            <w:noProof/>
            <w:webHidden/>
          </w:rPr>
          <w:fldChar w:fldCharType="end"/>
        </w:r>
      </w:hyperlink>
    </w:p>
    <w:p w14:paraId="019E02A9" w14:textId="5F87D49F" w:rsidR="00211829" w:rsidRDefault="00211829">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37859301" w:history="1">
        <w:r w:rsidRPr="00C401AD">
          <w:rPr>
            <w:rStyle w:val="Hyperlink"/>
            <w:noProof/>
          </w:rPr>
          <w:t>Activity guide</w:t>
        </w:r>
        <w:r>
          <w:rPr>
            <w:noProof/>
            <w:webHidden/>
          </w:rPr>
          <w:tab/>
        </w:r>
        <w:r>
          <w:rPr>
            <w:noProof/>
            <w:webHidden/>
          </w:rPr>
          <w:fldChar w:fldCharType="begin"/>
        </w:r>
        <w:r>
          <w:rPr>
            <w:noProof/>
            <w:webHidden/>
          </w:rPr>
          <w:instrText xml:space="preserve"> PAGEREF _Toc237859301 \h </w:instrText>
        </w:r>
        <w:r>
          <w:rPr>
            <w:noProof/>
            <w:webHidden/>
          </w:rPr>
        </w:r>
        <w:r>
          <w:rPr>
            <w:noProof/>
            <w:webHidden/>
          </w:rPr>
          <w:fldChar w:fldCharType="separate"/>
        </w:r>
        <w:r w:rsidR="00227BAC">
          <w:rPr>
            <w:noProof/>
            <w:webHidden/>
          </w:rPr>
          <w:t>13</w:t>
        </w:r>
        <w:r>
          <w:rPr>
            <w:noProof/>
            <w:webHidden/>
          </w:rPr>
          <w:fldChar w:fldCharType="end"/>
        </w:r>
      </w:hyperlink>
    </w:p>
    <w:p w14:paraId="25D8B1F6" w14:textId="63787720" w:rsidR="00211829" w:rsidRDefault="00211829">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37859302" w:history="1">
        <w:r w:rsidRPr="00C401AD">
          <w:rPr>
            <w:rStyle w:val="Hyperlink"/>
            <w:noProof/>
          </w:rPr>
          <w:t>Weblinks and resources</w:t>
        </w:r>
        <w:r>
          <w:rPr>
            <w:noProof/>
            <w:webHidden/>
          </w:rPr>
          <w:tab/>
        </w:r>
        <w:r>
          <w:rPr>
            <w:noProof/>
            <w:webHidden/>
          </w:rPr>
          <w:fldChar w:fldCharType="begin"/>
        </w:r>
        <w:r>
          <w:rPr>
            <w:noProof/>
            <w:webHidden/>
          </w:rPr>
          <w:instrText xml:space="preserve"> PAGEREF _Toc237859302 \h </w:instrText>
        </w:r>
        <w:r>
          <w:rPr>
            <w:noProof/>
            <w:webHidden/>
          </w:rPr>
        </w:r>
        <w:r>
          <w:rPr>
            <w:noProof/>
            <w:webHidden/>
          </w:rPr>
          <w:fldChar w:fldCharType="separate"/>
        </w:r>
        <w:r w:rsidR="00227BAC">
          <w:rPr>
            <w:noProof/>
            <w:webHidden/>
          </w:rPr>
          <w:t>19</w:t>
        </w:r>
        <w:r>
          <w:rPr>
            <w:noProof/>
            <w:webHidden/>
          </w:rPr>
          <w:fldChar w:fldCharType="end"/>
        </w:r>
      </w:hyperlink>
    </w:p>
    <w:p w14:paraId="052FF66D" w14:textId="64C8E09F" w:rsidR="00211829" w:rsidRDefault="00211829">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37859303" w:history="1">
        <w:r w:rsidRPr="00C401AD">
          <w:rPr>
            <w:rStyle w:val="Hyperlink"/>
            <w:noProof/>
          </w:rPr>
          <w:t>Terms of use and disclaimer of liability</w:t>
        </w:r>
        <w:r>
          <w:rPr>
            <w:noProof/>
            <w:webHidden/>
          </w:rPr>
          <w:tab/>
        </w:r>
        <w:r>
          <w:rPr>
            <w:noProof/>
            <w:webHidden/>
          </w:rPr>
          <w:fldChar w:fldCharType="begin"/>
        </w:r>
        <w:r>
          <w:rPr>
            <w:noProof/>
            <w:webHidden/>
          </w:rPr>
          <w:instrText xml:space="preserve"> PAGEREF _Toc237859303 \h </w:instrText>
        </w:r>
        <w:r>
          <w:rPr>
            <w:noProof/>
            <w:webHidden/>
          </w:rPr>
        </w:r>
        <w:r>
          <w:rPr>
            <w:noProof/>
            <w:webHidden/>
          </w:rPr>
          <w:fldChar w:fldCharType="separate"/>
        </w:r>
        <w:r w:rsidR="00227BAC">
          <w:rPr>
            <w:noProof/>
            <w:webHidden/>
          </w:rPr>
          <w:t>21</w:t>
        </w:r>
        <w:r>
          <w:rPr>
            <w:noProof/>
            <w:webHidden/>
          </w:rPr>
          <w:fldChar w:fldCharType="end"/>
        </w:r>
      </w:hyperlink>
    </w:p>
    <w:p w14:paraId="55912A96" w14:textId="7584EF20" w:rsidR="00BD0BF8" w:rsidRDefault="008327D5" w:rsidP="00F93A26">
      <w:r>
        <w:rPr>
          <w:rFonts w:eastAsiaTheme="majorEastAsia" w:cstheme="majorBidi"/>
          <w:b/>
          <w:bCs/>
          <w:noProof/>
          <w:color w:val="466318"/>
          <w:kern w:val="0"/>
          <w:sz w:val="40"/>
          <w:szCs w:val="40"/>
          <w:lang w:val="en-US"/>
          <w14:ligatures w14:val="none"/>
        </w:rPr>
        <w:fldChar w:fldCharType="end"/>
      </w:r>
    </w:p>
    <w:p w14:paraId="2419EE8C" w14:textId="7F5FD9DE" w:rsidR="00F93A26" w:rsidRPr="00F93A26" w:rsidRDefault="00F93A26" w:rsidP="00F93A26">
      <w:pPr>
        <w:sectPr w:rsidR="00F93A26" w:rsidRPr="00F93A26" w:rsidSect="00040849">
          <w:headerReference w:type="even" r:id="rId17"/>
          <w:headerReference w:type="default" r:id="rId18"/>
          <w:pgSz w:w="11906" w:h="16838"/>
          <w:pgMar w:top="1440" w:right="1440" w:bottom="2268" w:left="1440" w:header="709" w:footer="709" w:gutter="0"/>
          <w:cols w:space="708"/>
          <w:docGrid w:linePitch="360"/>
        </w:sectPr>
      </w:pPr>
    </w:p>
    <w:p w14:paraId="35F9E421" w14:textId="260F0BB4" w:rsidR="000470E0" w:rsidRPr="00D72866" w:rsidRDefault="000470E0" w:rsidP="00D72866">
      <w:pPr>
        <w:pStyle w:val="Chapter"/>
      </w:pPr>
      <w:bookmarkStart w:id="9" w:name="_Toc137031731"/>
      <w:bookmarkStart w:id="10" w:name="_Toc138426714"/>
      <w:bookmarkStart w:id="11" w:name="_Toc138426738"/>
      <w:bookmarkStart w:id="12" w:name="_Toc138426770"/>
      <w:bookmarkStart w:id="13" w:name="_Toc138426802"/>
      <w:bookmarkStart w:id="14" w:name="_Toc138426834"/>
      <w:bookmarkStart w:id="15" w:name="_Toc237859291"/>
      <w:r w:rsidRPr="00D72866">
        <w:lastRenderedPageBreak/>
        <w:t>Introduction</w:t>
      </w:r>
      <w:bookmarkEnd w:id="9"/>
      <w:bookmarkEnd w:id="10"/>
      <w:bookmarkEnd w:id="11"/>
      <w:bookmarkEnd w:id="12"/>
      <w:bookmarkEnd w:id="13"/>
      <w:bookmarkEnd w:id="14"/>
      <w:bookmarkEnd w:id="15"/>
    </w:p>
    <w:p w14:paraId="6FDD44F4" w14:textId="3B513DF1" w:rsidR="003B5522" w:rsidRPr="003B5522" w:rsidRDefault="52F9FE87" w:rsidP="00F20F15">
      <w:r w:rsidRPr="005F36EB">
        <w:t xml:space="preserve">This document for teachers outlines both the topic area covered, and approach to using the suite of resources and assets for </w:t>
      </w:r>
      <w:r w:rsidR="00112B52">
        <w:t>the lesson</w:t>
      </w:r>
      <w:r w:rsidRPr="005F36EB">
        <w:t xml:space="preserve">. Unless otherwise </w:t>
      </w:r>
      <w:r w:rsidRPr="71FBE39D">
        <w:t>stated, definitions of key terms have been developed by the authoring team and reviewed in the context of the activities</w:t>
      </w:r>
      <w:r w:rsidRPr="36076683">
        <w:t xml:space="preserve">. Teachers may choose to revise definitions as necessary and should review the content in advance of delivery to check it is </w:t>
      </w:r>
      <w:r w:rsidRPr="71FBE39D">
        <w:t xml:space="preserve">appropriate for </w:t>
      </w:r>
      <w:r w:rsidR="64D07C87" w:rsidRPr="71FBE39D">
        <w:t>students</w:t>
      </w:r>
      <w:r w:rsidRPr="71FBE39D">
        <w:t>.</w:t>
      </w:r>
    </w:p>
    <w:p w14:paraId="16FB33B6" w14:textId="3C424E0E" w:rsidR="00263F74" w:rsidRDefault="00263F74" w:rsidP="00263F74">
      <w:pPr>
        <w:pStyle w:val="Heading1"/>
      </w:pPr>
      <w:bookmarkStart w:id="16" w:name="_Toc237859292"/>
      <w:r>
        <w:t>Topic purpose</w:t>
      </w:r>
      <w:bookmarkEnd w:id="16"/>
    </w:p>
    <w:p w14:paraId="477AD41B" w14:textId="6BECFE4E" w:rsidR="00800928" w:rsidRDefault="00800928" w:rsidP="00800928">
      <w:r w:rsidRPr="007D7C22">
        <w:t>This topic builds on students’ existing familiarity with social media platforms and supports the</w:t>
      </w:r>
      <w:r w:rsidR="009F27CB">
        <w:t>ir</w:t>
      </w:r>
      <w:r w:rsidRPr="007D7C22">
        <w:t xml:space="preserve"> understand</w:t>
      </w:r>
      <w:r w:rsidR="009F27CB">
        <w:t>ing</w:t>
      </w:r>
      <w:r w:rsidRPr="007D7C22">
        <w:t xml:space="preserve"> </w:t>
      </w:r>
      <w:r w:rsidR="009F27CB">
        <w:t xml:space="preserve">of </w:t>
      </w:r>
      <w:r w:rsidRPr="007D7C22">
        <w:t>the differences between personal and professional use.</w:t>
      </w:r>
      <w:r>
        <w:t xml:space="preserve"> </w:t>
      </w:r>
      <w:r w:rsidR="00834751">
        <w:t>It</w:t>
      </w:r>
      <w:r w:rsidRPr="007D7C22">
        <w:t xml:space="preserve"> </w:t>
      </w:r>
      <w:r w:rsidR="009F27CB">
        <w:t>demonstrates</w:t>
      </w:r>
      <w:r w:rsidRPr="007D7C22">
        <w:t xml:space="preserve"> </w:t>
      </w:r>
      <w:r w:rsidR="00596130">
        <w:t xml:space="preserve">the value of </w:t>
      </w:r>
      <w:r w:rsidRPr="007D7C22">
        <w:t xml:space="preserve">structured, strategic and data-driven social media marketing in real organisations. </w:t>
      </w:r>
    </w:p>
    <w:p w14:paraId="5C0571C7" w14:textId="52493229" w:rsidR="003273C9" w:rsidRDefault="00AC7D8C" w:rsidP="00AC7D8C">
      <w:r>
        <w:t>Social media has transformed the way organisations communicate, promote products, engage with customers and build long-term relationships</w:t>
      </w:r>
      <w:r w:rsidR="009F27CB">
        <w:t>.</w:t>
      </w:r>
      <w:r w:rsidR="00FE14A7">
        <w:t xml:space="preserve"> </w:t>
      </w:r>
      <w:r w:rsidR="009F27CB">
        <w:t>Today, it is</w:t>
      </w:r>
      <w:r w:rsidR="0073483B">
        <w:t xml:space="preserve"> </w:t>
      </w:r>
      <w:r w:rsidR="00FE14A7">
        <w:t xml:space="preserve">important </w:t>
      </w:r>
      <w:r w:rsidR="0073483B">
        <w:t xml:space="preserve">for </w:t>
      </w:r>
      <w:r w:rsidR="00FE14A7">
        <w:t xml:space="preserve">organisations </w:t>
      </w:r>
      <w:r w:rsidR="0073483B">
        <w:t xml:space="preserve">to </w:t>
      </w:r>
      <w:r w:rsidR="00800928">
        <w:t xml:space="preserve">use a </w:t>
      </w:r>
      <w:r w:rsidR="009F27CB">
        <w:t xml:space="preserve">range </w:t>
      </w:r>
      <w:r w:rsidR="00800928">
        <w:t xml:space="preserve">of platforms in </w:t>
      </w:r>
      <w:r w:rsidR="00A47EC0">
        <w:t xml:space="preserve">their omnichannel marketing </w:t>
      </w:r>
      <w:r w:rsidR="009F27CB">
        <w:t xml:space="preserve">strategy </w:t>
      </w:r>
      <w:r w:rsidR="00800928">
        <w:t>(</w:t>
      </w:r>
      <w:r w:rsidR="009F27CB">
        <w:t>using</w:t>
      </w:r>
      <w:r w:rsidR="00800928">
        <w:t xml:space="preserve"> multiple communications channels</w:t>
      </w:r>
      <w:r w:rsidR="00B00A27">
        <w:t>,</w:t>
      </w:r>
      <w:r w:rsidR="00B47D5D">
        <w:t xml:space="preserve"> </w:t>
      </w:r>
      <w:r w:rsidR="00B47D5D" w:rsidRPr="00F20F15">
        <w:t>both online and offline</w:t>
      </w:r>
      <w:r w:rsidR="00800928" w:rsidRPr="00F20F15">
        <w:t>)</w:t>
      </w:r>
      <w:r w:rsidR="00A47EC0" w:rsidRPr="00F20F15">
        <w:t xml:space="preserve"> </w:t>
      </w:r>
      <w:r w:rsidR="00A47EC0">
        <w:t>to</w:t>
      </w:r>
      <w:r w:rsidR="00956636">
        <w:t xml:space="preserve"> ensure that they </w:t>
      </w:r>
      <w:proofErr w:type="gramStart"/>
      <w:r w:rsidR="00956636">
        <w:t>are able to</w:t>
      </w:r>
      <w:proofErr w:type="gramEnd"/>
      <w:r w:rsidR="00A47EC0">
        <w:t xml:space="preserve"> reach their target market.</w:t>
      </w:r>
      <w:r w:rsidR="00FE14A7">
        <w:t xml:space="preserve"> </w:t>
      </w:r>
    </w:p>
    <w:p w14:paraId="08CF2DAF" w14:textId="1529D3D5" w:rsidR="00691AFF" w:rsidRDefault="00596130" w:rsidP="00AC7D8C">
      <w:r>
        <w:t>W</w:t>
      </w:r>
      <w:r w:rsidR="36CB4389">
        <w:t xml:space="preserve">hile </w:t>
      </w:r>
      <w:r w:rsidR="1663C220">
        <w:t>social media can be an integral part of an omnichannel marketing strategy</w:t>
      </w:r>
      <w:r>
        <w:t>,</w:t>
      </w:r>
      <w:r w:rsidR="1663C220">
        <w:t xml:space="preserve"> it is important that </w:t>
      </w:r>
      <w:r w:rsidR="35FE8FE6">
        <w:t xml:space="preserve">students </w:t>
      </w:r>
      <w:r w:rsidR="1663C220">
        <w:t xml:space="preserve">understand what customers want from </w:t>
      </w:r>
      <w:r w:rsidR="35FE8FE6">
        <w:t xml:space="preserve">a </w:t>
      </w:r>
      <w:r w:rsidR="1663C220">
        <w:t xml:space="preserve">brand before making assumptions that </w:t>
      </w:r>
      <w:r w:rsidR="35FE8FE6">
        <w:t xml:space="preserve">an organisation </w:t>
      </w:r>
      <w:r w:rsidR="1663C220">
        <w:t>must include</w:t>
      </w:r>
      <w:r w:rsidR="35FE8FE6">
        <w:t xml:space="preserve"> social media in their marketing strategy.</w:t>
      </w:r>
    </w:p>
    <w:p w14:paraId="13A1B047" w14:textId="35500479" w:rsidR="00E57726" w:rsidRPr="00F52A72" w:rsidRDefault="00E57726" w:rsidP="00AC7D8C">
      <w:r w:rsidRPr="00F52A72">
        <w:t xml:space="preserve">Students </w:t>
      </w:r>
      <w:r w:rsidR="0092326F" w:rsidRPr="00F52A72">
        <w:t xml:space="preserve">should also consider the increasing role of </w:t>
      </w:r>
      <w:r w:rsidR="00F52A72">
        <w:t>a</w:t>
      </w:r>
      <w:r w:rsidR="00F52A72" w:rsidRPr="00F52A72">
        <w:t xml:space="preserve">rtificial </w:t>
      </w:r>
      <w:r w:rsidR="00F52A72">
        <w:t>i</w:t>
      </w:r>
      <w:r w:rsidR="00F52A72" w:rsidRPr="00F52A72">
        <w:t>ntelligence</w:t>
      </w:r>
      <w:r w:rsidR="00F52A72">
        <w:t xml:space="preserve"> (AI)</w:t>
      </w:r>
      <w:r w:rsidR="00F52A72" w:rsidRPr="00F52A72">
        <w:t xml:space="preserve"> </w:t>
      </w:r>
      <w:r w:rsidR="0092326F" w:rsidRPr="00F52A72">
        <w:t>in social media marketing</w:t>
      </w:r>
      <w:r w:rsidR="003656F4">
        <w:t xml:space="preserve">. They </w:t>
      </w:r>
      <w:r w:rsidR="00F52A72">
        <w:t xml:space="preserve">need to </w:t>
      </w:r>
      <w:r w:rsidR="00CA342F" w:rsidRPr="00F52A72">
        <w:t>be aware</w:t>
      </w:r>
      <w:r w:rsidR="00F52A72">
        <w:t xml:space="preserve"> of</w:t>
      </w:r>
      <w:r w:rsidR="00CA342F" w:rsidRPr="00F52A72">
        <w:t xml:space="preserve"> how </w:t>
      </w:r>
      <w:r w:rsidR="00F52A72">
        <w:t>AI</w:t>
      </w:r>
      <w:r w:rsidR="00CA342F" w:rsidRPr="00F52A72">
        <w:t xml:space="preserve"> can improve efficiency and customer experience, </w:t>
      </w:r>
      <w:r w:rsidR="000F2181" w:rsidRPr="00F52A72">
        <w:t>while</w:t>
      </w:r>
      <w:r w:rsidR="00CA342F" w:rsidRPr="00F52A72">
        <w:t xml:space="preserve"> also considering </w:t>
      </w:r>
      <w:r w:rsidR="00F52A72">
        <w:t xml:space="preserve">the </w:t>
      </w:r>
      <w:r w:rsidR="00CA342F" w:rsidRPr="00F52A72">
        <w:t>limitations and ethical issues</w:t>
      </w:r>
      <w:r w:rsidR="003A0219">
        <w:t xml:space="preserve"> that</w:t>
      </w:r>
      <w:r w:rsidR="00CA342F" w:rsidRPr="00F52A72">
        <w:t xml:space="preserve"> </w:t>
      </w:r>
      <w:r w:rsidR="003656F4">
        <w:t>AI</w:t>
      </w:r>
      <w:r w:rsidR="003656F4" w:rsidRPr="00F52A72">
        <w:t xml:space="preserve"> </w:t>
      </w:r>
      <w:r w:rsidR="00CA342F" w:rsidRPr="00F52A72">
        <w:t>poses</w:t>
      </w:r>
      <w:r w:rsidR="000F2181" w:rsidRPr="00F52A72">
        <w:t>.</w:t>
      </w:r>
    </w:p>
    <w:p w14:paraId="38254B6A" w14:textId="6B60DEA7" w:rsidR="00CA157D" w:rsidRPr="00692AAE" w:rsidRDefault="009F27CB" w:rsidP="00D05A83">
      <w:r w:rsidRPr="009F27CB">
        <w:t xml:space="preserve">Understanding the role that social media plays in marketing </w:t>
      </w:r>
      <w:r w:rsidR="00464348">
        <w:t>can help</w:t>
      </w:r>
      <w:r w:rsidRPr="009F27CB">
        <w:t xml:space="preserve"> </w:t>
      </w:r>
      <w:r w:rsidR="00464348">
        <w:t>prepare</w:t>
      </w:r>
      <w:r w:rsidRPr="009F27CB">
        <w:t xml:space="preserve"> students for </w:t>
      </w:r>
      <w:r w:rsidR="00464348">
        <w:t>industry</w:t>
      </w:r>
      <w:r w:rsidRPr="009F27CB">
        <w:t xml:space="preserve"> placements</w:t>
      </w:r>
      <w:r w:rsidR="00464348">
        <w:t xml:space="preserve"> and future marketing roles</w:t>
      </w:r>
      <w:r w:rsidRPr="009F27CB">
        <w:t>; it may also help them identify potential career aspirations and opportunities.</w:t>
      </w:r>
      <w:r w:rsidRPr="009F27CB" w:rsidDel="009F27CB">
        <w:t xml:space="preserve"> </w:t>
      </w:r>
      <w:r>
        <w:t xml:space="preserve">These resources have been designed to be used during a 1.5-hour lesson. </w:t>
      </w:r>
      <w:r w:rsidR="6ED9CC61" w:rsidRPr="009F27CB">
        <w:t>Teachers may want to adapt the suggested sequencing of concepts and activities as appropriate for the students and circumstances</w:t>
      </w:r>
      <w:r w:rsidR="7DF29C5E" w:rsidRPr="009F27CB">
        <w:t xml:space="preserve">. The lesson </w:t>
      </w:r>
      <w:r w:rsidR="00CF029E" w:rsidRPr="009F27CB">
        <w:t>is</w:t>
      </w:r>
      <w:r w:rsidR="7DF29C5E" w:rsidRPr="009F27CB">
        <w:t xml:space="preserve"> broken down to provide teacher flexibility on the depth covered in the activities; </w:t>
      </w:r>
      <w:r w:rsidR="00CF029E" w:rsidRPr="009F27CB">
        <w:t xml:space="preserve">it </w:t>
      </w:r>
      <w:r w:rsidR="7DF29C5E" w:rsidRPr="009F27CB">
        <w:t>can also be split over multiple</w:t>
      </w:r>
      <w:r w:rsidR="47C919D4" w:rsidRPr="009F27CB">
        <w:t>,</w:t>
      </w:r>
      <w:r w:rsidR="7DF29C5E" w:rsidRPr="00692AAE">
        <w:t xml:space="preserve"> shorter lessons if required. </w:t>
      </w:r>
      <w:r w:rsidR="1E0D0BD7" w:rsidRPr="00692AAE">
        <w:t>It is important to consider that some activities may take longer than the suggested timings shown</w:t>
      </w:r>
      <w:r w:rsidR="4F902323" w:rsidRPr="00692AAE">
        <w:t xml:space="preserve"> to allow students to fully explore </w:t>
      </w:r>
      <w:r>
        <w:t xml:space="preserve">and embed </w:t>
      </w:r>
      <w:r w:rsidR="4F902323" w:rsidRPr="00692AAE">
        <w:t xml:space="preserve">the knowledge. </w:t>
      </w:r>
    </w:p>
    <w:p w14:paraId="1E17FEF3" w14:textId="44D4FE0A" w:rsidR="00280033" w:rsidRDefault="71FBE39D" w:rsidP="007D2442">
      <w:r>
        <w:t>There are also opportunities to build several essential skills that are developed during the course, including through the Employer Set Project (core skills) and general competencies for maths, English and digital.</w:t>
      </w:r>
    </w:p>
    <w:p w14:paraId="4B971596" w14:textId="02FD96B8" w:rsidR="00280033" w:rsidRDefault="71FBE39D" w:rsidP="007D2442">
      <w:r>
        <w:t>The content in these resources can be reinforced throughout the course to support students’ learning. For example</w:t>
      </w:r>
      <w:r w:rsidR="00112B52">
        <w:t xml:space="preserve">, </w:t>
      </w:r>
      <w:r>
        <w:t>when discussing a forthcoming industry placement</w:t>
      </w:r>
      <w:r w:rsidR="00715EDD">
        <w:t>,</w:t>
      </w:r>
      <w:r>
        <w:t xml:space="preserve"> students could look at the different roles in their workplace, discuss the importance and skills required in different roles with their industry mentor</w:t>
      </w:r>
      <w:r w:rsidR="008043AD">
        <w:t>,</w:t>
      </w:r>
      <w:r>
        <w:t xml:space="preserve"> or investigate recent examples of social media being utilised within the organisation’s marketing strategy</w:t>
      </w:r>
      <w:r w:rsidR="007A3374">
        <w:t xml:space="preserve">. </w:t>
      </w:r>
      <w:r w:rsidR="00112B52">
        <w:br/>
      </w:r>
      <w:r w:rsidR="00112B52">
        <w:br/>
      </w:r>
      <w:r w:rsidR="007A3374">
        <w:lastRenderedPageBreak/>
        <w:t xml:space="preserve">They could </w:t>
      </w:r>
      <w:r>
        <w:t xml:space="preserve">then </w:t>
      </w:r>
      <w:r w:rsidR="007A3374">
        <w:t xml:space="preserve">provide </w:t>
      </w:r>
      <w:r>
        <w:t>detail</w:t>
      </w:r>
      <w:r w:rsidR="007A3374">
        <w:t>s of</w:t>
      </w:r>
      <w:r>
        <w:t xml:space="preserve"> this in their </w:t>
      </w:r>
      <w:r w:rsidR="009F27CB">
        <w:t>i</w:t>
      </w:r>
      <w:r>
        <w:t>ndustry placement logbook</w:t>
      </w:r>
      <w:r w:rsidRPr="71FBE39D">
        <w:rPr>
          <w:rFonts w:eastAsia="Times New Roman" w:cs="Times New Roman"/>
        </w:rPr>
        <w:t xml:space="preserve">: </w:t>
      </w:r>
      <w:hyperlink r:id="rId19">
        <w:r w:rsidRPr="00692AAE">
          <w:rPr>
            <w:rStyle w:val="Hyperlink"/>
          </w:rPr>
          <w:t>support.tlevels.gov.uk/hc/en-gb/articles/360015345420-Industry-placement-logbook-for-students</w:t>
        </w:r>
      </w:hyperlink>
    </w:p>
    <w:p w14:paraId="4555F0F7" w14:textId="49D82F05" w:rsidR="000470E0" w:rsidRDefault="003B5522" w:rsidP="000470E0">
      <w:pPr>
        <w:pStyle w:val="Heading1"/>
      </w:pPr>
      <w:bookmarkStart w:id="17" w:name="_Toc237859293"/>
      <w:r>
        <w:t>Industry importance</w:t>
      </w:r>
      <w:bookmarkEnd w:id="17"/>
    </w:p>
    <w:p w14:paraId="75CA4BDF" w14:textId="75907DC5" w:rsidR="00B1644F" w:rsidRDefault="07BBECFF" w:rsidP="000470E0">
      <w:r>
        <w:t xml:space="preserve">Understanding how to use social media </w:t>
      </w:r>
      <w:r w:rsidR="77C37178">
        <w:t xml:space="preserve">effectively is essential for modern marketing roles. There </w:t>
      </w:r>
      <w:r w:rsidR="00B1644F">
        <w:t>are common</w:t>
      </w:r>
      <w:r w:rsidR="77C37178">
        <w:t xml:space="preserve"> misconception</w:t>
      </w:r>
      <w:r w:rsidR="00B1644F">
        <w:t>s about</w:t>
      </w:r>
      <w:r w:rsidR="77C37178">
        <w:t xml:space="preserve"> social media marketing</w:t>
      </w:r>
      <w:r w:rsidR="007A3374">
        <w:t>,</w:t>
      </w:r>
      <w:r w:rsidR="00B1644F">
        <w:t xml:space="preserve"> </w:t>
      </w:r>
      <w:r w:rsidR="007A3374">
        <w:t xml:space="preserve">namely </w:t>
      </w:r>
      <w:r w:rsidR="00B1644F">
        <w:t>that</w:t>
      </w:r>
      <w:r w:rsidR="77C37178">
        <w:t xml:space="preserve"> </w:t>
      </w:r>
      <w:r w:rsidR="005669C0">
        <w:t xml:space="preserve">it </w:t>
      </w:r>
      <w:r w:rsidR="77C37178">
        <w:t xml:space="preserve">is free, that it is an easy </w:t>
      </w:r>
      <w:r w:rsidR="4231C43A">
        <w:t xml:space="preserve">way to market and that </w:t>
      </w:r>
      <w:r w:rsidR="00B1644F">
        <w:t>having</w:t>
      </w:r>
      <w:r w:rsidR="4231C43A">
        <w:t xml:space="preserve"> </w:t>
      </w:r>
      <w:proofErr w:type="gramStart"/>
      <w:r w:rsidR="4231C43A">
        <w:t>a large number of</w:t>
      </w:r>
      <w:proofErr w:type="gramEnd"/>
      <w:r w:rsidR="4231C43A">
        <w:t xml:space="preserve"> followers </w:t>
      </w:r>
      <w:r w:rsidR="00B1644F">
        <w:t xml:space="preserve">on social media </w:t>
      </w:r>
      <w:r w:rsidR="518F8B8C">
        <w:t xml:space="preserve">equates to an increase in revenue. </w:t>
      </w:r>
      <w:r w:rsidR="007A3374">
        <w:t>With these misconceptions in mind, i</w:t>
      </w:r>
      <w:r w:rsidR="12247574">
        <w:t xml:space="preserve">t is </w:t>
      </w:r>
      <w:r w:rsidR="00B1644F">
        <w:t xml:space="preserve">vital </w:t>
      </w:r>
      <w:r w:rsidR="12247574">
        <w:t xml:space="preserve">that </w:t>
      </w:r>
      <w:r w:rsidR="76F04893">
        <w:t>students understand that</w:t>
      </w:r>
      <w:r w:rsidR="00B1644F">
        <w:t>:</w:t>
      </w:r>
    </w:p>
    <w:p w14:paraId="788E420F" w14:textId="1B108FEC" w:rsidR="00B1644F" w:rsidRDefault="00112B52" w:rsidP="36076683">
      <w:pPr>
        <w:pStyle w:val="ListParagraph"/>
        <w:numPr>
          <w:ilvl w:val="0"/>
          <w:numId w:val="33"/>
        </w:numPr>
      </w:pPr>
      <w:r>
        <w:t xml:space="preserve">social media </w:t>
      </w:r>
      <w:r w:rsidR="76F04893">
        <w:t>is a complex marketing tool</w:t>
      </w:r>
      <w:r>
        <w:t>;</w:t>
      </w:r>
    </w:p>
    <w:p w14:paraId="05110161" w14:textId="2DC3DD47" w:rsidR="00B1644F" w:rsidRDefault="00112B52" w:rsidP="36076683">
      <w:pPr>
        <w:pStyle w:val="ListParagraph"/>
        <w:numPr>
          <w:ilvl w:val="0"/>
          <w:numId w:val="33"/>
        </w:numPr>
      </w:pPr>
      <w:r>
        <w:t xml:space="preserve">social media </w:t>
      </w:r>
      <w:r w:rsidR="00B1644F">
        <w:t>is</w:t>
      </w:r>
      <w:r w:rsidR="76F04893">
        <w:t xml:space="preserve"> in line with the more traditional marketing approaches that they may already have studied</w:t>
      </w:r>
      <w:r>
        <w:t>;</w:t>
      </w:r>
    </w:p>
    <w:p w14:paraId="6F94F1F0" w14:textId="00F7768A" w:rsidR="00477C0F" w:rsidRDefault="00112B52" w:rsidP="002551EA">
      <w:pPr>
        <w:pStyle w:val="ListParagraph"/>
        <w:numPr>
          <w:ilvl w:val="0"/>
          <w:numId w:val="33"/>
        </w:numPr>
      </w:pPr>
      <w:r>
        <w:t xml:space="preserve">social media </w:t>
      </w:r>
      <w:r w:rsidR="76F04893">
        <w:t xml:space="preserve">should be treated with the same level of planning, </w:t>
      </w:r>
      <w:r w:rsidR="730B0224">
        <w:t xml:space="preserve">development, budget allocation and consideration as </w:t>
      </w:r>
      <w:r w:rsidR="437525F4">
        <w:t xml:space="preserve">all other elements of </w:t>
      </w:r>
      <w:r w:rsidR="009F27CB">
        <w:t xml:space="preserve">a </w:t>
      </w:r>
      <w:r w:rsidR="437525F4">
        <w:t xml:space="preserve">marketing strategy. </w:t>
      </w:r>
    </w:p>
    <w:p w14:paraId="1A87F7D3" w14:textId="01CA8AD6" w:rsidR="00BE2E93" w:rsidRDefault="61799787" w:rsidP="00BE2E93">
      <w:r>
        <w:t xml:space="preserve">The misconceptions that students may have about social media marketing, </w:t>
      </w:r>
      <w:r w:rsidR="008043AD">
        <w:t xml:space="preserve">typically formed </w:t>
      </w:r>
      <w:r>
        <w:t xml:space="preserve">by </w:t>
      </w:r>
      <w:r w:rsidR="008043AD">
        <w:t xml:space="preserve">their experience of </w:t>
      </w:r>
      <w:r>
        <w:t>using personal social profiles prior to enrolling on this study programme, often mean that they underestimate how complex the planning and execution of a social media campaign is for an organisation</w:t>
      </w:r>
      <w:r w:rsidR="41A45772">
        <w:t>.</w:t>
      </w:r>
    </w:p>
    <w:p w14:paraId="550581BD" w14:textId="6A25290F" w:rsidR="00416A1F" w:rsidRDefault="00416A1F" w:rsidP="000470E0">
      <w:r>
        <w:t xml:space="preserve">In today’s business environment, marketing teams </w:t>
      </w:r>
      <w:r w:rsidR="002211EA">
        <w:t>continue to collaborate closely with other functional areas</w:t>
      </w:r>
      <w:r w:rsidR="00112B52">
        <w:t>,</w:t>
      </w:r>
      <w:r w:rsidR="002211EA">
        <w:t xml:space="preserve"> such as sales, customer service, IT and senior leadership</w:t>
      </w:r>
      <w:r w:rsidR="00EC0417">
        <w:t xml:space="preserve"> role</w:t>
      </w:r>
      <w:r w:rsidR="002211EA">
        <w:t>s, to ensure that the</w:t>
      </w:r>
      <w:r w:rsidR="005669C0">
        <w:t>ir</w:t>
      </w:r>
      <w:r w:rsidR="002211EA">
        <w:t xml:space="preserve"> social media activity ali</w:t>
      </w:r>
      <w:r w:rsidR="00DD1D9B">
        <w:t xml:space="preserve">gns with the values, vision and mission of the organisation. Social media forms a fundamental part of </w:t>
      </w:r>
      <w:r w:rsidR="00464DDC">
        <w:t xml:space="preserve">wider </w:t>
      </w:r>
      <w:r w:rsidR="00AB457F">
        <w:t>organisational</w:t>
      </w:r>
      <w:r w:rsidR="00464DDC">
        <w:t xml:space="preserve"> processes</w:t>
      </w:r>
      <w:r w:rsidR="00112B52">
        <w:t>,</w:t>
      </w:r>
      <w:r w:rsidR="00464DDC">
        <w:t xml:space="preserve"> such as communication, market research, customer experience and brand </w:t>
      </w:r>
      <w:r w:rsidR="001659BD">
        <w:t xml:space="preserve">management. </w:t>
      </w:r>
    </w:p>
    <w:p w14:paraId="6C789909" w14:textId="2EA50179" w:rsidR="00630708" w:rsidRDefault="0D757147" w:rsidP="000470E0">
      <w:r>
        <w:t>As modern organisations continue to rely on digital tools</w:t>
      </w:r>
      <w:r w:rsidR="000522AB">
        <w:t xml:space="preserve"> </w:t>
      </w:r>
      <w:r>
        <w:t>to plan, schedule, monitor and evaluate their marketing activities</w:t>
      </w:r>
      <w:r w:rsidR="09903B3F">
        <w:t>,</w:t>
      </w:r>
      <w:r w:rsidR="13EB1767">
        <w:t xml:space="preserve"> students </w:t>
      </w:r>
      <w:r w:rsidR="09903B3F">
        <w:t xml:space="preserve">need to </w:t>
      </w:r>
      <w:r w:rsidR="762D53D6">
        <w:t xml:space="preserve">learn </w:t>
      </w:r>
      <w:r w:rsidR="13EB1767">
        <w:t xml:space="preserve">how these interdependencies affect the organisation. </w:t>
      </w:r>
      <w:r w:rsidR="49165E48">
        <w:t>Understanding content management systems</w:t>
      </w:r>
      <w:r w:rsidR="2987FE35">
        <w:t xml:space="preserve"> (CMS)</w:t>
      </w:r>
      <w:r w:rsidR="49165E48">
        <w:t xml:space="preserve">, analytics dashboards, customer relationship management </w:t>
      </w:r>
      <w:r w:rsidR="383C0A82">
        <w:t>(CRM) platforms</w:t>
      </w:r>
      <w:r w:rsidR="7FB0D77A">
        <w:t>,</w:t>
      </w:r>
      <w:r w:rsidR="383C0A82">
        <w:t xml:space="preserve"> </w:t>
      </w:r>
      <w:r w:rsidR="762D53D6">
        <w:t>as well as</w:t>
      </w:r>
      <w:r w:rsidR="383C0A82">
        <w:t xml:space="preserve"> </w:t>
      </w:r>
      <w:r w:rsidR="09903B3F">
        <w:t xml:space="preserve">knowing </w:t>
      </w:r>
      <w:r w:rsidR="383C0A82">
        <w:t>how the data that is gathered is used to inform campaigns, track performance and respond quickly to customer needs</w:t>
      </w:r>
      <w:r w:rsidR="00112B52">
        <w:t>,</w:t>
      </w:r>
      <w:r w:rsidR="383C0A82">
        <w:t xml:space="preserve"> is</w:t>
      </w:r>
      <w:r w:rsidR="52B335E8">
        <w:t xml:space="preserve"> critical</w:t>
      </w:r>
      <w:r w:rsidR="762D53D6">
        <w:t xml:space="preserve"> to students’ </w:t>
      </w:r>
      <w:r w:rsidR="682F6A08">
        <w:t>success</w:t>
      </w:r>
      <w:r w:rsidR="52B335E8">
        <w:t xml:space="preserve">. </w:t>
      </w:r>
    </w:p>
    <w:p w14:paraId="352C452B" w14:textId="2207C032" w:rsidR="001659BD" w:rsidRDefault="00630708" w:rsidP="000470E0">
      <w:r>
        <w:t xml:space="preserve">Social media plays a significant role in shaping the reputation of an organisation. Customers </w:t>
      </w:r>
      <w:r w:rsidR="007A3374">
        <w:t>are using digital channels to communicate with organisations and</w:t>
      </w:r>
      <w:r w:rsidR="009F27CB">
        <w:t>,</w:t>
      </w:r>
      <w:r w:rsidR="007A3374">
        <w:t xml:space="preserve"> </w:t>
      </w:r>
      <w:r>
        <w:t>increasingly</w:t>
      </w:r>
      <w:r w:rsidR="009F27CB">
        <w:t>,</w:t>
      </w:r>
      <w:r>
        <w:t xml:space="preserve"> </w:t>
      </w:r>
      <w:r w:rsidR="007A3374">
        <w:t xml:space="preserve">these customers </w:t>
      </w:r>
      <w:r>
        <w:t xml:space="preserve">expect organisations to respond quickly to their </w:t>
      </w:r>
      <w:r w:rsidR="00BE1280">
        <w:t>queries with transparency</w:t>
      </w:r>
      <w:r w:rsidR="005669C0">
        <w:t>. S</w:t>
      </w:r>
      <w:r w:rsidR="004B1C37">
        <w:t>tudents</w:t>
      </w:r>
      <w:r w:rsidR="005669C0">
        <w:t xml:space="preserve"> therefore need to</w:t>
      </w:r>
      <w:r w:rsidR="004B1C37">
        <w:t xml:space="preserve"> understand how tone of voice, brand consistency, regulatory compliance and ethical communication all impact on how and what an organisation will post on their social media platforms. </w:t>
      </w:r>
    </w:p>
    <w:p w14:paraId="7C79A040" w14:textId="1E64FD42" w:rsidR="00383612" w:rsidRPr="000D5B19" w:rsidRDefault="000470E0" w:rsidP="00750DB5">
      <w:pPr>
        <w:pStyle w:val="Quote"/>
        <w:keepNext/>
        <w:keepLines/>
      </w:pPr>
      <w:r w:rsidRPr="000D5B19">
        <w:lastRenderedPageBreak/>
        <w:t>“</w:t>
      </w:r>
      <w:r w:rsidR="00383612" w:rsidRPr="000D5B19">
        <w:t xml:space="preserve">For over </w:t>
      </w:r>
      <w:r w:rsidR="00F26C81" w:rsidRPr="000D5B19">
        <w:t>7</w:t>
      </w:r>
      <w:r w:rsidR="00383612" w:rsidRPr="000D5B19">
        <w:t xml:space="preserve">0 years, London Camera Exchange has thrived by evolving alongside our customers. Our journey took us from a traditional brick-and-mortar retailer to a successful brick-and-click model with the introduction of website sales. Today, social media is the natural next step in that evolution. It allows us to integrate our physical and digital touchpoints seamlessly, ensuring that every online interaction mirrors the expert, trusted experience customers receive in our stores. In modern omnichannel marketing, social media isn't just about visibility; it is a vital first point of contact that shapes customer perception, enhances their overall </w:t>
      </w:r>
      <w:r w:rsidR="00383612" w:rsidRPr="00692AAE">
        <w:t>journey</w:t>
      </w:r>
      <w:r w:rsidR="00383612" w:rsidRPr="000D5B19">
        <w:t>, and directly supports our core marketing objectives.</w:t>
      </w:r>
      <w:r w:rsidR="007A3374">
        <w:t>”</w:t>
      </w:r>
    </w:p>
    <w:p w14:paraId="34EB52F9" w14:textId="3D453DBA" w:rsidR="00D72866" w:rsidRPr="00692AAE" w:rsidRDefault="00383612" w:rsidP="00750DB5">
      <w:pPr>
        <w:pStyle w:val="Quote"/>
        <w:rPr>
          <w:b/>
          <w:bCs/>
        </w:rPr>
      </w:pPr>
      <w:r w:rsidRPr="00692AAE">
        <w:rPr>
          <w:b/>
          <w:bCs/>
        </w:rPr>
        <w:t>Lee Harasyn, Managing Director, London Camera Exchange</w:t>
      </w:r>
    </w:p>
    <w:p w14:paraId="4A2EEB28" w14:textId="77777777" w:rsidR="002551EA" w:rsidRDefault="002551EA" w:rsidP="005A4320">
      <w:pPr>
        <w:pStyle w:val="Heading2"/>
      </w:pPr>
      <w:bookmarkStart w:id="18" w:name="_Toc237859294"/>
      <w:r>
        <w:t>Industry links</w:t>
      </w:r>
      <w:bookmarkEnd w:id="18"/>
    </w:p>
    <w:p w14:paraId="43677052" w14:textId="2BE8DB38" w:rsidR="007D3BBC" w:rsidRDefault="009F27CB" w:rsidP="007D3BBC">
      <w:pPr>
        <w:pStyle w:val="ListParagraph"/>
        <w:numPr>
          <w:ilvl w:val="0"/>
          <w:numId w:val="5"/>
        </w:numPr>
      </w:pPr>
      <w:r>
        <w:t xml:space="preserve">The </w:t>
      </w:r>
      <w:r w:rsidR="00246E31">
        <w:t>Advertising Standards Agency (ASA)</w:t>
      </w:r>
      <w:r>
        <w:t xml:space="preserve"> is the</w:t>
      </w:r>
      <w:r w:rsidR="00246E31">
        <w:t xml:space="preserve"> UK advertising regulation</w:t>
      </w:r>
      <w:r>
        <w:t xml:space="preserve"> body:</w:t>
      </w:r>
      <w:r w:rsidR="00112B52">
        <w:t xml:space="preserve"> </w:t>
      </w:r>
      <w:hyperlink r:id="rId20" w:history="1">
        <w:r w:rsidR="007D3BBC" w:rsidRPr="00C10CAB">
          <w:rPr>
            <w:rStyle w:val="Hyperlink"/>
          </w:rPr>
          <w:t>www.asa.org.uk</w:t>
        </w:r>
      </w:hyperlink>
    </w:p>
    <w:p w14:paraId="6735DAF5" w14:textId="1F7C45E0" w:rsidR="007D3BBC" w:rsidRDefault="009F27CB" w:rsidP="00D72866">
      <w:pPr>
        <w:pStyle w:val="ListParagraph"/>
        <w:numPr>
          <w:ilvl w:val="0"/>
          <w:numId w:val="5"/>
        </w:numPr>
      </w:pPr>
      <w:r>
        <w:t xml:space="preserve">The </w:t>
      </w:r>
      <w:r w:rsidR="00246E31">
        <w:t xml:space="preserve">Information Commissioner’s Office (ICO) </w:t>
      </w:r>
      <w:r w:rsidRPr="009F27CB">
        <w:t>is the independent authority</w:t>
      </w:r>
      <w:r>
        <w:t xml:space="preserve"> </w:t>
      </w:r>
      <w:r w:rsidRPr="009F27CB">
        <w:t>for upholding information rights</w:t>
      </w:r>
      <w:r>
        <w:t xml:space="preserve"> in the UK. It </w:t>
      </w:r>
      <w:r w:rsidRPr="009F27CB">
        <w:t>protects data privacy for individuals</w:t>
      </w:r>
      <w:r>
        <w:t xml:space="preserve"> and </w:t>
      </w:r>
      <w:r w:rsidRPr="009F27CB">
        <w:t>promotes openness by public bodies</w:t>
      </w:r>
      <w:r>
        <w:t>:</w:t>
      </w:r>
      <w:r w:rsidR="007D3BBC">
        <w:t xml:space="preserve"> </w:t>
      </w:r>
      <w:hyperlink r:id="rId21" w:history="1">
        <w:r w:rsidR="007D3BBC" w:rsidRPr="00C10CAB">
          <w:rPr>
            <w:rStyle w:val="Hyperlink"/>
          </w:rPr>
          <w:t>www.ico.org.uk</w:t>
        </w:r>
      </w:hyperlink>
    </w:p>
    <w:p w14:paraId="78CB2CF4" w14:textId="17D6F8D9" w:rsidR="00246E31" w:rsidRDefault="009F27CB" w:rsidP="00D72866">
      <w:pPr>
        <w:pStyle w:val="ListParagraph"/>
        <w:numPr>
          <w:ilvl w:val="0"/>
          <w:numId w:val="5"/>
        </w:numPr>
      </w:pPr>
      <w:r>
        <w:t xml:space="preserve">The </w:t>
      </w:r>
      <w:r w:rsidR="00246E31">
        <w:t xml:space="preserve">Chartered Institute of Marketing (CIM) </w:t>
      </w:r>
      <w:r w:rsidRPr="009F27CB">
        <w:t>sets global professional standards for the marketing industry through ethical codes, competency frameworks, and structured career qualifications</w:t>
      </w:r>
      <w:r>
        <w:t>:</w:t>
      </w:r>
      <w:r w:rsidR="007D3BBC">
        <w:t xml:space="preserve"> </w:t>
      </w:r>
      <w:hyperlink r:id="rId22" w:history="1">
        <w:r w:rsidR="007D3BBC" w:rsidRPr="00C10CAB">
          <w:rPr>
            <w:rStyle w:val="Hyperlink"/>
          </w:rPr>
          <w:t>www.cim.co.uk</w:t>
        </w:r>
      </w:hyperlink>
    </w:p>
    <w:p w14:paraId="4775B6CB" w14:textId="77777777" w:rsidR="009F27CB" w:rsidRDefault="00246E31" w:rsidP="00D72866">
      <w:pPr>
        <w:pStyle w:val="ListParagraph"/>
        <w:numPr>
          <w:ilvl w:val="0"/>
          <w:numId w:val="5"/>
        </w:numPr>
      </w:pPr>
      <w:r>
        <w:t>Social media analytics to</w:t>
      </w:r>
      <w:r w:rsidR="006C3B36">
        <w:t>ols</w:t>
      </w:r>
      <w:r w:rsidR="009F27CB">
        <w:t>, for example:</w:t>
      </w:r>
    </w:p>
    <w:p w14:paraId="6269EC30" w14:textId="1D6FA618" w:rsidR="007D3BBC" w:rsidRDefault="006C3B36" w:rsidP="009F27CB">
      <w:pPr>
        <w:pStyle w:val="ListParagraph"/>
        <w:numPr>
          <w:ilvl w:val="1"/>
          <w:numId w:val="5"/>
        </w:numPr>
      </w:pPr>
      <w:r>
        <w:t>Hootsuite</w:t>
      </w:r>
      <w:r w:rsidR="003D0F62">
        <w:t xml:space="preserve"> is a data tool that helps manage social media accounts, reporting on likes, shares and views:</w:t>
      </w:r>
      <w:r w:rsidR="007D3BBC">
        <w:t xml:space="preserve"> </w:t>
      </w:r>
      <w:hyperlink r:id="rId23" w:history="1">
        <w:r w:rsidR="007D3BBC" w:rsidRPr="00C10CAB">
          <w:rPr>
            <w:rStyle w:val="Hyperlink"/>
          </w:rPr>
          <w:t>www.hootsuite.com</w:t>
        </w:r>
      </w:hyperlink>
    </w:p>
    <w:p w14:paraId="5CEC3D33" w14:textId="67171E6B" w:rsidR="00246E31" w:rsidRDefault="002A41B6" w:rsidP="00692AAE">
      <w:pPr>
        <w:pStyle w:val="ListParagraph"/>
        <w:numPr>
          <w:ilvl w:val="1"/>
          <w:numId w:val="5"/>
        </w:numPr>
      </w:pPr>
      <w:r>
        <w:t>Google Analytics</w:t>
      </w:r>
      <w:r w:rsidR="003D0F62">
        <w:t xml:space="preserve"> tracks what happens after someone clicks a link on a social media platform:</w:t>
      </w:r>
      <w:r>
        <w:t xml:space="preserve"> </w:t>
      </w:r>
      <w:hyperlink r:id="rId24">
        <w:r w:rsidR="00F01B1F" w:rsidRPr="45B2B5F8">
          <w:rPr>
            <w:rStyle w:val="Hyperlink"/>
          </w:rPr>
          <w:t>https://analytics.google.com</w:t>
        </w:r>
      </w:hyperlink>
      <w:r w:rsidR="00F01B1F">
        <w:t xml:space="preserve"> </w:t>
      </w:r>
    </w:p>
    <w:p w14:paraId="6D551171" w14:textId="77777777" w:rsidR="009F27CB" w:rsidRDefault="006C3B36" w:rsidP="00154961">
      <w:pPr>
        <w:pStyle w:val="ListParagraph"/>
        <w:numPr>
          <w:ilvl w:val="0"/>
          <w:numId w:val="5"/>
        </w:numPr>
      </w:pPr>
      <w:r>
        <w:t>Industry news</w:t>
      </w:r>
      <w:r w:rsidR="009F27CB">
        <w:t>, for example:</w:t>
      </w:r>
    </w:p>
    <w:p w14:paraId="2B1E8E2A" w14:textId="1B0480FC" w:rsidR="007D3BBC" w:rsidRDefault="006C3B36" w:rsidP="009F27CB">
      <w:pPr>
        <w:pStyle w:val="ListParagraph"/>
        <w:numPr>
          <w:ilvl w:val="1"/>
          <w:numId w:val="5"/>
        </w:numPr>
      </w:pPr>
      <w:r w:rsidRPr="7395DA3A">
        <w:rPr>
          <w:i/>
          <w:iCs/>
        </w:rPr>
        <w:t>Marketing Week</w:t>
      </w:r>
      <w:r w:rsidR="00C96FAB">
        <w:rPr>
          <w:i/>
          <w:iCs/>
        </w:rPr>
        <w:t xml:space="preserve"> </w:t>
      </w:r>
      <w:r w:rsidR="00C96FAB">
        <w:t>publishes industry news and articles on many of the topics discussed:</w:t>
      </w:r>
      <w:r w:rsidR="007D3BBC">
        <w:t xml:space="preserve"> </w:t>
      </w:r>
      <w:hyperlink r:id="rId25" w:history="1">
        <w:r w:rsidR="007D3BBC" w:rsidRPr="00C10CAB">
          <w:rPr>
            <w:rStyle w:val="Hyperlink"/>
          </w:rPr>
          <w:t>www.marketingweek.com</w:t>
        </w:r>
      </w:hyperlink>
    </w:p>
    <w:p w14:paraId="4386A1EA" w14:textId="4206AA86" w:rsidR="007D3BBC" w:rsidRDefault="006C3B36" w:rsidP="00692AAE">
      <w:pPr>
        <w:pStyle w:val="ListParagraph"/>
        <w:numPr>
          <w:ilvl w:val="1"/>
          <w:numId w:val="5"/>
        </w:numPr>
      </w:pPr>
      <w:r w:rsidRPr="7395DA3A">
        <w:rPr>
          <w:i/>
          <w:iCs/>
        </w:rPr>
        <w:t>Social Media Examiner</w:t>
      </w:r>
      <w:r w:rsidR="00565079">
        <w:t xml:space="preserve"> </w:t>
      </w:r>
      <w:r w:rsidR="003D0F62">
        <w:t xml:space="preserve">is an online resource that aims to help businesses grow their brand and increase sales through social media, AI and digital tools: </w:t>
      </w:r>
      <w:hyperlink r:id="rId26" w:history="1">
        <w:r w:rsidR="007D3BBC" w:rsidRPr="00C10CAB">
          <w:rPr>
            <w:rStyle w:val="Hyperlink"/>
          </w:rPr>
          <w:t>www.socialmediaexaminer.com</w:t>
        </w:r>
      </w:hyperlink>
    </w:p>
    <w:p w14:paraId="1CFBB7DB" w14:textId="77777777" w:rsidR="007D3BBC" w:rsidRDefault="009F27CB" w:rsidP="00CB2FBC">
      <w:pPr>
        <w:pStyle w:val="ListParagraph"/>
        <w:numPr>
          <w:ilvl w:val="0"/>
          <w:numId w:val="5"/>
        </w:numPr>
      </w:pPr>
      <w:r>
        <w:t xml:space="preserve">The </w:t>
      </w:r>
      <w:r w:rsidR="004016B1">
        <w:t>UK Government</w:t>
      </w:r>
      <w:r>
        <w:t xml:space="preserve"> provides o</w:t>
      </w:r>
      <w:r w:rsidR="004016B1">
        <w:t>nline and social media marketing guidance</w:t>
      </w:r>
      <w:r>
        <w:t>:</w:t>
      </w:r>
      <w:r w:rsidR="004016B1">
        <w:t xml:space="preserve"> </w:t>
      </w:r>
    </w:p>
    <w:p w14:paraId="5F075470" w14:textId="251D5786" w:rsidR="007D3BBC" w:rsidRDefault="001720BE" w:rsidP="001720BE">
      <w:pPr>
        <w:pStyle w:val="ListParagraph"/>
      </w:pPr>
      <w:hyperlink r:id="rId27" w:history="1">
        <w:r w:rsidRPr="00C10CAB">
          <w:rPr>
            <w:rStyle w:val="Hyperlink"/>
          </w:rPr>
          <w:t>www.gov.uk/government/publications/code-of-practice-for-providers-of-online-social-media-platforms</w:t>
        </w:r>
      </w:hyperlink>
    </w:p>
    <w:p w14:paraId="69E163D2" w14:textId="23F8B99E" w:rsidR="004016B1" w:rsidRPr="000B36CE" w:rsidRDefault="009F27CB" w:rsidP="007D3BBC">
      <w:pPr>
        <w:pStyle w:val="ListParagraph"/>
        <w:numPr>
          <w:ilvl w:val="0"/>
          <w:numId w:val="5"/>
        </w:numPr>
      </w:pPr>
      <w:r>
        <w:t xml:space="preserve">The </w:t>
      </w:r>
      <w:r w:rsidR="004016B1" w:rsidRPr="000B36CE">
        <w:t xml:space="preserve">National Cyber </w:t>
      </w:r>
      <w:r w:rsidR="000B36CE" w:rsidRPr="000B36CE">
        <w:t>Security</w:t>
      </w:r>
      <w:r w:rsidR="004016B1" w:rsidRPr="000B36CE">
        <w:t xml:space="preserve"> Centre (NCSC) </w:t>
      </w:r>
      <w:r>
        <w:t xml:space="preserve">provides </w:t>
      </w:r>
      <w:r w:rsidRPr="009F27CB">
        <w:t>specific guidance that applies to digital marketing campaigns, customer data collection and handling user information safely</w:t>
      </w:r>
      <w:r>
        <w:t>:</w:t>
      </w:r>
      <w:r w:rsidR="007D3BBC">
        <w:t xml:space="preserve"> </w:t>
      </w:r>
      <w:hyperlink r:id="rId28" w:history="1">
        <w:r w:rsidR="007D3BBC" w:rsidRPr="00C10CAB">
          <w:rPr>
            <w:rStyle w:val="Hyperlink"/>
          </w:rPr>
          <w:t>www.ncsc.gov.uk</w:t>
        </w:r>
      </w:hyperlink>
    </w:p>
    <w:p w14:paraId="7E7CC96C" w14:textId="27590880" w:rsidR="003B5522" w:rsidRDefault="003B5522" w:rsidP="003B5522">
      <w:pPr>
        <w:pStyle w:val="Heading1"/>
      </w:pPr>
      <w:bookmarkStart w:id="19" w:name="_Toc237859295"/>
      <w:r>
        <w:t>Prior learning</w:t>
      </w:r>
      <w:bookmarkEnd w:id="19"/>
    </w:p>
    <w:p w14:paraId="467C9E42" w14:textId="01CF488C" w:rsidR="008A4FB1" w:rsidRDefault="007F57D6" w:rsidP="36076683">
      <w:r>
        <w:t>M</w:t>
      </w:r>
      <w:r w:rsidR="00145032">
        <w:t xml:space="preserve">ost </w:t>
      </w:r>
      <w:r w:rsidR="3E6B4F0B">
        <w:t xml:space="preserve">students will </w:t>
      </w:r>
      <w:r>
        <w:t xml:space="preserve">likely </w:t>
      </w:r>
      <w:r w:rsidR="00145032">
        <w:t>be experienced in using</w:t>
      </w:r>
      <w:r w:rsidR="3E6B4F0B">
        <w:t xml:space="preserve"> a range of social media platforms</w:t>
      </w:r>
      <w:r>
        <w:t xml:space="preserve"> for</w:t>
      </w:r>
      <w:r w:rsidR="533787F0">
        <w:t xml:space="preserve"> entertainment</w:t>
      </w:r>
      <w:r>
        <w:t xml:space="preserve"> or personal </w:t>
      </w:r>
      <w:r w:rsidR="533787F0">
        <w:t xml:space="preserve">communication. </w:t>
      </w:r>
      <w:r w:rsidR="00112B52">
        <w:t>However, t</w:t>
      </w:r>
      <w:r w:rsidR="38551619">
        <w:t>he</w:t>
      </w:r>
      <w:r w:rsidR="60874056">
        <w:t xml:space="preserve"> way </w:t>
      </w:r>
      <w:r>
        <w:t>that</w:t>
      </w:r>
      <w:r w:rsidR="60874056">
        <w:t xml:space="preserve"> organisation</w:t>
      </w:r>
      <w:r w:rsidR="00145032">
        <w:t>s</w:t>
      </w:r>
      <w:r w:rsidR="60874056">
        <w:t xml:space="preserve"> </w:t>
      </w:r>
      <w:r w:rsidR="00E944E0">
        <w:t xml:space="preserve">use </w:t>
      </w:r>
      <w:r w:rsidR="00A85234">
        <w:t xml:space="preserve">social media </w:t>
      </w:r>
      <w:r w:rsidR="60874056">
        <w:t xml:space="preserve">will be very different </w:t>
      </w:r>
      <w:r w:rsidR="00E944E0">
        <w:t>to their own personal use</w:t>
      </w:r>
      <w:r w:rsidR="60874056">
        <w:t>.</w:t>
      </w:r>
      <w:r w:rsidR="74570B9C">
        <w:t xml:space="preserve"> </w:t>
      </w:r>
    </w:p>
    <w:p w14:paraId="06D83BE8" w14:textId="0B892CF8" w:rsidR="00AE3069" w:rsidRDefault="00AE3069" w:rsidP="008A4FB1">
      <w:r>
        <w:t xml:space="preserve">Some students may have </w:t>
      </w:r>
      <w:r w:rsidR="002E4114">
        <w:t xml:space="preserve">some </w:t>
      </w:r>
      <w:r>
        <w:t xml:space="preserve">understanding of </w:t>
      </w:r>
      <w:r w:rsidR="002E4114">
        <w:t xml:space="preserve">the </w:t>
      </w:r>
      <w:r>
        <w:t>professional use of social media via their placements or employment</w:t>
      </w:r>
      <w:r w:rsidR="00083DC3">
        <w:t xml:space="preserve">, but this </w:t>
      </w:r>
      <w:r w:rsidR="007F57D6">
        <w:t>will</w:t>
      </w:r>
      <w:r w:rsidR="00083DC3">
        <w:t xml:space="preserve"> vary greatly</w:t>
      </w:r>
      <w:r w:rsidR="007B0ADC">
        <w:t xml:space="preserve">. </w:t>
      </w:r>
      <w:proofErr w:type="gramStart"/>
      <w:r w:rsidR="007B0ADC">
        <w:t xml:space="preserve">With this in mind, </w:t>
      </w:r>
      <w:r w:rsidR="006705B7">
        <w:t>provid</w:t>
      </w:r>
      <w:r w:rsidR="007F57D6">
        <w:t>ing</w:t>
      </w:r>
      <w:proofErr w:type="gramEnd"/>
      <w:r w:rsidR="006705B7">
        <w:t xml:space="preserve"> </w:t>
      </w:r>
      <w:r w:rsidR="006705B7">
        <w:lastRenderedPageBreak/>
        <w:t xml:space="preserve">foundational knowledge </w:t>
      </w:r>
      <w:r w:rsidR="007F57D6">
        <w:t>will be useful</w:t>
      </w:r>
      <w:r w:rsidR="006705B7">
        <w:t>. Where students do have some experience of professional</w:t>
      </w:r>
      <w:r w:rsidR="00112B52">
        <w:t xml:space="preserve"> or </w:t>
      </w:r>
      <w:r w:rsidR="00D42751">
        <w:t>business</w:t>
      </w:r>
      <w:r w:rsidR="006705B7">
        <w:t xml:space="preserve"> use,</w:t>
      </w:r>
      <w:r w:rsidR="5750FEFC">
        <w:t xml:space="preserve"> perhaps from a </w:t>
      </w:r>
      <w:r w:rsidR="004C1040">
        <w:t>placement</w:t>
      </w:r>
      <w:r w:rsidR="5750FEFC">
        <w:t>,</w:t>
      </w:r>
      <w:r w:rsidR="006705B7">
        <w:t xml:space="preserve"> encourage them to share their experiences with the rest of the class </w:t>
      </w:r>
      <w:r w:rsidR="004E7AF0">
        <w:t xml:space="preserve">to provide examples of </w:t>
      </w:r>
      <w:r w:rsidR="00D42751">
        <w:t>real-world</w:t>
      </w:r>
      <w:r w:rsidR="007B0ADC">
        <w:t xml:space="preserve"> and </w:t>
      </w:r>
      <w:r w:rsidR="002E4114">
        <w:t>real-</w:t>
      </w:r>
      <w:r w:rsidR="004E7AF0">
        <w:t>work</w:t>
      </w:r>
      <w:r w:rsidR="00D42751">
        <w:t>place</w:t>
      </w:r>
      <w:r w:rsidR="004E7AF0">
        <w:t xml:space="preserve"> application</w:t>
      </w:r>
      <w:r w:rsidR="00112B52">
        <w:t>s</w:t>
      </w:r>
      <w:r w:rsidR="004E7AF0">
        <w:t xml:space="preserve">. </w:t>
      </w:r>
    </w:p>
    <w:p w14:paraId="2C9DEF53" w14:textId="2DBE2AC7" w:rsidR="00A85234" w:rsidRDefault="5B3540C8" w:rsidP="00A85234">
      <w:r>
        <w:t>Students</w:t>
      </w:r>
      <w:r w:rsidR="00A85234">
        <w:t>’</w:t>
      </w:r>
      <w:r w:rsidR="4D67CAC2">
        <w:t xml:space="preserve"> digital competence will also vary. Some will be confident navigating a </w:t>
      </w:r>
      <w:r w:rsidR="00D42751">
        <w:t xml:space="preserve">wide </w:t>
      </w:r>
      <w:r w:rsidR="4D67CAC2">
        <w:t xml:space="preserve">range of social media platforms and tools, </w:t>
      </w:r>
      <w:r w:rsidR="00D42751">
        <w:t xml:space="preserve">while </w:t>
      </w:r>
      <w:r w:rsidR="4D67CAC2">
        <w:t xml:space="preserve">others may only be familiar with specific platforms. </w:t>
      </w:r>
      <w:r w:rsidR="002E4114">
        <w:t>Providing</w:t>
      </w:r>
      <w:r w:rsidR="3EF6C21A">
        <w:t xml:space="preserve"> students with an overview </w:t>
      </w:r>
      <w:r w:rsidR="00A85234">
        <w:t xml:space="preserve">of the </w:t>
      </w:r>
      <w:r w:rsidR="00464348" w:rsidRPr="00464348">
        <w:t>platforms, dashboards and tools listed below can help students engage with the activities</w:t>
      </w:r>
      <w:r w:rsidR="00464348">
        <w:t>:</w:t>
      </w:r>
      <w:r w:rsidR="00A85234">
        <w:t xml:space="preserve"> </w:t>
      </w:r>
    </w:p>
    <w:p w14:paraId="6302F253" w14:textId="3702A450" w:rsidR="00DF1F68" w:rsidRPr="00F45A2E" w:rsidRDefault="00D42751" w:rsidP="00692AAE">
      <w:pPr>
        <w:pStyle w:val="ListParagraph"/>
        <w:numPr>
          <w:ilvl w:val="0"/>
          <w:numId w:val="46"/>
        </w:numPr>
      </w:pPr>
      <w:r w:rsidRPr="00F45A2E">
        <w:t>S</w:t>
      </w:r>
      <w:r w:rsidR="003E0565" w:rsidRPr="00F45A2E">
        <w:t xml:space="preserve">ocial </w:t>
      </w:r>
      <w:r w:rsidR="00F45A2E">
        <w:t>m</w:t>
      </w:r>
      <w:r w:rsidRPr="00F45A2E">
        <w:t xml:space="preserve">edia </w:t>
      </w:r>
      <w:r w:rsidR="00F45A2E">
        <w:t>p</w:t>
      </w:r>
      <w:r w:rsidRPr="00F45A2E">
        <w:t>latforms:</w:t>
      </w:r>
      <w:r w:rsidR="52B1428B" w:rsidRPr="00F45A2E">
        <w:t xml:space="preserve"> </w:t>
      </w:r>
      <w:r w:rsidR="00816230" w:rsidRPr="00F45A2E">
        <w:t>Pinterest</w:t>
      </w:r>
      <w:r w:rsidR="52B1428B" w:rsidRPr="00F45A2E">
        <w:t xml:space="preserve">, Instagram </w:t>
      </w:r>
      <w:r w:rsidRPr="00F45A2E">
        <w:t xml:space="preserve">and </w:t>
      </w:r>
      <w:r w:rsidR="52B1428B" w:rsidRPr="00F45A2E">
        <w:t>TikTok</w:t>
      </w:r>
    </w:p>
    <w:p w14:paraId="22DDEFDF" w14:textId="43973AFF" w:rsidR="003E0565" w:rsidRPr="00F45A2E" w:rsidRDefault="00D42751" w:rsidP="00692AAE">
      <w:pPr>
        <w:pStyle w:val="ListParagraph"/>
        <w:numPr>
          <w:ilvl w:val="0"/>
          <w:numId w:val="46"/>
        </w:numPr>
      </w:pPr>
      <w:r w:rsidRPr="00F45A2E">
        <w:t>A</w:t>
      </w:r>
      <w:r w:rsidR="23EAA242" w:rsidRPr="00F45A2E">
        <w:t xml:space="preserve">nalytics </w:t>
      </w:r>
      <w:r w:rsidR="00F45A2E">
        <w:t>d</w:t>
      </w:r>
      <w:r w:rsidR="1C09DC6E" w:rsidRPr="00F45A2E">
        <w:t>ashboards</w:t>
      </w:r>
      <w:r w:rsidRPr="00F45A2E">
        <w:t>:</w:t>
      </w:r>
      <w:r w:rsidR="0B3DC64B" w:rsidRPr="00F45A2E">
        <w:t xml:space="preserve"> Google Analytics and </w:t>
      </w:r>
      <w:r w:rsidR="2C11ED6D" w:rsidRPr="00F45A2E">
        <w:t xml:space="preserve">those on the </w:t>
      </w:r>
      <w:r w:rsidR="41F7B1C0" w:rsidRPr="00F45A2E">
        <w:t>Meta social media platforms</w:t>
      </w:r>
    </w:p>
    <w:p w14:paraId="057DB1AC" w14:textId="0430DF32" w:rsidR="00D77389" w:rsidRPr="00F45A2E" w:rsidRDefault="00D42751" w:rsidP="00692AAE">
      <w:pPr>
        <w:pStyle w:val="ListParagraph"/>
        <w:numPr>
          <w:ilvl w:val="0"/>
          <w:numId w:val="46"/>
        </w:numPr>
      </w:pPr>
      <w:r w:rsidRPr="00F45A2E">
        <w:t>C</w:t>
      </w:r>
      <w:r w:rsidR="002E4114" w:rsidRPr="00F45A2E">
        <w:t xml:space="preserve">ontent </w:t>
      </w:r>
      <w:r w:rsidR="00F45A2E">
        <w:t>c</w:t>
      </w:r>
      <w:r w:rsidRPr="00F45A2E">
        <w:t xml:space="preserve">reation </w:t>
      </w:r>
      <w:r w:rsidR="00F45A2E">
        <w:t>t</w:t>
      </w:r>
      <w:r w:rsidR="00D77389" w:rsidRPr="00F45A2E">
        <w:t>ools</w:t>
      </w:r>
      <w:r w:rsidRPr="00F45A2E">
        <w:t>:</w:t>
      </w:r>
      <w:r w:rsidR="7D9F4BE1" w:rsidRPr="00F45A2E">
        <w:t xml:space="preserve"> Adobe</w:t>
      </w:r>
      <w:r w:rsidR="007F57D6" w:rsidRPr="00F45A2E">
        <w:t xml:space="preserve"> Express</w:t>
      </w:r>
      <w:r w:rsidR="7D9F4BE1" w:rsidRPr="00F45A2E">
        <w:t xml:space="preserve"> and Canva</w:t>
      </w:r>
    </w:p>
    <w:p w14:paraId="34F86602" w14:textId="0A54A53A" w:rsidR="003B5522" w:rsidRDefault="003B5522" w:rsidP="003B5522">
      <w:pPr>
        <w:pStyle w:val="Heading1"/>
      </w:pPr>
      <w:bookmarkStart w:id="20" w:name="_Toc237859296"/>
      <w:r>
        <w:t>Accessibility</w:t>
      </w:r>
      <w:bookmarkEnd w:id="20"/>
    </w:p>
    <w:p w14:paraId="197AC286" w14:textId="5D4712A8" w:rsidR="003B5522" w:rsidRDefault="001A741A" w:rsidP="003B5522">
      <w:r>
        <w:t xml:space="preserve">The teaching materials have been designed to provide teachers with a flexible framework, including different approaches to activities, suggested consolidation activities to further embed knowledge and adaptable study questions to assess learning. As with all resources, teachers </w:t>
      </w:r>
      <w:r w:rsidR="00112B52">
        <w:t xml:space="preserve">must </w:t>
      </w:r>
      <w:r>
        <w:t xml:space="preserve">consider the specific needs of their students when using the materials, including Special Educational Needs and Disabilities (SEND). </w:t>
      </w:r>
      <w:r w:rsidR="00121DD1">
        <w:t xml:space="preserve">While the </w:t>
      </w:r>
      <w:r>
        <w:t>content has been reviewed, accessibility in externally linked resources cannot be guaranteed</w:t>
      </w:r>
      <w:r w:rsidR="003B5522">
        <w:t xml:space="preserve">. </w:t>
      </w:r>
    </w:p>
    <w:p w14:paraId="68996798" w14:textId="0F6F4C11" w:rsidR="003B5522" w:rsidRDefault="003B5522" w:rsidP="36076683"/>
    <w:p w14:paraId="62BC6ACB" w14:textId="05B87415" w:rsidR="003B5522" w:rsidRDefault="00BD0BF8" w:rsidP="00D72866">
      <w:pPr>
        <w:sectPr w:rsidR="003B5522" w:rsidSect="00495D1B">
          <w:headerReference w:type="even" r:id="rId29"/>
          <w:headerReference w:type="default" r:id="rId30"/>
          <w:footerReference w:type="default" r:id="rId31"/>
          <w:pgSz w:w="11906" w:h="16838"/>
          <w:pgMar w:top="1440" w:right="1440" w:bottom="2268" w:left="1440" w:header="709" w:footer="709" w:gutter="0"/>
          <w:cols w:space="708"/>
          <w:docGrid w:linePitch="360"/>
        </w:sectPr>
      </w:pPr>
      <w:r>
        <w:tab/>
      </w:r>
      <w:r>
        <w:tab/>
      </w:r>
    </w:p>
    <w:p w14:paraId="405A8934" w14:textId="45BB1733" w:rsidR="00D72866" w:rsidRDefault="00263F74" w:rsidP="00D72866">
      <w:pPr>
        <w:pStyle w:val="Chapter"/>
      </w:pPr>
      <w:bookmarkStart w:id="21" w:name="_Toc237859297"/>
      <w:r w:rsidRPr="00263F74">
        <w:lastRenderedPageBreak/>
        <w:t>Learning outcomes and specification coverage</w:t>
      </w:r>
      <w:bookmarkEnd w:id="21"/>
    </w:p>
    <w:tbl>
      <w:tblPr>
        <w:tblStyle w:val="TableGridLight"/>
        <w:tblW w:w="0" w:type="auto"/>
        <w:tblLook w:val="04A0" w:firstRow="1" w:lastRow="0" w:firstColumn="1" w:lastColumn="0" w:noHBand="0" w:noVBand="1"/>
      </w:tblPr>
      <w:tblGrid>
        <w:gridCol w:w="1795"/>
        <w:gridCol w:w="2880"/>
        <w:gridCol w:w="3276"/>
        <w:gridCol w:w="2968"/>
        <w:gridCol w:w="3029"/>
      </w:tblGrid>
      <w:tr w:rsidR="00A60938" w14:paraId="2059935A" w14:textId="77777777" w:rsidTr="00461111">
        <w:tc>
          <w:tcPr>
            <w:tcW w:w="1795" w:type="dxa"/>
            <w:vAlign w:val="center"/>
          </w:tcPr>
          <w:p w14:paraId="235AD307" w14:textId="23415C19" w:rsidR="00A60938" w:rsidRPr="003A6709" w:rsidRDefault="39CF945A" w:rsidP="003A6709">
            <w:pPr>
              <w:pStyle w:val="Tablehead3"/>
            </w:pPr>
            <w:r w:rsidRPr="003A6709">
              <w:t xml:space="preserve">Lesson </w:t>
            </w:r>
          </w:p>
        </w:tc>
        <w:tc>
          <w:tcPr>
            <w:tcW w:w="2880" w:type="dxa"/>
            <w:vAlign w:val="center"/>
          </w:tcPr>
          <w:p w14:paraId="6E5E88A9" w14:textId="5DDB24A7" w:rsidR="00A60938" w:rsidRPr="00692AAE" w:rsidRDefault="71E94548" w:rsidP="003A6709">
            <w:pPr>
              <w:pStyle w:val="Tablehead3"/>
            </w:pPr>
            <w:r w:rsidRPr="003A6709">
              <w:t>Learning outcomes</w:t>
            </w:r>
          </w:p>
        </w:tc>
        <w:tc>
          <w:tcPr>
            <w:tcW w:w="3276" w:type="dxa"/>
            <w:vAlign w:val="center"/>
          </w:tcPr>
          <w:p w14:paraId="3BADA26C" w14:textId="6E5B6A2C" w:rsidR="00A60938" w:rsidRPr="003A6709" w:rsidRDefault="00A60938" w:rsidP="003A6709">
            <w:pPr>
              <w:pStyle w:val="Tablehead3"/>
            </w:pPr>
            <w:r w:rsidRPr="003A6709">
              <w:t>Specification coverage</w:t>
            </w:r>
          </w:p>
        </w:tc>
        <w:tc>
          <w:tcPr>
            <w:tcW w:w="2968" w:type="dxa"/>
            <w:vAlign w:val="center"/>
          </w:tcPr>
          <w:p w14:paraId="0F3CD9C9" w14:textId="0F5ADCC3" w:rsidR="00A60938" w:rsidRPr="003A6709" w:rsidRDefault="00A60938" w:rsidP="003A6709">
            <w:pPr>
              <w:pStyle w:val="Tablehead3"/>
            </w:pPr>
            <w:r w:rsidRPr="003A6709">
              <w:t>Skills and General competencies</w:t>
            </w:r>
          </w:p>
        </w:tc>
        <w:tc>
          <w:tcPr>
            <w:tcW w:w="3029" w:type="dxa"/>
            <w:vAlign w:val="center"/>
          </w:tcPr>
          <w:p w14:paraId="2C7BB19D" w14:textId="795ACA61" w:rsidR="00A60938" w:rsidRPr="003A6709" w:rsidRDefault="00A60938" w:rsidP="003A6709">
            <w:pPr>
              <w:pStyle w:val="Tablehead3"/>
            </w:pPr>
            <w:r w:rsidRPr="003A6709">
              <w:t>Links to other specification content</w:t>
            </w:r>
          </w:p>
        </w:tc>
      </w:tr>
      <w:tr w:rsidR="008D6EAF" w14:paraId="54894C71" w14:textId="77777777" w:rsidTr="00461111">
        <w:tc>
          <w:tcPr>
            <w:tcW w:w="1795" w:type="dxa"/>
            <w:vAlign w:val="center"/>
          </w:tcPr>
          <w:p w14:paraId="2776A9D4" w14:textId="66FA2224" w:rsidR="008D6EAF" w:rsidRPr="00692AAE" w:rsidRDefault="00430F4C" w:rsidP="00692AAE">
            <w:pPr>
              <w:pStyle w:val="Tablebody3"/>
            </w:pPr>
            <w:r w:rsidRPr="00692AAE">
              <w:rPr>
                <w:b/>
                <w:bCs/>
              </w:rPr>
              <w:t>1</w:t>
            </w:r>
            <w:r w:rsidR="008D6EAF" w:rsidRPr="00692AAE">
              <w:rPr>
                <w:b/>
                <w:bCs/>
              </w:rPr>
              <w:t xml:space="preserve"> </w:t>
            </w:r>
            <w:r w:rsidR="00461111" w:rsidRPr="00692AAE">
              <w:rPr>
                <w:b/>
                <w:bCs/>
              </w:rPr>
              <w:t>From bricks to clicks – London Camera Exchange</w:t>
            </w:r>
          </w:p>
        </w:tc>
        <w:tc>
          <w:tcPr>
            <w:tcW w:w="2880" w:type="dxa"/>
          </w:tcPr>
          <w:p w14:paraId="47FDA9F9" w14:textId="77777777" w:rsidR="008D6EAF" w:rsidRDefault="008D6EAF" w:rsidP="008D6EAF">
            <w:pPr>
              <w:pStyle w:val="Tablebullet3"/>
              <w:numPr>
                <w:ilvl w:val="0"/>
                <w:numId w:val="0"/>
              </w:numPr>
              <w:ind w:left="360" w:hanging="360"/>
              <w:rPr>
                <w:rFonts w:cs="Arial"/>
                <w:szCs w:val="18"/>
              </w:rPr>
            </w:pPr>
            <w:r w:rsidRPr="00370B66">
              <w:rPr>
                <w:rFonts w:cs="Arial"/>
                <w:szCs w:val="18"/>
              </w:rPr>
              <w:t>Students will be able to:</w:t>
            </w:r>
          </w:p>
          <w:p w14:paraId="778E8D10" w14:textId="3849F847" w:rsidR="00430F4C" w:rsidRPr="002551EA" w:rsidRDefault="00112B52" w:rsidP="002551EA">
            <w:pPr>
              <w:pStyle w:val="Tablebullet3"/>
            </w:pPr>
            <w:r>
              <w:t>i</w:t>
            </w:r>
            <w:r w:rsidR="008D6EAF" w:rsidRPr="00370B66">
              <w:t xml:space="preserve">dentify how a real organisation uses social </w:t>
            </w:r>
            <w:r w:rsidR="008D6EAF" w:rsidRPr="002551EA">
              <w:t>media tools and platforms to support its marketing activities</w:t>
            </w:r>
          </w:p>
          <w:p w14:paraId="32C6A742" w14:textId="06F3B495" w:rsidR="00430F4C" w:rsidRDefault="00112B52" w:rsidP="002551EA">
            <w:pPr>
              <w:pStyle w:val="Tablebullet3"/>
            </w:pPr>
            <w:r>
              <w:t>e</w:t>
            </w:r>
            <w:r w:rsidR="00430F4C" w:rsidRPr="002551EA">
              <w:t>xplain the role of social media</w:t>
            </w:r>
            <w:r w:rsidR="00430F4C" w:rsidRPr="00370B66">
              <w:t xml:space="preserve"> within the organisation’s marketing mix and communication strategy</w:t>
            </w:r>
          </w:p>
          <w:p w14:paraId="0A0B5FFA" w14:textId="5787E3DB" w:rsidR="00430F4C" w:rsidRDefault="00112B52" w:rsidP="1C55D940">
            <w:pPr>
              <w:pStyle w:val="Tablebullet3"/>
              <w:rPr>
                <w:rFonts w:cs="Arial"/>
              </w:rPr>
            </w:pPr>
            <w:r>
              <w:rPr>
                <w:rFonts w:cs="Arial"/>
              </w:rPr>
              <w:t>d</w:t>
            </w:r>
            <w:r w:rsidR="44B330A3" w:rsidRPr="1C55D940">
              <w:rPr>
                <w:rFonts w:cs="Arial"/>
              </w:rPr>
              <w:t>iscuss how social media marketing can complement traditional and digital marketing channels</w:t>
            </w:r>
          </w:p>
          <w:p w14:paraId="4E4102FC" w14:textId="60DDE23D" w:rsidR="2A57E7D5" w:rsidRPr="00692AAE" w:rsidRDefault="00112B52" w:rsidP="00750DB5">
            <w:pPr>
              <w:pStyle w:val="Tablebullet3"/>
            </w:pPr>
            <w:r>
              <w:t>e</w:t>
            </w:r>
            <w:r w:rsidR="00EC4034" w:rsidRPr="00692AAE">
              <w:t xml:space="preserve">valuate </w:t>
            </w:r>
            <w:r w:rsidR="2A57E7D5" w:rsidRPr="00692AAE">
              <w:t xml:space="preserve">how </w:t>
            </w:r>
            <w:r>
              <w:t>an</w:t>
            </w:r>
            <w:r w:rsidR="2A57E7D5" w:rsidRPr="00692AAE">
              <w:t xml:space="preserve"> organisation uses social media to support marketing objectives and customer engagement</w:t>
            </w:r>
          </w:p>
          <w:p w14:paraId="0E5E0475" w14:textId="78985D6C" w:rsidR="008D6EAF" w:rsidRPr="00370B66" w:rsidRDefault="00112B52" w:rsidP="00692AAE">
            <w:pPr>
              <w:pStyle w:val="Tablebullet3"/>
              <w:rPr>
                <w:rFonts w:cs="Arial"/>
                <w:szCs w:val="18"/>
              </w:rPr>
            </w:pPr>
            <w:r>
              <w:t>e</w:t>
            </w:r>
            <w:r w:rsidR="2A57E7D5" w:rsidRPr="00692AAE">
              <w:t>valuate how social media marketing can improve an organisation’s omnichannel marketing approach</w:t>
            </w:r>
          </w:p>
        </w:tc>
        <w:tc>
          <w:tcPr>
            <w:tcW w:w="3276" w:type="dxa"/>
          </w:tcPr>
          <w:p w14:paraId="20051A84" w14:textId="6DFFB9D7" w:rsidR="00750DB5" w:rsidRPr="00692AAE" w:rsidRDefault="00750DB5" w:rsidP="00692AAE">
            <w:pPr>
              <w:pStyle w:val="Tablebody3"/>
              <w:rPr>
                <w:u w:val="single"/>
              </w:rPr>
            </w:pPr>
            <w:r w:rsidRPr="00692AAE">
              <w:rPr>
                <w:u w:val="single"/>
              </w:rPr>
              <w:t xml:space="preserve">Core </w:t>
            </w:r>
            <w:r>
              <w:rPr>
                <w:u w:val="single"/>
              </w:rPr>
              <w:t>c</w:t>
            </w:r>
            <w:r w:rsidRPr="00692AAE">
              <w:rPr>
                <w:u w:val="single"/>
              </w:rPr>
              <w:t>ontent</w:t>
            </w:r>
          </w:p>
          <w:p w14:paraId="0BCC8562" w14:textId="1CD82EB9" w:rsidR="0002288B" w:rsidRDefault="1ED48C43" w:rsidP="00692AAE">
            <w:pPr>
              <w:pStyle w:val="Tablebody3"/>
            </w:pPr>
            <w:r w:rsidRPr="00750DB5">
              <w:t xml:space="preserve">2 </w:t>
            </w:r>
            <w:r w:rsidRPr="00692AAE">
              <w:t>Principles</w:t>
            </w:r>
            <w:r w:rsidRPr="00750DB5">
              <w:t xml:space="preserve"> of Marketing</w:t>
            </w:r>
            <w:r w:rsidR="00750DB5">
              <w:t xml:space="preserve">: </w:t>
            </w:r>
            <w:r w:rsidR="00C2768F">
              <w:br/>
            </w:r>
            <w:r>
              <w:t>2.1.1</w:t>
            </w:r>
            <w:r w:rsidR="00750DB5">
              <w:t xml:space="preserve">, </w:t>
            </w:r>
            <w:r w:rsidR="10E7FEFD">
              <w:t>2.2.1</w:t>
            </w:r>
            <w:r w:rsidR="00750DB5">
              <w:t xml:space="preserve">, </w:t>
            </w:r>
            <w:r>
              <w:t>2.8.1</w:t>
            </w:r>
            <w:r w:rsidR="00750DB5">
              <w:t xml:space="preserve">, </w:t>
            </w:r>
            <w:r w:rsidR="55952B8D">
              <w:t xml:space="preserve">2.8.3 </w:t>
            </w:r>
          </w:p>
          <w:p w14:paraId="2820C2C9" w14:textId="3358E0C9" w:rsidR="00596130" w:rsidRDefault="009962A5" w:rsidP="00692AAE">
            <w:pPr>
              <w:pStyle w:val="Tablebody3"/>
            </w:pPr>
            <w:r w:rsidRPr="00750DB5">
              <w:t>3 Principles of Sales</w:t>
            </w:r>
            <w:r w:rsidR="00750DB5">
              <w:t xml:space="preserve">: </w:t>
            </w:r>
            <w:r w:rsidR="00C2768F">
              <w:br/>
            </w:r>
            <w:r>
              <w:t>3.5.1</w:t>
            </w:r>
            <w:r w:rsidR="00750DB5">
              <w:t xml:space="preserve">, </w:t>
            </w:r>
            <w:r>
              <w:t xml:space="preserve">3.6.2 </w:t>
            </w:r>
          </w:p>
          <w:p w14:paraId="627B4F77" w14:textId="1086E5DC" w:rsidR="00750DB5" w:rsidRDefault="1ED48C43" w:rsidP="00750DB5">
            <w:pPr>
              <w:pStyle w:val="Tablebody3"/>
            </w:pPr>
            <w:r w:rsidRPr="00596130">
              <w:t>7 Communication in Business</w:t>
            </w:r>
            <w:r w:rsidR="00750DB5">
              <w:t xml:space="preserve">: </w:t>
            </w:r>
            <w:r w:rsidR="00C2768F">
              <w:br/>
            </w:r>
            <w:r>
              <w:t xml:space="preserve">7.3.1 </w:t>
            </w:r>
          </w:p>
          <w:p w14:paraId="44A6368B" w14:textId="690C3D0A" w:rsidR="00750DB5" w:rsidRDefault="1ED48C43" w:rsidP="00750DB5">
            <w:pPr>
              <w:pStyle w:val="Tablebody3"/>
            </w:pPr>
            <w:r w:rsidRPr="00596130">
              <w:t>9 Impact of Technology on the Business Environment</w:t>
            </w:r>
            <w:r w:rsidR="00750DB5">
              <w:t xml:space="preserve">: </w:t>
            </w:r>
            <w:r w:rsidR="00C2768F">
              <w:br/>
            </w:r>
            <w:r>
              <w:t xml:space="preserve">9.2.1 </w:t>
            </w:r>
          </w:p>
          <w:p w14:paraId="3A46703E" w14:textId="158E93A2" w:rsidR="00750DB5" w:rsidRPr="00692AAE" w:rsidRDefault="1ED48C43" w:rsidP="00750DB5">
            <w:pPr>
              <w:pStyle w:val="Tablebody3"/>
              <w:rPr>
                <w:u w:val="single"/>
              </w:rPr>
            </w:pPr>
            <w:r w:rsidRPr="00692AAE">
              <w:rPr>
                <w:u w:val="single"/>
              </w:rPr>
              <w:t xml:space="preserve">Occupational </w:t>
            </w:r>
            <w:r w:rsidR="00750DB5" w:rsidRPr="00692AAE">
              <w:rPr>
                <w:u w:val="single"/>
              </w:rPr>
              <w:t>s</w:t>
            </w:r>
            <w:r w:rsidRPr="00692AAE">
              <w:rPr>
                <w:u w:val="single"/>
              </w:rPr>
              <w:t>pecialism</w:t>
            </w:r>
          </w:p>
          <w:p w14:paraId="73420426" w14:textId="5B69E7B9" w:rsidR="00750DB5" w:rsidRDefault="1ED48C43" w:rsidP="00750DB5">
            <w:pPr>
              <w:pStyle w:val="Tablebody3"/>
            </w:pPr>
            <w:r>
              <w:t>PO1</w:t>
            </w:r>
            <w:r w:rsidR="00750DB5">
              <w:t xml:space="preserve">: </w:t>
            </w:r>
            <w:r w:rsidR="2349BCF5">
              <w:t>K</w:t>
            </w:r>
            <w:r>
              <w:t>1.</w:t>
            </w:r>
            <w:r w:rsidR="5649F22F">
              <w:t xml:space="preserve">4.6 </w:t>
            </w:r>
          </w:p>
          <w:p w14:paraId="1E976F7B" w14:textId="3DC222AE" w:rsidR="002551EA" w:rsidRDefault="1ED48C43" w:rsidP="00692AAE">
            <w:pPr>
              <w:pStyle w:val="Tablebody3"/>
            </w:pPr>
            <w:r>
              <w:t>PO2</w:t>
            </w:r>
            <w:r w:rsidR="00750DB5">
              <w:t xml:space="preserve">: </w:t>
            </w:r>
            <w:r w:rsidR="59095768">
              <w:t>S2.4</w:t>
            </w:r>
            <w:r w:rsidR="00750DB5">
              <w:t xml:space="preserve">, </w:t>
            </w:r>
            <w:r w:rsidR="58D64425">
              <w:t>K</w:t>
            </w:r>
            <w:r w:rsidR="3480D1EC">
              <w:t>2.</w:t>
            </w:r>
            <w:r w:rsidR="00750DB5">
              <w:t>2</w:t>
            </w:r>
          </w:p>
          <w:p w14:paraId="47DDB932" w14:textId="498E8AA5" w:rsidR="006E44E3" w:rsidRPr="00370B66" w:rsidRDefault="3480D1EC">
            <w:pPr>
              <w:pStyle w:val="Tablebullet3"/>
              <w:numPr>
                <w:ilvl w:val="0"/>
                <w:numId w:val="0"/>
              </w:numPr>
              <w:rPr>
                <w:rFonts w:cs="Arial"/>
              </w:rPr>
            </w:pPr>
            <w:r>
              <w:t>PO5</w:t>
            </w:r>
            <w:r w:rsidR="00750DB5">
              <w:t xml:space="preserve">: </w:t>
            </w:r>
            <w:r w:rsidR="50A9373B">
              <w:t>K</w:t>
            </w:r>
            <w:r>
              <w:t>5.1</w:t>
            </w:r>
            <w:r w:rsidR="00750DB5">
              <w:t xml:space="preserve">, </w:t>
            </w:r>
            <w:r w:rsidR="7592BD10">
              <w:t>K</w:t>
            </w:r>
            <w:r>
              <w:t>5.2</w:t>
            </w:r>
          </w:p>
        </w:tc>
        <w:tc>
          <w:tcPr>
            <w:tcW w:w="2968" w:type="dxa"/>
          </w:tcPr>
          <w:p w14:paraId="5FC3049E" w14:textId="7C69C297" w:rsidR="00750DB5" w:rsidRPr="00692AAE" w:rsidRDefault="008D6EAF" w:rsidP="00750DB5">
            <w:pPr>
              <w:pStyle w:val="Tablebody3"/>
              <w:rPr>
                <w:u w:val="single"/>
              </w:rPr>
            </w:pPr>
            <w:r w:rsidRPr="00692AAE">
              <w:rPr>
                <w:u w:val="single"/>
              </w:rPr>
              <w:t>Skills</w:t>
            </w:r>
          </w:p>
          <w:p w14:paraId="226A7370" w14:textId="77777777" w:rsidR="00750DB5" w:rsidRDefault="00F86239" w:rsidP="00750DB5">
            <w:pPr>
              <w:pStyle w:val="Tablebody3"/>
            </w:pPr>
            <w:r w:rsidRPr="00750DB5">
              <w:t>CS1: Communication – use a range of communication methods tailored to audience</w:t>
            </w:r>
          </w:p>
          <w:p w14:paraId="037A7A1C" w14:textId="005B1538" w:rsidR="00750DB5" w:rsidRPr="00692AAE" w:rsidRDefault="008D6EAF" w:rsidP="00750DB5">
            <w:pPr>
              <w:pStyle w:val="Tablebody3"/>
              <w:rPr>
                <w:u w:val="single"/>
              </w:rPr>
            </w:pPr>
            <w:r w:rsidRPr="00692AAE">
              <w:rPr>
                <w:u w:val="single"/>
              </w:rPr>
              <w:t>General competencies</w:t>
            </w:r>
          </w:p>
          <w:p w14:paraId="502B9508" w14:textId="4149AA49" w:rsidR="0081628A" w:rsidRPr="00750DB5" w:rsidRDefault="008D6EAF" w:rsidP="00750DB5">
            <w:pPr>
              <w:pStyle w:val="Tablebody3"/>
            </w:pPr>
            <w:r w:rsidRPr="00692AAE">
              <w:t>English</w:t>
            </w:r>
            <w:r w:rsidR="00750DB5">
              <w:t>:</w:t>
            </w:r>
          </w:p>
          <w:p w14:paraId="3821C5D7" w14:textId="3B27AA45" w:rsidR="009962A5" w:rsidRPr="00750DB5" w:rsidRDefault="009962A5" w:rsidP="00750DB5">
            <w:pPr>
              <w:pStyle w:val="Tablebody3"/>
            </w:pPr>
            <w:r w:rsidRPr="00750DB5">
              <w:t xml:space="preserve">E2 Present </w:t>
            </w:r>
            <w:r w:rsidR="005E10CD">
              <w:t xml:space="preserve">information and </w:t>
            </w:r>
            <w:r w:rsidRPr="00750DB5">
              <w:t xml:space="preserve">ideas </w:t>
            </w:r>
          </w:p>
          <w:p w14:paraId="449AB032" w14:textId="77777777" w:rsidR="009962A5" w:rsidRPr="00750DB5" w:rsidRDefault="008D6EAF" w:rsidP="00750DB5">
            <w:pPr>
              <w:pStyle w:val="Tablebody3"/>
            </w:pPr>
            <w:r w:rsidRPr="00750DB5">
              <w:t>E4 Summarise information and ideas</w:t>
            </w:r>
          </w:p>
          <w:p w14:paraId="4D0A6EA1" w14:textId="713DA429" w:rsidR="009962A5" w:rsidRPr="00750DB5" w:rsidRDefault="009962A5" w:rsidP="00750DB5">
            <w:pPr>
              <w:pStyle w:val="Tablebody3"/>
            </w:pPr>
            <w:r w:rsidRPr="00750DB5">
              <w:t>E5 Synthesise information</w:t>
            </w:r>
          </w:p>
          <w:p w14:paraId="44933834" w14:textId="737B835A" w:rsidR="0081628A" w:rsidRPr="00692AAE" w:rsidRDefault="008D6EAF" w:rsidP="00750DB5">
            <w:pPr>
              <w:pStyle w:val="Tablebody3"/>
            </w:pPr>
            <w:r w:rsidRPr="00692AAE">
              <w:t>Digital</w:t>
            </w:r>
            <w:r w:rsidR="00750DB5">
              <w:t>:</w:t>
            </w:r>
          </w:p>
          <w:p w14:paraId="7AB27654" w14:textId="741FF782" w:rsidR="0081628A" w:rsidRPr="00750DB5" w:rsidRDefault="008D6EAF" w:rsidP="00750DB5">
            <w:pPr>
              <w:pStyle w:val="Tablebody3"/>
            </w:pPr>
            <w:r w:rsidRPr="00750DB5">
              <w:t xml:space="preserve">D1 Use digital technology </w:t>
            </w:r>
            <w:r w:rsidR="005E10CD">
              <w:t xml:space="preserve">and media </w:t>
            </w:r>
            <w:r w:rsidRPr="00750DB5">
              <w:t>effectively</w:t>
            </w:r>
          </w:p>
          <w:p w14:paraId="201691F3" w14:textId="62B24148" w:rsidR="009962A5" w:rsidRPr="00370B66" w:rsidRDefault="008D6EAF" w:rsidP="008D6EAF">
            <w:pPr>
              <w:pStyle w:val="Tablebody3"/>
              <w:rPr>
                <w:rFonts w:cs="Arial"/>
                <w:szCs w:val="18"/>
              </w:rPr>
            </w:pPr>
            <w:r w:rsidRPr="00750DB5">
              <w:t xml:space="preserve">D3 Communicate </w:t>
            </w:r>
            <w:r w:rsidR="005E10CD">
              <w:t>and collaborate</w:t>
            </w:r>
          </w:p>
        </w:tc>
        <w:tc>
          <w:tcPr>
            <w:tcW w:w="3029" w:type="dxa"/>
          </w:tcPr>
          <w:p w14:paraId="089889A3" w14:textId="20D100C2" w:rsidR="0002288B" w:rsidRDefault="0002288B" w:rsidP="008D6EAF">
            <w:pPr>
              <w:pStyle w:val="Tablebody3"/>
              <w:rPr>
                <w:b/>
                <w:bCs/>
              </w:rPr>
            </w:pPr>
            <w:r w:rsidRPr="00692AAE">
              <w:t>1 The Business Environment</w:t>
            </w:r>
            <w:r w:rsidR="00C2768F">
              <w:t>:</w:t>
            </w:r>
            <w:r>
              <w:br/>
              <w:t>1.1.1</w:t>
            </w:r>
            <w:r w:rsidR="00C2768F">
              <w:t xml:space="preserve">, </w:t>
            </w:r>
            <w:r>
              <w:t xml:space="preserve">1.3.1 </w:t>
            </w:r>
          </w:p>
          <w:p w14:paraId="2E1FD50F" w14:textId="442F2C3C" w:rsidR="00C2768F" w:rsidRDefault="008D6EAF" w:rsidP="008D6EAF">
            <w:pPr>
              <w:pStyle w:val="Tablebody3"/>
              <w:rPr>
                <w:b/>
                <w:bCs/>
              </w:rPr>
            </w:pPr>
            <w:r w:rsidRPr="00692AAE">
              <w:t>2 Principles of Marketing</w:t>
            </w:r>
            <w:r w:rsidR="00C2768F">
              <w:t xml:space="preserve">: </w:t>
            </w:r>
            <w:r w:rsidR="00C2768F">
              <w:br/>
            </w:r>
            <w:r w:rsidR="0002288B">
              <w:t>2.3.1</w:t>
            </w:r>
            <w:r w:rsidR="00C2768F">
              <w:t xml:space="preserve">, </w:t>
            </w:r>
            <w:r>
              <w:t>2.6.1</w:t>
            </w:r>
            <w:r w:rsidR="00C2768F">
              <w:t xml:space="preserve">, </w:t>
            </w:r>
            <w:r>
              <w:t>2.7.1</w:t>
            </w:r>
          </w:p>
          <w:p w14:paraId="2AAF27F0" w14:textId="247F828D" w:rsidR="00C2768F" w:rsidRDefault="008D6EAF" w:rsidP="0002288B">
            <w:pPr>
              <w:pStyle w:val="Tablebullet3"/>
              <w:numPr>
                <w:ilvl w:val="0"/>
                <w:numId w:val="0"/>
              </w:numPr>
              <w:rPr>
                <w:b/>
                <w:bCs/>
              </w:rPr>
            </w:pPr>
            <w:r w:rsidRPr="00692AAE">
              <w:t>3 Principles of Sales</w:t>
            </w:r>
            <w:r w:rsidR="00C2768F">
              <w:t xml:space="preserve">: </w:t>
            </w:r>
            <w:r w:rsidR="00C2768F">
              <w:br/>
            </w:r>
            <w:r w:rsidR="0002288B">
              <w:t>3.6.1</w:t>
            </w:r>
            <w:r w:rsidR="00C2768F">
              <w:t xml:space="preserve">, </w:t>
            </w:r>
            <w:r w:rsidR="006E44E3">
              <w:t xml:space="preserve">3.7.1 </w:t>
            </w:r>
          </w:p>
          <w:p w14:paraId="18DDF0A1" w14:textId="274E7165" w:rsidR="00D94A66" w:rsidRPr="00370B66" w:rsidRDefault="0002288B" w:rsidP="00692AAE">
            <w:pPr>
              <w:pStyle w:val="Tablebullet3"/>
              <w:numPr>
                <w:ilvl w:val="0"/>
                <w:numId w:val="0"/>
              </w:numPr>
              <w:rPr>
                <w:rFonts w:cs="Arial"/>
                <w:szCs w:val="18"/>
              </w:rPr>
            </w:pPr>
            <w:r w:rsidRPr="00692AAE">
              <w:t>7 Communication in Business</w:t>
            </w:r>
            <w:r w:rsidR="00C2768F">
              <w:t>:</w:t>
            </w:r>
            <w:r w:rsidR="00C2768F">
              <w:br/>
            </w:r>
            <w:r>
              <w:t xml:space="preserve">7.2.1 </w:t>
            </w:r>
            <w:r>
              <w:br/>
            </w:r>
          </w:p>
          <w:p w14:paraId="1CE9E881" w14:textId="1C4DCB27" w:rsidR="008D6EAF" w:rsidRPr="00370B66" w:rsidRDefault="008D6EAF" w:rsidP="008D6EAF">
            <w:pPr>
              <w:pStyle w:val="Tablebody3"/>
              <w:rPr>
                <w:rFonts w:cs="Arial"/>
                <w:szCs w:val="18"/>
              </w:rPr>
            </w:pPr>
          </w:p>
        </w:tc>
      </w:tr>
    </w:tbl>
    <w:p w14:paraId="1807DEDF" w14:textId="13C27154" w:rsidR="00263F74" w:rsidRPr="00263F74" w:rsidRDefault="00263F74" w:rsidP="00263F74">
      <w:pPr>
        <w:tabs>
          <w:tab w:val="left" w:pos="10783"/>
        </w:tabs>
        <w:sectPr w:rsidR="00263F74" w:rsidRPr="00263F74" w:rsidSect="001453D7">
          <w:headerReference w:type="even" r:id="rId32"/>
          <w:headerReference w:type="default" r:id="rId33"/>
          <w:footerReference w:type="even" r:id="rId34"/>
          <w:footerReference w:type="default" r:id="rId35"/>
          <w:pgSz w:w="16838" w:h="11906" w:orient="landscape"/>
          <w:pgMar w:top="1440" w:right="1440" w:bottom="2268" w:left="1440" w:header="708" w:footer="708" w:gutter="0"/>
          <w:cols w:space="708"/>
          <w:docGrid w:linePitch="360"/>
        </w:sectPr>
      </w:pPr>
    </w:p>
    <w:p w14:paraId="6EDE0A6E" w14:textId="4A00F89D" w:rsidR="00377A27" w:rsidRPr="00657C13" w:rsidRDefault="007C14E9" w:rsidP="00377A27">
      <w:pPr>
        <w:pStyle w:val="Chapter"/>
      </w:pPr>
      <w:bookmarkStart w:id="22" w:name="_Toc137031737"/>
      <w:bookmarkStart w:id="23" w:name="_Toc138426718"/>
      <w:bookmarkStart w:id="24" w:name="_Toc138426742"/>
      <w:bookmarkStart w:id="25" w:name="_Toc138426774"/>
      <w:bookmarkStart w:id="26" w:name="_Toc138426806"/>
      <w:bookmarkStart w:id="27" w:name="_Toc138426838"/>
      <w:bookmarkStart w:id="28" w:name="_Toc237859298"/>
      <w:r w:rsidRPr="00657C13">
        <w:lastRenderedPageBreak/>
        <w:t>Lesson</w:t>
      </w:r>
      <w:bookmarkEnd w:id="22"/>
      <w:bookmarkEnd w:id="23"/>
      <w:bookmarkEnd w:id="24"/>
      <w:bookmarkEnd w:id="25"/>
      <w:bookmarkEnd w:id="26"/>
      <w:bookmarkEnd w:id="27"/>
      <w:r w:rsidR="001E24C7">
        <w:t xml:space="preserve"> </w:t>
      </w:r>
      <w:r w:rsidR="002551EA">
        <w:t>guidance</w:t>
      </w:r>
      <w:bookmarkEnd w:id="28"/>
    </w:p>
    <w:p w14:paraId="5743225C" w14:textId="6D275CAF" w:rsidR="00377A27" w:rsidRPr="006C58DB" w:rsidRDefault="007C14E9" w:rsidP="00377A27">
      <w:pPr>
        <w:pStyle w:val="Heading1"/>
      </w:pPr>
      <w:bookmarkStart w:id="29" w:name="_Toc137031738"/>
      <w:bookmarkStart w:id="30" w:name="_Toc138426719"/>
      <w:bookmarkStart w:id="31" w:name="_Toc138426743"/>
      <w:bookmarkStart w:id="32" w:name="_Toc138426775"/>
      <w:bookmarkStart w:id="33" w:name="_Toc138426807"/>
      <w:bookmarkStart w:id="34" w:name="_Toc138426839"/>
      <w:bookmarkStart w:id="35" w:name="_Toc237859299"/>
      <w:r>
        <w:t>Lesson</w:t>
      </w:r>
      <w:r w:rsidR="00377A27">
        <w:t xml:space="preserve"> </w:t>
      </w:r>
      <w:r w:rsidR="005872A4">
        <w:t>1</w:t>
      </w:r>
      <w:r w:rsidR="00377A27">
        <w:t>:</w:t>
      </w:r>
      <w:r w:rsidR="00357B7E">
        <w:t xml:space="preserve"> From </w:t>
      </w:r>
      <w:r w:rsidR="78D95E9F">
        <w:t>b</w:t>
      </w:r>
      <w:r w:rsidR="00357B7E">
        <w:t xml:space="preserve">ricks to </w:t>
      </w:r>
      <w:r w:rsidR="160D3487">
        <w:t>c</w:t>
      </w:r>
      <w:r w:rsidR="00357B7E">
        <w:t>licks</w:t>
      </w:r>
      <w:r w:rsidR="002551EA">
        <w:t xml:space="preserve"> –</w:t>
      </w:r>
      <w:r w:rsidR="003D24D1">
        <w:t xml:space="preserve"> London Camera Exchange</w:t>
      </w:r>
      <w:bookmarkEnd w:id="29"/>
      <w:bookmarkEnd w:id="30"/>
      <w:bookmarkEnd w:id="31"/>
      <w:bookmarkEnd w:id="32"/>
      <w:bookmarkEnd w:id="33"/>
      <w:bookmarkEnd w:id="34"/>
      <w:bookmarkEnd w:id="35"/>
    </w:p>
    <w:p w14:paraId="65EAE1E3" w14:textId="1973460E" w:rsidR="00D72866" w:rsidRDefault="002551EA" w:rsidP="002551EA">
      <w:r w:rsidRPr="002551EA">
        <w:t xml:space="preserve">This lesson focuses on the use of social media in one organisation – </w:t>
      </w:r>
      <w:r w:rsidR="00523552">
        <w:t>t</w:t>
      </w:r>
      <w:r w:rsidRPr="002551EA">
        <w:t>he London Camera Exchange</w:t>
      </w:r>
      <w:r w:rsidR="00745461">
        <w:t xml:space="preserve"> (LCE)</w:t>
      </w:r>
      <w:r w:rsidRPr="002551EA">
        <w:t>. Students undertake initial research into the organisation and take notes to prepare them to watch a video case study</w:t>
      </w:r>
      <w:r w:rsidR="00523552">
        <w:t>,</w:t>
      </w:r>
      <w:r w:rsidRPr="002551EA">
        <w:t xml:space="preserve"> </w:t>
      </w:r>
      <w:r w:rsidR="00523552">
        <w:t>which</w:t>
      </w:r>
      <w:r w:rsidR="004F1330" w:rsidRPr="002551EA">
        <w:t xml:space="preserve"> </w:t>
      </w:r>
      <w:r w:rsidRPr="002551EA">
        <w:t xml:space="preserve">explores the social media platforms and tools </w:t>
      </w:r>
      <w:r w:rsidR="00523552">
        <w:t>that</w:t>
      </w:r>
      <w:r w:rsidRPr="002551EA">
        <w:t xml:space="preserve"> </w:t>
      </w:r>
      <w:r w:rsidR="00745461">
        <w:t>LCE</w:t>
      </w:r>
      <w:r w:rsidRPr="002551EA">
        <w:t xml:space="preserve"> utilises. </w:t>
      </w:r>
      <w:r w:rsidR="00464348" w:rsidRPr="00464348">
        <w:t>Students then answer questions to support preparation for the external assessments</w:t>
      </w:r>
      <w:r w:rsidRPr="002551EA">
        <w:t>.</w:t>
      </w:r>
    </w:p>
    <w:p w14:paraId="5C935C6C" w14:textId="26267FCC" w:rsidR="00377A27" w:rsidRPr="00142E67" w:rsidRDefault="00377A27" w:rsidP="00142E67">
      <w:pPr>
        <w:pStyle w:val="Heading2"/>
      </w:pPr>
      <w:bookmarkStart w:id="36" w:name="_Toc137031739"/>
      <w:bookmarkStart w:id="37" w:name="_Toc138426720"/>
      <w:bookmarkStart w:id="38" w:name="_Toc138426744"/>
      <w:bookmarkStart w:id="39" w:name="_Toc138426776"/>
      <w:bookmarkStart w:id="40" w:name="_Toc138426808"/>
      <w:bookmarkStart w:id="41" w:name="_Toc138426840"/>
      <w:bookmarkStart w:id="42" w:name="_Toc237859300"/>
      <w:r w:rsidRPr="00142E67">
        <w:t>Preparation</w:t>
      </w:r>
      <w:bookmarkEnd w:id="36"/>
      <w:bookmarkEnd w:id="37"/>
      <w:bookmarkEnd w:id="38"/>
      <w:bookmarkEnd w:id="39"/>
      <w:bookmarkEnd w:id="40"/>
      <w:bookmarkEnd w:id="41"/>
      <w:bookmarkEnd w:id="42"/>
    </w:p>
    <w:tbl>
      <w:tblPr>
        <w:tblStyle w:val="TableGridLight"/>
        <w:tblW w:w="0" w:type="auto"/>
        <w:tblLook w:val="04A0" w:firstRow="1" w:lastRow="0" w:firstColumn="1" w:lastColumn="0" w:noHBand="0" w:noVBand="1"/>
      </w:tblPr>
      <w:tblGrid>
        <w:gridCol w:w="2547"/>
        <w:gridCol w:w="6469"/>
      </w:tblGrid>
      <w:tr w:rsidR="00377A27" w:rsidRPr="00E510B2" w14:paraId="0F2205BB" w14:textId="77777777" w:rsidTr="1B60CD7F">
        <w:tc>
          <w:tcPr>
            <w:tcW w:w="2547" w:type="dxa"/>
          </w:tcPr>
          <w:p w14:paraId="5738AF7D" w14:textId="01535C7F" w:rsidR="00377A27" w:rsidRPr="00E510B2" w:rsidRDefault="00377A27" w:rsidP="005F36EB">
            <w:pPr>
              <w:pStyle w:val="Tablehead2"/>
            </w:pPr>
            <w:r w:rsidRPr="00E510B2">
              <w:t>Resources provided</w:t>
            </w:r>
          </w:p>
        </w:tc>
        <w:tc>
          <w:tcPr>
            <w:tcW w:w="6469" w:type="dxa"/>
          </w:tcPr>
          <w:p w14:paraId="702C6C38" w14:textId="77777777" w:rsidR="00523552" w:rsidRDefault="00523552" w:rsidP="00692AAE">
            <w:pPr>
              <w:pStyle w:val="Tablebullets2"/>
            </w:pPr>
            <w:r>
              <w:t>Lesson 1 Slide deck</w:t>
            </w:r>
          </w:p>
          <w:p w14:paraId="5CCFBA01" w14:textId="75312A95" w:rsidR="00D57084" w:rsidRDefault="00B41DE5" w:rsidP="00692AAE">
            <w:pPr>
              <w:pStyle w:val="Tablebullets2"/>
            </w:pPr>
            <w:r>
              <w:t xml:space="preserve">Lesson 1 </w:t>
            </w:r>
            <w:r w:rsidR="628340EA">
              <w:t>Video</w:t>
            </w:r>
            <w:r w:rsidR="02FBB1FE">
              <w:t xml:space="preserve"> </w:t>
            </w:r>
            <w:r w:rsidR="007F46C4">
              <w:br/>
            </w:r>
            <w:r>
              <w:t>(</w:t>
            </w:r>
            <w:r w:rsidR="02FBB1FE">
              <w:t>From bricks to clicks – London Camera Exchange</w:t>
            </w:r>
            <w:r w:rsidR="007F46C4">
              <w:t xml:space="preserve"> </w:t>
            </w:r>
            <w:hyperlink r:id="rId36" w:history="1">
              <w:r w:rsidR="007F46C4" w:rsidRPr="007F46C4">
                <w:rPr>
                  <w:rStyle w:val="Hyperlink"/>
                </w:rPr>
                <w:t>https://vimeo.com/1231680497/88f5e57ba5?share=copy</w:t>
              </w:r>
            </w:hyperlink>
            <w:r w:rsidRPr="00280D30">
              <w:rPr>
                <w:color w:val="000000" w:themeColor="text1"/>
              </w:rPr>
              <w:t>)</w:t>
            </w:r>
          </w:p>
          <w:p w14:paraId="0340904E" w14:textId="2548B549" w:rsidR="00377A27" w:rsidRPr="000D5B19" w:rsidRDefault="00B41DE5" w:rsidP="00692AAE">
            <w:pPr>
              <w:pStyle w:val="Tablebullets2"/>
            </w:pPr>
            <w:r>
              <w:t xml:space="preserve">Lesson 1 </w:t>
            </w:r>
            <w:r w:rsidR="004F1330">
              <w:t xml:space="preserve">Activity 1 </w:t>
            </w:r>
            <w:r>
              <w:t>W</w:t>
            </w:r>
            <w:r w:rsidR="004F1330">
              <w:t>orksheet</w:t>
            </w:r>
          </w:p>
          <w:p w14:paraId="435A0BDE" w14:textId="2E159D90" w:rsidR="00C76520" w:rsidRPr="000D5B19" w:rsidRDefault="00B41DE5" w:rsidP="00692AAE">
            <w:pPr>
              <w:pStyle w:val="Tablebullets2"/>
            </w:pPr>
            <w:r>
              <w:t xml:space="preserve">Lesson 1 </w:t>
            </w:r>
            <w:r w:rsidR="004F1330">
              <w:t xml:space="preserve">Activity 2 </w:t>
            </w:r>
            <w:r>
              <w:t>W</w:t>
            </w:r>
            <w:r w:rsidR="004F1330">
              <w:t>orksheet</w:t>
            </w:r>
          </w:p>
          <w:p w14:paraId="6F84792D" w14:textId="7A45B775" w:rsidR="0009272C" w:rsidRPr="00E510B2" w:rsidRDefault="00B41DE5" w:rsidP="00692AAE">
            <w:pPr>
              <w:pStyle w:val="Tablebullets2"/>
            </w:pPr>
            <w:r>
              <w:t xml:space="preserve">Lesson 1 </w:t>
            </w:r>
            <w:r w:rsidR="004F1330">
              <w:t xml:space="preserve">Activity 3 </w:t>
            </w:r>
            <w:r>
              <w:t>W</w:t>
            </w:r>
            <w:r w:rsidR="004F1330">
              <w:t>orksheet</w:t>
            </w:r>
          </w:p>
          <w:p w14:paraId="34B14147" w14:textId="196E95E5" w:rsidR="0009272C" w:rsidRPr="00E510B2" w:rsidRDefault="00B41DE5" w:rsidP="00692AAE">
            <w:pPr>
              <w:pStyle w:val="Tablebullets2"/>
            </w:pPr>
            <w:r>
              <w:t xml:space="preserve">Lesson 1 </w:t>
            </w:r>
            <w:r w:rsidR="004F1330">
              <w:t xml:space="preserve">Activity </w:t>
            </w:r>
            <w:r w:rsidR="00304557">
              <w:t>4</w:t>
            </w:r>
            <w:r w:rsidR="004F1330">
              <w:t xml:space="preserve"> </w:t>
            </w:r>
            <w:r>
              <w:t>W</w:t>
            </w:r>
            <w:r w:rsidR="004F1330">
              <w:t>orksheet</w:t>
            </w:r>
          </w:p>
        </w:tc>
      </w:tr>
      <w:tr w:rsidR="00377A27" w:rsidRPr="00E510B2" w14:paraId="3A00E831" w14:textId="77777777" w:rsidTr="1B60CD7F">
        <w:tc>
          <w:tcPr>
            <w:tcW w:w="2547" w:type="dxa"/>
          </w:tcPr>
          <w:p w14:paraId="27428E9B" w14:textId="665A549E" w:rsidR="00377A27" w:rsidRPr="00E510B2" w:rsidRDefault="00377A27" w:rsidP="005F36EB">
            <w:pPr>
              <w:pStyle w:val="Tablehead2"/>
            </w:pPr>
            <w:r w:rsidRPr="00E510B2">
              <w:t>Equipment needed</w:t>
            </w:r>
          </w:p>
        </w:tc>
        <w:tc>
          <w:tcPr>
            <w:tcW w:w="6469" w:type="dxa"/>
          </w:tcPr>
          <w:p w14:paraId="2F3255D0" w14:textId="20C56124" w:rsidR="00377A27" w:rsidRPr="00E510B2" w:rsidRDefault="00D57084" w:rsidP="00891891">
            <w:pPr>
              <w:pStyle w:val="Tablebody2"/>
            </w:pPr>
            <w:r w:rsidRPr="00E510B2">
              <w:t>Audio visual equipment</w:t>
            </w:r>
          </w:p>
          <w:p w14:paraId="3F65A893" w14:textId="171358BC" w:rsidR="00D57084" w:rsidRPr="00E510B2" w:rsidRDefault="0091773B" w:rsidP="00891891">
            <w:pPr>
              <w:pStyle w:val="Tablebody2"/>
            </w:pPr>
            <w:r w:rsidRPr="00E510B2">
              <w:t>Digital/printed copy of</w:t>
            </w:r>
            <w:r w:rsidR="00716B80">
              <w:t xml:space="preserve"> each</w:t>
            </w:r>
            <w:r w:rsidRPr="00E510B2">
              <w:t xml:space="preserve"> worksheet</w:t>
            </w:r>
            <w:r w:rsidR="00716B80">
              <w:t xml:space="preserve"> for each student</w:t>
            </w:r>
          </w:p>
        </w:tc>
      </w:tr>
      <w:tr w:rsidR="008327D5" w:rsidRPr="00E510B2" w14:paraId="2657D6F9" w14:textId="77777777" w:rsidTr="1B60CD7F">
        <w:tc>
          <w:tcPr>
            <w:tcW w:w="2547" w:type="dxa"/>
          </w:tcPr>
          <w:p w14:paraId="4FD88301" w14:textId="326D1893" w:rsidR="008327D5" w:rsidRPr="00E510B2" w:rsidRDefault="008327D5" w:rsidP="005F36EB">
            <w:pPr>
              <w:pStyle w:val="Tablehead2"/>
            </w:pPr>
            <w:r w:rsidRPr="00E510B2">
              <w:t>Safety factors</w:t>
            </w:r>
          </w:p>
        </w:tc>
        <w:tc>
          <w:tcPr>
            <w:tcW w:w="6469" w:type="dxa"/>
          </w:tcPr>
          <w:p w14:paraId="4026AA16" w14:textId="092EF93B" w:rsidR="008327D5" w:rsidRPr="00E510B2" w:rsidRDefault="000E1588" w:rsidP="008327D5">
            <w:pPr>
              <w:pStyle w:val="Tablebody2"/>
            </w:pPr>
            <w:r w:rsidRPr="00E510B2">
              <w:t>N/A</w:t>
            </w:r>
          </w:p>
        </w:tc>
      </w:tr>
      <w:tr w:rsidR="008327D5" w:rsidRPr="00E510B2" w14:paraId="57379909" w14:textId="77777777" w:rsidTr="1B60CD7F">
        <w:tc>
          <w:tcPr>
            <w:tcW w:w="2547" w:type="dxa"/>
          </w:tcPr>
          <w:p w14:paraId="5621FC91" w14:textId="3E4D9D0D" w:rsidR="008327D5" w:rsidRPr="00E510B2" w:rsidRDefault="008327D5" w:rsidP="005F36EB">
            <w:pPr>
              <w:pStyle w:val="Tablehead2"/>
            </w:pPr>
            <w:r w:rsidRPr="00E510B2">
              <w:t>Prior learning</w:t>
            </w:r>
          </w:p>
        </w:tc>
        <w:tc>
          <w:tcPr>
            <w:tcW w:w="6469" w:type="dxa"/>
          </w:tcPr>
          <w:p w14:paraId="090A9291" w14:textId="455304DC" w:rsidR="0009272C" w:rsidRPr="00E510B2" w:rsidRDefault="0070366C" w:rsidP="00692AAE">
            <w:pPr>
              <w:pStyle w:val="Tablebullets2"/>
            </w:pPr>
            <w:r w:rsidRPr="0070366C">
              <w:t>This will depend on the order in which the core content is delivered, but students must be familiar with the content from the following elements to ensure that they are able to access and apply the knowledge fully</w:t>
            </w:r>
            <w:r w:rsidR="003A6709">
              <w:t>:</w:t>
            </w:r>
          </w:p>
          <w:p w14:paraId="04D6881E" w14:textId="7CF41021" w:rsidR="0009272C" w:rsidRPr="0009272C" w:rsidRDefault="0009272C" w:rsidP="00692AAE">
            <w:pPr>
              <w:pStyle w:val="Tablebullets2-secondlevel"/>
            </w:pPr>
            <w:r w:rsidRPr="0009272C">
              <w:t xml:space="preserve">1 The Business </w:t>
            </w:r>
            <w:r w:rsidRPr="0070366C">
              <w:t>Environment</w:t>
            </w:r>
          </w:p>
          <w:p w14:paraId="353097FA" w14:textId="53498254" w:rsidR="0009272C" w:rsidRPr="0009272C" w:rsidRDefault="0009272C" w:rsidP="00692AAE">
            <w:pPr>
              <w:pStyle w:val="Tablebullets2-secondlevel"/>
            </w:pPr>
            <w:r w:rsidRPr="0009272C">
              <w:t>2 Principles of Marketing</w:t>
            </w:r>
          </w:p>
          <w:p w14:paraId="24432AB0" w14:textId="60252830" w:rsidR="0009272C" w:rsidRPr="0009272C" w:rsidRDefault="0009272C" w:rsidP="00692AAE">
            <w:pPr>
              <w:pStyle w:val="Tablebullets2-secondlevel"/>
            </w:pPr>
            <w:r w:rsidRPr="0009272C">
              <w:t>3 Principles of Sales</w:t>
            </w:r>
          </w:p>
          <w:p w14:paraId="43040B44" w14:textId="31875C01" w:rsidR="0009272C" w:rsidRPr="0009272C" w:rsidRDefault="0009272C" w:rsidP="00692AAE">
            <w:pPr>
              <w:pStyle w:val="Tablebullets2-secondlevel"/>
            </w:pPr>
            <w:r w:rsidRPr="0009272C">
              <w:t>7 Communication in Business</w:t>
            </w:r>
          </w:p>
          <w:p w14:paraId="70E33365" w14:textId="532636E1" w:rsidR="000D5B19" w:rsidRPr="003A6709" w:rsidRDefault="4822440F" w:rsidP="00692AAE">
            <w:pPr>
              <w:pStyle w:val="Tablebullets2-secondlevel"/>
            </w:pPr>
            <w:r w:rsidRPr="003A6709">
              <w:t>9 Impact of Technology on the Business Environment</w:t>
            </w:r>
          </w:p>
        </w:tc>
      </w:tr>
      <w:tr w:rsidR="008327D5" w:rsidRPr="00E510B2" w14:paraId="4137CB3B" w14:textId="77777777" w:rsidTr="1B60CD7F">
        <w:tc>
          <w:tcPr>
            <w:tcW w:w="2547" w:type="dxa"/>
          </w:tcPr>
          <w:p w14:paraId="0AF6C51D" w14:textId="5E59F3DB" w:rsidR="008327D5" w:rsidRPr="00E510B2" w:rsidRDefault="2DF46E0D" w:rsidP="005F36EB">
            <w:pPr>
              <w:pStyle w:val="Tablehead2"/>
            </w:pPr>
            <w:r w:rsidRPr="00E510B2">
              <w:t>Common misconceptions</w:t>
            </w:r>
          </w:p>
        </w:tc>
        <w:tc>
          <w:tcPr>
            <w:tcW w:w="6469" w:type="dxa"/>
          </w:tcPr>
          <w:p w14:paraId="1645B9FB" w14:textId="13860BBD" w:rsidR="0009272C" w:rsidRPr="0009272C" w:rsidRDefault="0009272C" w:rsidP="00692AAE">
            <w:pPr>
              <w:pStyle w:val="Tablebullets2"/>
            </w:pPr>
            <w:r w:rsidRPr="0009272C">
              <w:t>Social media marketing is easy</w:t>
            </w:r>
            <w:r w:rsidRPr="00E510B2">
              <w:t xml:space="preserve"> and/</w:t>
            </w:r>
            <w:r w:rsidRPr="0070366C">
              <w:t>or</w:t>
            </w:r>
            <w:r w:rsidRPr="00E510B2">
              <w:t xml:space="preserve"> free</w:t>
            </w:r>
            <w:r w:rsidR="0070366C">
              <w:t xml:space="preserve">. </w:t>
            </w:r>
          </w:p>
          <w:p w14:paraId="7AE931AE" w14:textId="160F96CD" w:rsidR="008327D5" w:rsidRPr="00E510B2" w:rsidRDefault="0070366C" w:rsidP="00692AAE">
            <w:pPr>
              <w:pStyle w:val="Tablebullets2"/>
              <w:numPr>
                <w:ilvl w:val="0"/>
                <w:numId w:val="0"/>
              </w:numPr>
              <w:ind w:left="419"/>
            </w:pPr>
            <w:r w:rsidRPr="00523552">
              <w:rPr>
                <w:b/>
                <w:bCs/>
              </w:rPr>
              <w:t>Reality:</w:t>
            </w:r>
            <w:r w:rsidR="7905BBE4" w:rsidRPr="00E510B2">
              <w:t xml:space="preserve"> </w:t>
            </w:r>
            <w:r>
              <w:t>E</w:t>
            </w:r>
            <w:r w:rsidR="7905BBE4" w:rsidRPr="00E510B2">
              <w:t>verything involved in a social media campaign</w:t>
            </w:r>
            <w:r w:rsidR="03CB4A3F" w:rsidRPr="00E510B2">
              <w:t xml:space="preserve"> –</w:t>
            </w:r>
            <w:r w:rsidR="7905BBE4" w:rsidRPr="00E510B2">
              <w:t xml:space="preserve"> from image creation,</w:t>
            </w:r>
            <w:r w:rsidR="53284F74" w:rsidRPr="00E510B2">
              <w:t xml:space="preserve"> </w:t>
            </w:r>
            <w:r w:rsidR="00AE1A4D">
              <w:t xml:space="preserve">to </w:t>
            </w:r>
            <w:r w:rsidR="53284F74" w:rsidRPr="00E510B2">
              <w:t>uploading and promotion on a social media platform,</w:t>
            </w:r>
            <w:r w:rsidR="03CB4A3F" w:rsidRPr="00E510B2">
              <w:t xml:space="preserve"> to</w:t>
            </w:r>
            <w:r w:rsidR="53284F74" w:rsidRPr="00E510B2">
              <w:t xml:space="preserve"> the analytics tools that are used to determine the success of the campaign</w:t>
            </w:r>
            <w:r w:rsidR="03CB4A3F" w:rsidRPr="00E510B2">
              <w:t xml:space="preserve"> –</w:t>
            </w:r>
            <w:r w:rsidR="53284F74" w:rsidRPr="00E510B2">
              <w:t xml:space="preserve"> incur</w:t>
            </w:r>
            <w:r w:rsidR="00CE15FB">
              <w:t>s</w:t>
            </w:r>
            <w:r w:rsidR="53284F74" w:rsidRPr="00E510B2">
              <w:t xml:space="preserve"> cost</w:t>
            </w:r>
            <w:r w:rsidR="0009272C" w:rsidRPr="00E510B2">
              <w:t>s and will require a range of professionals to utilise their talents to produce a successful campaign.</w:t>
            </w:r>
          </w:p>
          <w:p w14:paraId="3ED79C7C" w14:textId="6F190538" w:rsidR="00D63FC3" w:rsidRPr="00E510B2" w:rsidRDefault="52D2DD36" w:rsidP="00692AAE">
            <w:pPr>
              <w:pStyle w:val="Tablebullets2"/>
            </w:pPr>
            <w:r w:rsidRPr="00E510B2">
              <w:t xml:space="preserve">Social media marketing is </w:t>
            </w:r>
            <w:r w:rsidR="63282668" w:rsidRPr="00E510B2">
              <w:t xml:space="preserve">a </w:t>
            </w:r>
            <w:r w:rsidR="0070366C">
              <w:t xml:space="preserve">complete </w:t>
            </w:r>
            <w:r w:rsidR="63282668" w:rsidRPr="00E510B2">
              <w:t>marketing strategy</w:t>
            </w:r>
            <w:r w:rsidR="03CB4A3F" w:rsidRPr="00E510B2">
              <w:t>.</w:t>
            </w:r>
          </w:p>
          <w:p w14:paraId="65E2C4A9" w14:textId="2DEA31E0" w:rsidR="003451D3" w:rsidRPr="00E510B2" w:rsidRDefault="0070366C" w:rsidP="00692AAE">
            <w:pPr>
              <w:pStyle w:val="Tablebullets2"/>
              <w:numPr>
                <w:ilvl w:val="0"/>
                <w:numId w:val="0"/>
              </w:numPr>
              <w:ind w:left="419"/>
            </w:pPr>
            <w:r w:rsidRPr="00523552">
              <w:rPr>
                <w:b/>
                <w:bCs/>
              </w:rPr>
              <w:t>Reality:</w:t>
            </w:r>
            <w:r w:rsidRPr="00E510B2">
              <w:t xml:space="preserve"> </w:t>
            </w:r>
            <w:r>
              <w:t>S</w:t>
            </w:r>
            <w:r w:rsidR="7905BBE4" w:rsidRPr="00E510B2">
              <w:t>ocial media forms part of the wider marketing mix and cannot be used in isolation</w:t>
            </w:r>
            <w:r w:rsidR="47D888F1" w:rsidRPr="00E510B2">
              <w:t>.</w:t>
            </w:r>
          </w:p>
          <w:p w14:paraId="1B23BAA2" w14:textId="60406EE5" w:rsidR="00D63FC3" w:rsidRPr="00E510B2" w:rsidRDefault="47D888F1" w:rsidP="00692AAE">
            <w:pPr>
              <w:pStyle w:val="Tablebullets2"/>
            </w:pPr>
            <w:r w:rsidRPr="00E510B2">
              <w:lastRenderedPageBreak/>
              <w:t>More followers</w:t>
            </w:r>
            <w:r w:rsidR="0070366C">
              <w:t xml:space="preserve"> </w:t>
            </w:r>
            <w:proofErr w:type="gramStart"/>
            <w:r w:rsidR="0070366C">
              <w:t>is</w:t>
            </w:r>
            <w:proofErr w:type="gramEnd"/>
            <w:r w:rsidR="0070366C">
              <w:t xml:space="preserve"> proof of a</w:t>
            </w:r>
            <w:r w:rsidR="0009272C" w:rsidRPr="00E510B2">
              <w:t xml:space="preserve"> successful marketing</w:t>
            </w:r>
            <w:r w:rsidR="0070366C">
              <w:t xml:space="preserve"> campaign.</w:t>
            </w:r>
          </w:p>
          <w:p w14:paraId="2F4C6126" w14:textId="2ED62CF8" w:rsidR="001A7860" w:rsidRPr="00E510B2" w:rsidRDefault="0070366C" w:rsidP="00692AAE">
            <w:pPr>
              <w:pStyle w:val="Tablebullets2"/>
              <w:numPr>
                <w:ilvl w:val="0"/>
                <w:numId w:val="0"/>
              </w:numPr>
              <w:ind w:left="419"/>
            </w:pPr>
            <w:r w:rsidRPr="00523552">
              <w:rPr>
                <w:b/>
                <w:bCs/>
              </w:rPr>
              <w:t>Reality:</w:t>
            </w:r>
            <w:r w:rsidRPr="00E510B2">
              <w:t xml:space="preserve"> </w:t>
            </w:r>
            <w:r>
              <w:t>O</w:t>
            </w:r>
            <w:r w:rsidR="54C54088" w:rsidRPr="00E510B2">
              <w:t>rganisations</w:t>
            </w:r>
            <w:r w:rsidR="47D888F1" w:rsidRPr="00E510B2">
              <w:t xml:space="preserve"> can have high follower/view counts and still not see an increase in their overall sales. One of the </w:t>
            </w:r>
            <w:r w:rsidR="00AE1A4D">
              <w:t>most challenging aspects</w:t>
            </w:r>
            <w:r w:rsidR="47D888F1" w:rsidRPr="00E510B2">
              <w:t xml:space="preserve"> of social media marketing is converting followers/views into actual sales.</w:t>
            </w:r>
          </w:p>
          <w:p w14:paraId="5FC175A2" w14:textId="7F66186B" w:rsidR="00D63FC3" w:rsidRPr="00E510B2" w:rsidRDefault="0009272C" w:rsidP="00692AAE">
            <w:pPr>
              <w:pStyle w:val="Tablebullets2"/>
            </w:pPr>
            <w:r w:rsidRPr="0009272C">
              <w:t>Posting frequently is a strategy</w:t>
            </w:r>
            <w:r w:rsidR="0070366C">
              <w:t>.</w:t>
            </w:r>
          </w:p>
          <w:p w14:paraId="2D6FA789" w14:textId="109FFE2F" w:rsidR="00B94561" w:rsidRPr="00E510B2" w:rsidRDefault="0070366C" w:rsidP="00692AAE">
            <w:pPr>
              <w:pStyle w:val="Tablebullets2"/>
              <w:numPr>
                <w:ilvl w:val="0"/>
                <w:numId w:val="0"/>
              </w:numPr>
              <w:ind w:left="419"/>
            </w:pPr>
            <w:r w:rsidRPr="00523552">
              <w:rPr>
                <w:b/>
                <w:bCs/>
              </w:rPr>
              <w:t>Reality:</w:t>
            </w:r>
            <w:r w:rsidRPr="00E510B2">
              <w:t xml:space="preserve"> </w:t>
            </w:r>
            <w:r>
              <w:t>I</w:t>
            </w:r>
            <w:r w:rsidR="392049E0">
              <w:t xml:space="preserve">t </w:t>
            </w:r>
            <w:r w:rsidR="1AE9C7E9">
              <w:t xml:space="preserve">takes time for engagement with a post to </w:t>
            </w:r>
            <w:r w:rsidR="41C3D285">
              <w:t>build. Whil</w:t>
            </w:r>
            <w:r w:rsidR="556F796A">
              <w:t>e</w:t>
            </w:r>
            <w:r w:rsidR="41C3D285">
              <w:t xml:space="preserve"> </w:t>
            </w:r>
            <w:r w:rsidR="29D029CA">
              <w:t xml:space="preserve">some posts will go viral and attract </w:t>
            </w:r>
            <w:r w:rsidR="682FCCFA">
              <w:t xml:space="preserve">significant engagement, </w:t>
            </w:r>
            <w:r w:rsidR="556F796A">
              <w:t>they</w:t>
            </w:r>
            <w:r w:rsidR="682FCCFA">
              <w:t xml:space="preserve"> are the exception </w:t>
            </w:r>
            <w:r w:rsidR="00152E8F">
              <w:t xml:space="preserve">rather than </w:t>
            </w:r>
            <w:r w:rsidR="682FCCFA">
              <w:t xml:space="preserve">the norm. </w:t>
            </w:r>
            <w:r w:rsidR="20231755">
              <w:t>Equally</w:t>
            </w:r>
            <w:r w:rsidR="392049E0">
              <w:t>,</w:t>
            </w:r>
            <w:r w:rsidR="20231755">
              <w:t xml:space="preserve"> posting frequently can result in algorithms </w:t>
            </w:r>
            <w:r w:rsidR="392049E0">
              <w:t xml:space="preserve">imposing </w:t>
            </w:r>
            <w:r w:rsidR="20231755">
              <w:t>limit</w:t>
            </w:r>
            <w:r w:rsidR="392049E0">
              <w:t>s on</w:t>
            </w:r>
            <w:r w:rsidR="20231755">
              <w:t xml:space="preserve"> the reach that the post </w:t>
            </w:r>
            <w:r w:rsidR="392049E0">
              <w:t>can achieve</w:t>
            </w:r>
            <w:r w:rsidR="20231755">
              <w:t xml:space="preserve">. </w:t>
            </w:r>
            <w:r w:rsidR="392049E0">
              <w:t>Posting fr</w:t>
            </w:r>
            <w:r w:rsidR="66DEB2A6">
              <w:t>e</w:t>
            </w:r>
            <w:r w:rsidR="392049E0">
              <w:t>quently</w:t>
            </w:r>
            <w:r w:rsidR="20231755">
              <w:t xml:space="preserve"> can </w:t>
            </w:r>
            <w:r w:rsidR="00152E8F">
              <w:t xml:space="preserve">also </w:t>
            </w:r>
            <w:r w:rsidR="20231755">
              <w:t>overwhelm the audience and can even damage the brand by diluting the quality of the content.</w:t>
            </w:r>
          </w:p>
          <w:p w14:paraId="76B389C0" w14:textId="25B2E207" w:rsidR="0009272C" w:rsidRPr="0009272C" w:rsidRDefault="0009272C" w:rsidP="00692AAE">
            <w:pPr>
              <w:pStyle w:val="Tablebullets2"/>
            </w:pPr>
            <w:r w:rsidRPr="0009272C">
              <w:t xml:space="preserve">Using social media personally </w:t>
            </w:r>
            <w:r w:rsidR="0070366C">
              <w:t>provides enough experience to</w:t>
            </w:r>
            <w:r w:rsidRPr="0009272C">
              <w:t xml:space="preserve"> understand social media marketing</w:t>
            </w:r>
            <w:r w:rsidR="0070366C">
              <w:t>.</w:t>
            </w:r>
          </w:p>
          <w:p w14:paraId="60B871ED" w14:textId="17E69780" w:rsidR="0009272C" w:rsidRPr="0009272C" w:rsidRDefault="0070366C" w:rsidP="00692AAE">
            <w:pPr>
              <w:pStyle w:val="Tablebullets2"/>
              <w:numPr>
                <w:ilvl w:val="0"/>
                <w:numId w:val="0"/>
              </w:numPr>
              <w:ind w:left="419"/>
            </w:pPr>
            <w:r w:rsidRPr="00523552">
              <w:rPr>
                <w:b/>
                <w:bCs/>
              </w:rPr>
              <w:t>Reality:</w:t>
            </w:r>
            <w:r w:rsidRPr="00E510B2">
              <w:t xml:space="preserve"> </w:t>
            </w:r>
            <w:r w:rsidR="00E601CE" w:rsidRPr="00E510B2">
              <w:t>Whil</w:t>
            </w:r>
            <w:r w:rsidR="00F72A38">
              <w:t>e</w:t>
            </w:r>
            <w:r w:rsidR="00E601CE" w:rsidRPr="00E510B2">
              <w:t xml:space="preserve"> students may use social media themselves for entertainment and engagement, this is very different to how brands need to consider using social media as part of their omnichannel strategy. </w:t>
            </w:r>
            <w:r w:rsidR="00D90ACF" w:rsidRPr="00E510B2">
              <w:t xml:space="preserve">Brands will have objectives, audience insight and measurable outcomes that they need </w:t>
            </w:r>
            <w:r w:rsidR="00F72A38">
              <w:t xml:space="preserve">to achieve </w:t>
            </w:r>
            <w:r w:rsidR="00D90ACF" w:rsidRPr="00E510B2">
              <w:t>from their social media use.</w:t>
            </w:r>
          </w:p>
          <w:p w14:paraId="1EF76F96" w14:textId="0A7CB7AF" w:rsidR="0009272C" w:rsidRPr="00E510B2" w:rsidRDefault="0009272C" w:rsidP="00692AAE">
            <w:pPr>
              <w:pStyle w:val="Tablebullets2"/>
            </w:pPr>
            <w:r w:rsidRPr="0009272C">
              <w:t>Social media is only promotion</w:t>
            </w:r>
            <w:r w:rsidR="0070366C">
              <w:t>.</w:t>
            </w:r>
          </w:p>
          <w:p w14:paraId="682554E0" w14:textId="0DBA85FE" w:rsidR="00D90ACF" w:rsidRPr="0009272C" w:rsidRDefault="0070366C" w:rsidP="00692AAE">
            <w:pPr>
              <w:pStyle w:val="Tablebullets2"/>
              <w:numPr>
                <w:ilvl w:val="0"/>
                <w:numId w:val="0"/>
              </w:numPr>
              <w:ind w:left="419"/>
            </w:pPr>
            <w:r w:rsidRPr="00523552">
              <w:rPr>
                <w:b/>
                <w:bCs/>
              </w:rPr>
              <w:t>Reality:</w:t>
            </w:r>
            <w:r w:rsidRPr="00E510B2">
              <w:t xml:space="preserve"> </w:t>
            </w:r>
            <w:r w:rsidR="00D90ACF" w:rsidRPr="00E510B2">
              <w:t>Whil</w:t>
            </w:r>
            <w:r w:rsidR="00F72A38">
              <w:t>e</w:t>
            </w:r>
            <w:r w:rsidR="00D90ACF" w:rsidRPr="00E510B2">
              <w:t xml:space="preserve"> promotion is one </w:t>
            </w:r>
            <w:r w:rsidR="00F72A38">
              <w:t>significant</w:t>
            </w:r>
            <w:r w:rsidR="00F72A38" w:rsidRPr="00E510B2">
              <w:t xml:space="preserve"> </w:t>
            </w:r>
            <w:r w:rsidR="00D90ACF" w:rsidRPr="00E510B2">
              <w:t xml:space="preserve">purpose of social media usage for brands, there are </w:t>
            </w:r>
            <w:proofErr w:type="gramStart"/>
            <w:r w:rsidR="00D90ACF" w:rsidRPr="00E510B2">
              <w:t>a number of</w:t>
            </w:r>
            <w:proofErr w:type="gramEnd"/>
            <w:r w:rsidR="00D90ACF" w:rsidRPr="00E510B2">
              <w:t xml:space="preserve"> other important uses that it serves. It is increasingly used for customer service and handling complaints, in building the brand community and loyalty, for market research and</w:t>
            </w:r>
            <w:r>
              <w:t>,</w:t>
            </w:r>
            <w:r w:rsidR="00D90ACF" w:rsidRPr="00E510B2">
              <w:t xml:space="preserve"> in some instances</w:t>
            </w:r>
            <w:r>
              <w:t>,</w:t>
            </w:r>
            <w:r w:rsidR="00D90ACF" w:rsidRPr="00E510B2">
              <w:t xml:space="preserve"> for reputation management during a crisis. </w:t>
            </w:r>
            <w:r w:rsidR="00F72A38">
              <w:t>S</w:t>
            </w:r>
            <w:r w:rsidR="00D90ACF" w:rsidRPr="00E510B2">
              <w:t>tudents</w:t>
            </w:r>
            <w:r w:rsidR="00F72A38">
              <w:t xml:space="preserve"> need to</w:t>
            </w:r>
            <w:r w:rsidR="00D90ACF" w:rsidRPr="00E510B2">
              <w:t xml:space="preserve"> understand that promotion is only one way in which brands use social media. </w:t>
            </w:r>
          </w:p>
          <w:p w14:paraId="158082D8" w14:textId="2E481FF8" w:rsidR="0009272C" w:rsidRPr="00E510B2" w:rsidRDefault="00D90ACF" w:rsidP="00692AAE">
            <w:pPr>
              <w:pStyle w:val="Tablebullets2"/>
            </w:pPr>
            <w:r w:rsidRPr="00E510B2">
              <w:t>I</w:t>
            </w:r>
            <w:r w:rsidR="0009272C" w:rsidRPr="0009272C">
              <w:t>nfluencers always make marketing more effective</w:t>
            </w:r>
            <w:r w:rsidR="0070366C">
              <w:t>.</w:t>
            </w:r>
          </w:p>
          <w:p w14:paraId="34656D09" w14:textId="4E348BE2" w:rsidR="00D90ACF" w:rsidRPr="0009272C" w:rsidRDefault="0070366C" w:rsidP="00692AAE">
            <w:pPr>
              <w:pStyle w:val="Tablebullets2"/>
              <w:numPr>
                <w:ilvl w:val="0"/>
                <w:numId w:val="0"/>
              </w:numPr>
              <w:ind w:left="419"/>
            </w:pPr>
            <w:r w:rsidRPr="00523552">
              <w:rPr>
                <w:b/>
                <w:bCs/>
              </w:rPr>
              <w:t>Reality:</w:t>
            </w:r>
            <w:r w:rsidRPr="00E510B2">
              <w:t xml:space="preserve"> </w:t>
            </w:r>
            <w:r w:rsidR="597105D0">
              <w:t>Whil</w:t>
            </w:r>
            <w:r w:rsidR="392049E0">
              <w:t>e</w:t>
            </w:r>
            <w:r w:rsidR="597105D0">
              <w:t xml:space="preserve"> </w:t>
            </w:r>
            <w:r w:rsidR="392049E0">
              <w:t xml:space="preserve">using </w:t>
            </w:r>
            <w:r w:rsidR="597105D0">
              <w:t xml:space="preserve">influencers can be effective for brands, it is not a guaranteed route to success. Its success relies heavily on </w:t>
            </w:r>
            <w:r w:rsidR="392049E0">
              <w:t xml:space="preserve">whether </w:t>
            </w:r>
            <w:r w:rsidR="597105D0">
              <w:t>the influencer</w:t>
            </w:r>
            <w:r w:rsidR="392049E0">
              <w:t>’</w:t>
            </w:r>
            <w:r w:rsidR="597105D0">
              <w:t xml:space="preserve">s followers </w:t>
            </w:r>
            <w:r w:rsidR="392049E0">
              <w:t xml:space="preserve">belong to </w:t>
            </w:r>
            <w:r w:rsidR="597105D0">
              <w:t>the brand</w:t>
            </w:r>
            <w:r w:rsidR="392049E0">
              <w:t>’</w:t>
            </w:r>
            <w:r w:rsidR="597105D0">
              <w:t xml:space="preserve">s target market, </w:t>
            </w:r>
            <w:r w:rsidR="392049E0">
              <w:t>whether they</w:t>
            </w:r>
            <w:r w:rsidR="597105D0">
              <w:t xml:space="preserve"> trust the content being produced and </w:t>
            </w:r>
            <w:r w:rsidR="392049E0">
              <w:t xml:space="preserve">whether </w:t>
            </w:r>
            <w:r w:rsidR="597105D0">
              <w:t>there is an authentic relationship between the influencer and their followers. Brands can suffer significant reputational damage if an influence</w:t>
            </w:r>
            <w:r w:rsidR="392049E0">
              <w:t>r</w:t>
            </w:r>
            <w:r w:rsidR="597105D0">
              <w:t xml:space="preserve"> </w:t>
            </w:r>
            <w:r w:rsidR="3394BADD">
              <w:t>is</w:t>
            </w:r>
            <w:r w:rsidR="49CA7325">
              <w:t xml:space="preserve"> later</w:t>
            </w:r>
            <w:r w:rsidR="3394BADD">
              <w:t xml:space="preserve"> embroiled </w:t>
            </w:r>
            <w:r w:rsidR="003B2BD6">
              <w:t>i</w:t>
            </w:r>
            <w:r w:rsidR="3394BADD">
              <w:t xml:space="preserve">n </w:t>
            </w:r>
            <w:r w:rsidR="3394BADD" w:rsidRPr="00AD483F">
              <w:rPr>
                <w:color w:val="000000" w:themeColor="text1"/>
              </w:rPr>
              <w:t xml:space="preserve">controversy </w:t>
            </w:r>
            <w:r w:rsidR="0011324A">
              <w:rPr>
                <w:color w:val="000000" w:themeColor="text1"/>
              </w:rPr>
              <w:t>(e</w:t>
            </w:r>
            <w:r>
              <w:rPr>
                <w:color w:val="000000" w:themeColor="text1"/>
              </w:rPr>
              <w:t>.</w:t>
            </w:r>
            <w:r w:rsidR="0011324A">
              <w:rPr>
                <w:color w:val="000000" w:themeColor="text1"/>
              </w:rPr>
              <w:t xml:space="preserve">g. </w:t>
            </w:r>
            <w:r w:rsidR="00C76520" w:rsidRPr="00AD483F">
              <w:rPr>
                <w:color w:val="000000" w:themeColor="text1"/>
              </w:rPr>
              <w:t>fuelling violent extremism</w:t>
            </w:r>
            <w:r w:rsidR="0011324A">
              <w:rPr>
                <w:color w:val="000000" w:themeColor="text1"/>
              </w:rPr>
              <w:t>)</w:t>
            </w:r>
            <w:r w:rsidR="00C76520" w:rsidRPr="00AD483F">
              <w:rPr>
                <w:color w:val="000000" w:themeColor="text1"/>
              </w:rPr>
              <w:t xml:space="preserve"> </w:t>
            </w:r>
            <w:r w:rsidR="00152E8F">
              <w:t xml:space="preserve">and </w:t>
            </w:r>
            <w:r w:rsidR="3394BADD">
              <w:t>it may not be effective for some brands to take this risk.</w:t>
            </w:r>
          </w:p>
          <w:p w14:paraId="6346B386" w14:textId="5438CA6F" w:rsidR="0009272C" w:rsidRPr="00E510B2" w:rsidRDefault="0009272C" w:rsidP="00692AAE">
            <w:pPr>
              <w:pStyle w:val="Tablebullets2"/>
            </w:pPr>
            <w:r w:rsidRPr="0009272C">
              <w:t>Algorithms don’t matter</w:t>
            </w:r>
            <w:r w:rsidR="0070366C">
              <w:t>.</w:t>
            </w:r>
          </w:p>
          <w:p w14:paraId="37F4B104" w14:textId="1970DCDB" w:rsidR="00D90ACF" w:rsidRPr="00E510B2" w:rsidRDefault="0070366C" w:rsidP="00692AAE">
            <w:pPr>
              <w:pStyle w:val="Tablebullets2"/>
              <w:numPr>
                <w:ilvl w:val="0"/>
                <w:numId w:val="0"/>
              </w:numPr>
              <w:ind w:left="419"/>
            </w:pPr>
            <w:r w:rsidRPr="00523552">
              <w:rPr>
                <w:b/>
                <w:bCs/>
              </w:rPr>
              <w:t>Reality:</w:t>
            </w:r>
            <w:r w:rsidRPr="00E510B2">
              <w:t xml:space="preserve"> </w:t>
            </w:r>
            <w:r w:rsidR="00E510B2" w:rsidRPr="00E510B2">
              <w:t xml:space="preserve">Social media </w:t>
            </w:r>
            <w:r w:rsidR="00F72A38">
              <w:t xml:space="preserve">platforms </w:t>
            </w:r>
            <w:r w:rsidR="00E510B2" w:rsidRPr="00E510B2">
              <w:t xml:space="preserve">utilise complex algorithms to determine which users see which content and in which order. There are </w:t>
            </w:r>
            <w:proofErr w:type="gramStart"/>
            <w:r w:rsidR="00E510B2" w:rsidRPr="00E510B2">
              <w:t>a number of</w:t>
            </w:r>
            <w:proofErr w:type="gramEnd"/>
            <w:r w:rsidR="00E510B2" w:rsidRPr="00E510B2">
              <w:t xml:space="preserve"> factors </w:t>
            </w:r>
            <w:r>
              <w:t>that</w:t>
            </w:r>
            <w:r w:rsidRPr="00E510B2">
              <w:t xml:space="preserve"> </w:t>
            </w:r>
            <w:r w:rsidR="00E510B2" w:rsidRPr="00E510B2">
              <w:t>can affect this</w:t>
            </w:r>
            <w:r w:rsidR="00152E8F">
              <w:t>,</w:t>
            </w:r>
            <w:r w:rsidR="00E510B2" w:rsidRPr="00E510B2">
              <w:t xml:space="preserve"> such as engagement levels, posting time, content format and how users have previously engaged with the account. If the content that a brand is producing doesn’t meet the parameters being set by the algorithm</w:t>
            </w:r>
            <w:r>
              <w:t>,</w:t>
            </w:r>
            <w:r w:rsidR="00E510B2" w:rsidRPr="00E510B2">
              <w:t xml:space="preserve"> then their content may not have the reach </w:t>
            </w:r>
            <w:r>
              <w:t>they</w:t>
            </w:r>
            <w:r w:rsidRPr="00E510B2">
              <w:t xml:space="preserve"> </w:t>
            </w:r>
            <w:r w:rsidR="00E510B2" w:rsidRPr="00E510B2">
              <w:t xml:space="preserve">had hoped </w:t>
            </w:r>
            <w:proofErr w:type="gramStart"/>
            <w:r>
              <w:t>for</w:t>
            </w:r>
            <w:proofErr w:type="gramEnd"/>
            <w:r>
              <w:t xml:space="preserve"> </w:t>
            </w:r>
            <w:r w:rsidR="00E510B2" w:rsidRPr="00E510B2">
              <w:t xml:space="preserve">or it may not reach their intended target audience. </w:t>
            </w:r>
          </w:p>
        </w:tc>
      </w:tr>
      <w:tr w:rsidR="008327D5" w:rsidRPr="00E510B2" w14:paraId="0DD552AC" w14:textId="77777777" w:rsidTr="1B60CD7F">
        <w:tc>
          <w:tcPr>
            <w:tcW w:w="2547" w:type="dxa"/>
          </w:tcPr>
          <w:p w14:paraId="147C7C0A" w14:textId="36DA3F10" w:rsidR="008327D5" w:rsidRPr="00E510B2" w:rsidRDefault="008327D5" w:rsidP="005F36EB">
            <w:pPr>
              <w:pStyle w:val="Tablehead2"/>
            </w:pPr>
            <w:r w:rsidRPr="00E510B2">
              <w:lastRenderedPageBreak/>
              <w:t>Accessibility</w:t>
            </w:r>
          </w:p>
        </w:tc>
        <w:tc>
          <w:tcPr>
            <w:tcW w:w="6469" w:type="dxa"/>
          </w:tcPr>
          <w:p w14:paraId="17CE8CED" w14:textId="595A0A86" w:rsidR="009A7CB4" w:rsidRPr="00E510B2" w:rsidRDefault="56C8AD30" w:rsidP="0070366C">
            <w:pPr>
              <w:pStyle w:val="Tablebullets2"/>
            </w:pPr>
            <w:r w:rsidRPr="00E510B2">
              <w:t xml:space="preserve">Closed captions and </w:t>
            </w:r>
            <w:r w:rsidR="257323A6" w:rsidRPr="00E510B2">
              <w:t xml:space="preserve">a video transcript are available for use as required. </w:t>
            </w:r>
          </w:p>
          <w:p w14:paraId="06AF4ACD" w14:textId="19D56EB7" w:rsidR="008327D5" w:rsidRPr="00745461" w:rsidRDefault="00FE46D2" w:rsidP="0070366C">
            <w:pPr>
              <w:pStyle w:val="Tablebullets2"/>
            </w:pPr>
            <w:r w:rsidRPr="00E510B2">
              <w:t xml:space="preserve">The </w:t>
            </w:r>
            <w:r w:rsidRPr="00745461">
              <w:t>worksheet</w:t>
            </w:r>
            <w:r w:rsidRPr="00E510B2">
              <w:t xml:space="preserve"> can be provided to students in hard copy or digital format </w:t>
            </w:r>
            <w:r w:rsidR="00953C8A" w:rsidRPr="00E510B2">
              <w:t xml:space="preserve">to enable them to access the activity in line with their preferred </w:t>
            </w:r>
            <w:r w:rsidR="00AE1A4D">
              <w:t>method</w:t>
            </w:r>
            <w:r w:rsidR="00AA634C">
              <w:t>(</w:t>
            </w:r>
            <w:r w:rsidR="00152E8F">
              <w:t>s</w:t>
            </w:r>
            <w:r w:rsidR="00AA634C">
              <w:t>)</w:t>
            </w:r>
            <w:r w:rsidR="00953C8A" w:rsidRPr="00E510B2">
              <w:t xml:space="preserve"> of working.</w:t>
            </w:r>
          </w:p>
        </w:tc>
      </w:tr>
    </w:tbl>
    <w:p w14:paraId="06910F22" w14:textId="7C9529D5" w:rsidR="36076683" w:rsidRDefault="36076683" w:rsidP="36076683">
      <w:pPr>
        <w:pStyle w:val="Heading2"/>
      </w:pPr>
    </w:p>
    <w:p w14:paraId="089742D7" w14:textId="205B470D" w:rsidR="00377A27" w:rsidRDefault="00377A27" w:rsidP="00142E67">
      <w:pPr>
        <w:pStyle w:val="Heading2"/>
      </w:pPr>
      <w:bookmarkStart w:id="43" w:name="_Toc137031740"/>
      <w:bookmarkStart w:id="44" w:name="_Toc138426721"/>
      <w:bookmarkStart w:id="45" w:name="_Toc138426745"/>
      <w:bookmarkStart w:id="46" w:name="_Toc138426777"/>
      <w:bookmarkStart w:id="47" w:name="_Toc138426809"/>
      <w:bookmarkStart w:id="48" w:name="_Toc138426841"/>
      <w:bookmarkStart w:id="49" w:name="_Toc237859301"/>
      <w:r>
        <w:t>Activity guide</w:t>
      </w:r>
      <w:bookmarkEnd w:id="43"/>
      <w:bookmarkEnd w:id="44"/>
      <w:bookmarkEnd w:id="45"/>
      <w:bookmarkEnd w:id="46"/>
      <w:bookmarkEnd w:id="47"/>
      <w:bookmarkEnd w:id="48"/>
      <w:bookmarkEnd w:id="49"/>
    </w:p>
    <w:tbl>
      <w:tblPr>
        <w:tblStyle w:val="TableGridLight"/>
        <w:tblW w:w="0" w:type="auto"/>
        <w:tblLook w:val="04A0" w:firstRow="1" w:lastRow="0" w:firstColumn="1" w:lastColumn="0" w:noHBand="0" w:noVBand="1"/>
      </w:tblPr>
      <w:tblGrid>
        <w:gridCol w:w="2873"/>
        <w:gridCol w:w="6143"/>
      </w:tblGrid>
      <w:tr w:rsidR="008327D5" w:rsidRPr="0016745C" w14:paraId="78CAEDD2" w14:textId="77777777" w:rsidTr="1B60CD7F">
        <w:tc>
          <w:tcPr>
            <w:tcW w:w="2873" w:type="dxa"/>
          </w:tcPr>
          <w:p w14:paraId="2D6BDF2E" w14:textId="77777777" w:rsidR="008327D5" w:rsidRPr="0016745C" w:rsidRDefault="008327D5" w:rsidP="008327D5">
            <w:pPr>
              <w:pStyle w:val="Tablehead2"/>
            </w:pPr>
            <w:r w:rsidRPr="0016745C">
              <w:t>Introduction</w:t>
            </w:r>
          </w:p>
          <w:p w14:paraId="1E5DBCC2" w14:textId="677D2D13" w:rsidR="008327D5" w:rsidRPr="00891891" w:rsidRDefault="008327D5" w:rsidP="008327D5">
            <w:pPr>
              <w:pStyle w:val="Tablesubhead2"/>
            </w:pPr>
            <w:r w:rsidRPr="00891891">
              <w:t xml:space="preserve">SUGGESTED TIME: </w:t>
            </w:r>
          </w:p>
          <w:p w14:paraId="0D1F182D" w14:textId="476D9ED7" w:rsidR="008327D5" w:rsidRPr="0016745C" w:rsidRDefault="00E510B2" w:rsidP="008327D5">
            <w:pPr>
              <w:pStyle w:val="Tablebody2"/>
            </w:pPr>
            <w:r>
              <w:t>5</w:t>
            </w:r>
            <w:r w:rsidR="008327D5">
              <w:t xml:space="preserve"> minutes</w:t>
            </w:r>
          </w:p>
          <w:p w14:paraId="56986974" w14:textId="77777777" w:rsidR="00D53085" w:rsidRPr="0016745C" w:rsidRDefault="00D53085" w:rsidP="00D53085">
            <w:pPr>
              <w:pStyle w:val="Tablesubhead2"/>
            </w:pPr>
            <w:r w:rsidRPr="0016745C">
              <w:t xml:space="preserve">Resources: </w:t>
            </w:r>
          </w:p>
          <w:p w14:paraId="0C56537D" w14:textId="5B0E1F54" w:rsidR="008327D5" w:rsidRPr="0016745C" w:rsidRDefault="00391200" w:rsidP="00692AAE">
            <w:pPr>
              <w:pStyle w:val="Tablebullets2"/>
            </w:pPr>
            <w:r>
              <w:t xml:space="preserve">L1 </w:t>
            </w:r>
            <w:r w:rsidR="00B44802">
              <w:t>Slide deck</w:t>
            </w:r>
            <w:r>
              <w:t xml:space="preserve"> –</w:t>
            </w:r>
            <w:r w:rsidR="00B44802">
              <w:t xml:space="preserve"> </w:t>
            </w:r>
            <w:r>
              <w:br/>
              <w:t>s</w:t>
            </w:r>
            <w:r w:rsidR="00B44802" w:rsidRPr="00391200">
              <w:t>lides</w:t>
            </w:r>
            <w:r w:rsidR="00B44802">
              <w:t xml:space="preserve"> 1–2</w:t>
            </w:r>
          </w:p>
        </w:tc>
        <w:tc>
          <w:tcPr>
            <w:tcW w:w="6143" w:type="dxa"/>
          </w:tcPr>
          <w:p w14:paraId="65B78AB8" w14:textId="47D4C27D" w:rsidR="2B38405F" w:rsidRDefault="00D53085" w:rsidP="00692AAE">
            <w:pPr>
              <w:pStyle w:val="Tablebullets2"/>
            </w:pPr>
            <w:r>
              <w:t xml:space="preserve">Review </w:t>
            </w:r>
            <w:r w:rsidR="39D03821">
              <w:t>the lesson’s learning objectives</w:t>
            </w:r>
            <w:r w:rsidR="00B44802">
              <w:t xml:space="preserve"> using </w:t>
            </w:r>
            <w:r w:rsidR="00391200">
              <w:t>s</w:t>
            </w:r>
            <w:r w:rsidR="00B44802">
              <w:t>lide 2</w:t>
            </w:r>
            <w:r w:rsidR="39D03821">
              <w:t xml:space="preserve">. Explain that </w:t>
            </w:r>
            <w:r w:rsidR="00446649">
              <w:t xml:space="preserve">students </w:t>
            </w:r>
            <w:r w:rsidR="39D03821">
              <w:t xml:space="preserve">will be </w:t>
            </w:r>
            <w:r w:rsidR="6AA35708">
              <w:t xml:space="preserve">using London Camera Exchange </w:t>
            </w:r>
            <w:r w:rsidR="00745461">
              <w:t xml:space="preserve">(LCE) </w:t>
            </w:r>
            <w:r w:rsidR="6AA35708">
              <w:t>as a case study to</w:t>
            </w:r>
            <w:r w:rsidR="00B44802">
              <w:t xml:space="preserve"> achieve these objectives.</w:t>
            </w:r>
          </w:p>
          <w:p w14:paraId="1CB8C799" w14:textId="2E8B3AFE" w:rsidR="6692BBC9" w:rsidRDefault="00391200" w:rsidP="00692AAE">
            <w:pPr>
              <w:pStyle w:val="Tablebullets2"/>
            </w:pPr>
            <w:r w:rsidRPr="00391200">
              <w:t xml:space="preserve">Ask students to name as many social media </w:t>
            </w:r>
            <w:r>
              <w:t>platforms and analytics tools</w:t>
            </w:r>
            <w:r w:rsidRPr="00391200">
              <w:t xml:space="preserve"> as they can. They should </w:t>
            </w:r>
            <w:r>
              <w:t>use</w:t>
            </w:r>
            <w:r w:rsidRPr="00391200">
              <w:t xml:space="preserve"> prior knowledge from previous lessons, personal knowledge and experience of using social media in their placement or employment. </w:t>
            </w:r>
            <w:r w:rsidR="431B49EA">
              <w:t>(</w:t>
            </w:r>
            <w:r w:rsidR="00E1151C">
              <w:t xml:space="preserve">Note: </w:t>
            </w:r>
            <w:r>
              <w:t>n</w:t>
            </w:r>
            <w:r w:rsidR="431B49EA">
              <w:t xml:space="preserve">ot all social media </w:t>
            </w:r>
            <w:r w:rsidR="00523552">
              <w:t>platforms are</w:t>
            </w:r>
            <w:r w:rsidR="431B49EA">
              <w:t xml:space="preserve"> appropriate for the 16</w:t>
            </w:r>
            <w:r>
              <w:t>–</w:t>
            </w:r>
            <w:r w:rsidR="431B49EA">
              <w:t>19 age group</w:t>
            </w:r>
            <w:r w:rsidR="00523552">
              <w:t>,</w:t>
            </w:r>
            <w:r w:rsidR="431B49EA">
              <w:t xml:space="preserve"> so </w:t>
            </w:r>
            <w:r w:rsidR="00523552">
              <w:t xml:space="preserve">make sure </w:t>
            </w:r>
            <w:r w:rsidR="00E1151C">
              <w:t xml:space="preserve">students </w:t>
            </w:r>
            <w:r w:rsidR="00523552">
              <w:t>use</w:t>
            </w:r>
            <w:r w:rsidR="431B49EA">
              <w:t xml:space="preserve"> platforms which are suitable for </w:t>
            </w:r>
            <w:r w:rsidR="00523552">
              <w:t>their</w:t>
            </w:r>
            <w:r w:rsidR="431B49EA">
              <w:t xml:space="preserve"> age </w:t>
            </w:r>
            <w:r w:rsidR="00705E76">
              <w:t>range</w:t>
            </w:r>
            <w:r w:rsidR="431B49EA">
              <w:t>.)</w:t>
            </w:r>
            <w:r w:rsidR="64159E8C">
              <w:t xml:space="preserve"> </w:t>
            </w:r>
          </w:p>
          <w:p w14:paraId="54B7250D" w14:textId="3AB51950" w:rsidR="038515D3" w:rsidRDefault="00391200" w:rsidP="00692AAE">
            <w:pPr>
              <w:pStyle w:val="Tablebullets2"/>
            </w:pPr>
            <w:r>
              <w:t>S</w:t>
            </w:r>
            <w:r w:rsidR="00E1151C">
              <w:t xml:space="preserve">ome </w:t>
            </w:r>
            <w:r w:rsidR="038515D3">
              <w:t>example</w:t>
            </w:r>
            <w:r w:rsidR="00E1151C">
              <w:t>s include</w:t>
            </w:r>
            <w:r w:rsidR="038515D3">
              <w:t>:</w:t>
            </w:r>
          </w:p>
          <w:p w14:paraId="0C9534B6" w14:textId="165C860F" w:rsidR="77E083E2" w:rsidRPr="00391200" w:rsidRDefault="7AEC6B3D" w:rsidP="00692AAE">
            <w:pPr>
              <w:pStyle w:val="Tablebullets2-secondlevel"/>
            </w:pPr>
            <w:r w:rsidRPr="00391200">
              <w:t xml:space="preserve">Platforms: Facebook, Instagram, Snapchat, X, WhatsApp, Reddit, Vimeo, WeChat, TikTok, </w:t>
            </w:r>
            <w:r w:rsidR="6FF4B92A" w:rsidRPr="00391200">
              <w:t>YouTube</w:t>
            </w:r>
            <w:r w:rsidRPr="00391200">
              <w:t xml:space="preserve">, LinkedIn, </w:t>
            </w:r>
            <w:r w:rsidR="069DDFF2" w:rsidRPr="00391200">
              <w:t>Pinterest</w:t>
            </w:r>
            <w:r w:rsidRPr="00391200">
              <w:t>, Twitch, Discord, Threads, Lemon8, Messenger</w:t>
            </w:r>
          </w:p>
          <w:p w14:paraId="654DBFD5" w14:textId="7090FD80" w:rsidR="36076683" w:rsidRDefault="00391200" w:rsidP="00692AAE">
            <w:pPr>
              <w:pStyle w:val="Tablebullets2-secondlevel"/>
            </w:pPr>
            <w:r>
              <w:t>A</w:t>
            </w:r>
            <w:r w:rsidRPr="00391200">
              <w:t xml:space="preserve">nalytics </w:t>
            </w:r>
            <w:r>
              <w:t>t</w:t>
            </w:r>
            <w:r w:rsidR="201CB0A6" w:rsidRPr="00391200">
              <w:t>ools</w:t>
            </w:r>
            <w:r w:rsidR="3FE6BE42" w:rsidRPr="00391200">
              <w:t xml:space="preserve">: </w:t>
            </w:r>
            <w:r w:rsidR="28126E0E" w:rsidRPr="00391200">
              <w:t xml:space="preserve">dashboards on </w:t>
            </w:r>
            <w:r w:rsidR="3FE6BE42" w:rsidRPr="00391200">
              <w:t>Hootsuite, Meta Business</w:t>
            </w:r>
            <w:r w:rsidR="3FE6BE42" w:rsidRPr="71FBE39D">
              <w:t xml:space="preserve"> Suite Insights, Sprout Social, Buffer Analyse, Google, X, YouTube, TikTok, LinkedIn, Pinterest, </w:t>
            </w:r>
            <w:proofErr w:type="spellStart"/>
            <w:r w:rsidR="3FE6BE42" w:rsidRPr="71FBE39D">
              <w:t>Brandwatch</w:t>
            </w:r>
            <w:proofErr w:type="spellEnd"/>
            <w:r w:rsidR="201CB0A6" w:rsidRPr="71FBE39D">
              <w:t xml:space="preserve"> </w:t>
            </w:r>
          </w:p>
          <w:p w14:paraId="188C9175" w14:textId="2E62EB54" w:rsidR="00631041" w:rsidRDefault="004D40F1" w:rsidP="00692AAE">
            <w:pPr>
              <w:pStyle w:val="Tablebullets2"/>
            </w:pPr>
            <w:r w:rsidRPr="00E510B2">
              <w:t>This c</w:t>
            </w:r>
            <w:r w:rsidR="00E510B2">
              <w:t>ould</w:t>
            </w:r>
            <w:r w:rsidRPr="00E510B2">
              <w:t xml:space="preserve"> be completed as a </w:t>
            </w:r>
            <w:r w:rsidR="00F57A84" w:rsidRPr="00E510B2">
              <w:t>group activity using edtech</w:t>
            </w:r>
            <w:r w:rsidR="00523552">
              <w:t>,</w:t>
            </w:r>
            <w:r w:rsidR="00F57A84" w:rsidRPr="00E510B2">
              <w:t xml:space="preserve"> such as a </w:t>
            </w:r>
            <w:r w:rsidR="00391200">
              <w:t>collaborative online</w:t>
            </w:r>
            <w:r w:rsidR="00391200" w:rsidRPr="00E510B2">
              <w:t xml:space="preserve"> </w:t>
            </w:r>
            <w:r w:rsidR="00F57A84" w:rsidRPr="00E510B2">
              <w:t>whiteboard</w:t>
            </w:r>
            <w:r w:rsidR="00391200">
              <w:t xml:space="preserve"> or</w:t>
            </w:r>
            <w:r w:rsidR="00F57A84" w:rsidRPr="00E510B2">
              <w:t xml:space="preserve"> </w:t>
            </w:r>
            <w:r w:rsidR="00391200">
              <w:t xml:space="preserve">the classroom </w:t>
            </w:r>
            <w:r w:rsidR="00705E76">
              <w:t>interactive whiteboard</w:t>
            </w:r>
            <w:r w:rsidR="00B05FFA">
              <w:t>.</w:t>
            </w:r>
          </w:p>
          <w:p w14:paraId="36265334" w14:textId="23EAD32E" w:rsidR="00391200" w:rsidRPr="00391200" w:rsidRDefault="00CE15FB" w:rsidP="00692AAE">
            <w:pPr>
              <w:pStyle w:val="Tablebullets2"/>
            </w:pPr>
            <w:r w:rsidRPr="005E150C">
              <w:t>To address some common misconceptions, ask students questions</w:t>
            </w:r>
            <w:r w:rsidR="00391200">
              <w:t>,</w:t>
            </w:r>
            <w:r w:rsidRPr="005E150C">
              <w:t xml:space="preserve"> </w:t>
            </w:r>
            <w:r w:rsidRPr="00391200">
              <w:t>such as</w:t>
            </w:r>
            <w:r w:rsidR="00391200" w:rsidRPr="00391200">
              <w:t xml:space="preserve"> ‘</w:t>
            </w:r>
            <w:r w:rsidRPr="00391200">
              <w:t>What is social media marketing?</w:t>
            </w:r>
            <w:r w:rsidR="00391200" w:rsidRPr="00391200">
              <w:t>’</w:t>
            </w:r>
            <w:r w:rsidR="00523552">
              <w:t>.</w:t>
            </w:r>
          </w:p>
          <w:p w14:paraId="105514E8" w14:textId="326C25C7" w:rsidR="00CE15FB" w:rsidRPr="004A4DD9" w:rsidRDefault="00CE15FB" w:rsidP="00692AAE">
            <w:pPr>
              <w:pStyle w:val="Tablebullets2"/>
              <w:numPr>
                <w:ilvl w:val="0"/>
                <w:numId w:val="0"/>
              </w:numPr>
              <w:ind w:left="419"/>
            </w:pPr>
            <w:r w:rsidRPr="00391200">
              <w:t>A common answer may be that it is an easy/free way to market a product</w:t>
            </w:r>
            <w:r w:rsidRPr="005E150C">
              <w:t xml:space="preserve"> or service. Mitigate this by explaining that </w:t>
            </w:r>
            <w:r w:rsidRPr="004A4DD9">
              <w:t>everything involved in a social media campaign incurs costs, from the physical production (e.g. image creation/</w:t>
            </w:r>
            <w:r w:rsidR="00391200">
              <w:br/>
            </w:r>
            <w:r w:rsidRPr="004A4DD9">
              <w:t>permissions) to the human input (e.g. paying for expertise in planning/realising/analysing a successful campaign).</w:t>
            </w:r>
          </w:p>
          <w:p w14:paraId="53AF4565" w14:textId="6836D955" w:rsidR="00E510B2" w:rsidRDefault="00391200" w:rsidP="00692AAE">
            <w:pPr>
              <w:pStyle w:val="Tablebullets2"/>
            </w:pPr>
            <w:r>
              <w:t>Invite</w:t>
            </w:r>
            <w:r w:rsidR="00E510B2" w:rsidRPr="00E510B2">
              <w:t xml:space="preserve"> students to consider their own interaction</w:t>
            </w:r>
            <w:r>
              <w:t>s</w:t>
            </w:r>
            <w:r w:rsidR="00E510B2" w:rsidRPr="00E510B2">
              <w:t xml:space="preserve"> with social media platforms so that in later tasks they can consider </w:t>
            </w:r>
            <w:r>
              <w:t>how this</w:t>
            </w:r>
            <w:r w:rsidR="00E510B2" w:rsidRPr="00E510B2">
              <w:t xml:space="preserve"> differs from </w:t>
            </w:r>
            <w:r>
              <w:t>LCE’s</w:t>
            </w:r>
            <w:r w:rsidR="00E510B2" w:rsidRPr="00E510B2">
              <w:t xml:space="preserve"> </w:t>
            </w:r>
            <w:r>
              <w:t>approach</w:t>
            </w:r>
            <w:r w:rsidR="00E510B2" w:rsidRPr="00E510B2">
              <w:t>.</w:t>
            </w:r>
          </w:p>
          <w:p w14:paraId="66CD9B47" w14:textId="22730DB4" w:rsidR="00E510B2" w:rsidRPr="00E510B2" w:rsidRDefault="00391200" w:rsidP="00692AAE">
            <w:pPr>
              <w:pStyle w:val="Tablebullets2"/>
            </w:pPr>
            <w:r>
              <w:t xml:space="preserve">If </w:t>
            </w:r>
            <w:r w:rsidR="00E510B2">
              <w:t>your centre</w:t>
            </w:r>
            <w:r w:rsidR="00B05FFA">
              <w:t>’s</w:t>
            </w:r>
            <w:r w:rsidR="00E510B2">
              <w:t xml:space="preserve"> infrastructure does not allow access to social media platforms or tools</w:t>
            </w:r>
            <w:r>
              <w:t>,</w:t>
            </w:r>
            <w:r w:rsidR="00E510B2">
              <w:t xml:space="preserve"> </w:t>
            </w:r>
            <w:r>
              <w:t xml:space="preserve">screenshot examples </w:t>
            </w:r>
            <w:r w:rsidR="00E510B2">
              <w:t xml:space="preserve">prior to the session </w:t>
            </w:r>
            <w:r>
              <w:t>to share</w:t>
            </w:r>
            <w:r w:rsidR="00E510B2">
              <w:t xml:space="preserve"> with students</w:t>
            </w:r>
            <w:r>
              <w:t>. This is</w:t>
            </w:r>
            <w:r w:rsidR="00E510B2">
              <w:t xml:space="preserve"> especially </w:t>
            </w:r>
            <w:r>
              <w:t xml:space="preserve">important if </w:t>
            </w:r>
            <w:r w:rsidR="00E510B2">
              <w:t xml:space="preserve">a cohort </w:t>
            </w:r>
            <w:r>
              <w:t>has</w:t>
            </w:r>
            <w:r w:rsidR="00E510B2">
              <w:t xml:space="preserve"> limited experience/access to social media</w:t>
            </w:r>
            <w:r w:rsidR="00C178DE">
              <w:t xml:space="preserve"> (</w:t>
            </w:r>
            <w:r>
              <w:t>m</w:t>
            </w:r>
            <w:r w:rsidR="00C178DE">
              <w:t>any social media platforms restrict usage to those 16 years of age or older).</w:t>
            </w:r>
          </w:p>
        </w:tc>
      </w:tr>
      <w:tr w:rsidR="008327D5" w:rsidRPr="0016745C" w14:paraId="18997477" w14:textId="77777777" w:rsidTr="1B60CD7F">
        <w:tc>
          <w:tcPr>
            <w:tcW w:w="2873" w:type="dxa"/>
          </w:tcPr>
          <w:p w14:paraId="3DF7621E" w14:textId="1B34B6E5" w:rsidR="008327D5" w:rsidRPr="0016745C" w:rsidRDefault="00631041" w:rsidP="008327D5">
            <w:pPr>
              <w:pStyle w:val="Tablehead2"/>
            </w:pPr>
            <w:r>
              <w:lastRenderedPageBreak/>
              <w:t>Activity 1</w:t>
            </w:r>
            <w:r w:rsidR="00984178">
              <w:t xml:space="preserve">: </w:t>
            </w:r>
            <w:r w:rsidR="00745461">
              <w:t>Company r</w:t>
            </w:r>
            <w:r w:rsidR="00984178">
              <w:t>esearch</w:t>
            </w:r>
            <w:r w:rsidR="003F4D7B">
              <w:t xml:space="preserve"> </w:t>
            </w:r>
            <w:r w:rsidR="00745461">
              <w:t>and n</w:t>
            </w:r>
            <w:r w:rsidR="003F4D7B">
              <w:t>ote</w:t>
            </w:r>
            <w:r w:rsidR="00B44802">
              <w:t>-taking</w:t>
            </w:r>
          </w:p>
          <w:p w14:paraId="567BF051" w14:textId="77777777" w:rsidR="008327D5" w:rsidRPr="0016745C" w:rsidRDefault="008327D5" w:rsidP="008327D5">
            <w:pPr>
              <w:pStyle w:val="Tablesubhead2"/>
            </w:pPr>
            <w:r w:rsidRPr="0016745C">
              <w:t xml:space="preserve">Suggested time: </w:t>
            </w:r>
          </w:p>
          <w:p w14:paraId="6BBF2C83" w14:textId="1DBFC65D" w:rsidR="008327D5" w:rsidRPr="0016745C" w:rsidRDefault="003F4D7B" w:rsidP="008327D5">
            <w:pPr>
              <w:pStyle w:val="Tablebody2"/>
            </w:pPr>
            <w:r>
              <w:t>10</w:t>
            </w:r>
            <w:r w:rsidR="008327D5">
              <w:t xml:space="preserve"> </w:t>
            </w:r>
            <w:r w:rsidR="008327D5" w:rsidRPr="0016745C">
              <w:t>minutes</w:t>
            </w:r>
          </w:p>
          <w:p w14:paraId="201B9CAC" w14:textId="77777777" w:rsidR="008327D5" w:rsidRPr="0016745C" w:rsidRDefault="008327D5" w:rsidP="008327D5">
            <w:pPr>
              <w:pStyle w:val="Tablesubhead2"/>
            </w:pPr>
            <w:r w:rsidRPr="0016745C">
              <w:t xml:space="preserve">Resources: </w:t>
            </w:r>
          </w:p>
          <w:p w14:paraId="1858763F" w14:textId="77777777" w:rsidR="0068706A" w:rsidRPr="00B174AF" w:rsidRDefault="0068706A" w:rsidP="0068706A">
            <w:pPr>
              <w:pStyle w:val="Tablebullets2"/>
            </w:pPr>
            <w:r>
              <w:t>L1 Activity 1 W</w:t>
            </w:r>
            <w:r w:rsidRPr="00B174AF">
              <w:t xml:space="preserve">orksheet </w:t>
            </w:r>
          </w:p>
          <w:p w14:paraId="43B735E4" w14:textId="77777777" w:rsidR="0068706A" w:rsidRPr="00B174AF" w:rsidRDefault="0068706A" w:rsidP="0068706A">
            <w:pPr>
              <w:pStyle w:val="Tablebullets2"/>
            </w:pPr>
            <w:r w:rsidRPr="00B174AF">
              <w:t>Internet</w:t>
            </w:r>
            <w:r>
              <w:t xml:space="preserve"> access</w:t>
            </w:r>
          </w:p>
          <w:p w14:paraId="64F30652" w14:textId="0C5E43B4" w:rsidR="00B97CAC" w:rsidRPr="0016745C" w:rsidRDefault="00B41DE5" w:rsidP="0070366C">
            <w:pPr>
              <w:pStyle w:val="Tablebullets2"/>
            </w:pPr>
            <w:r>
              <w:t xml:space="preserve">L1 </w:t>
            </w:r>
            <w:r w:rsidR="00B97CAC">
              <w:t>Slide deck</w:t>
            </w:r>
            <w:r>
              <w:t xml:space="preserve"> –</w:t>
            </w:r>
            <w:r w:rsidR="00B97CAC">
              <w:t xml:space="preserve"> </w:t>
            </w:r>
            <w:r>
              <w:t>s</w:t>
            </w:r>
            <w:r w:rsidR="00B97CAC">
              <w:t>lide 3</w:t>
            </w:r>
          </w:p>
          <w:p w14:paraId="4ACCF7E7" w14:textId="713A00B3" w:rsidR="008327D5" w:rsidRDefault="00B41DE5" w:rsidP="0070366C">
            <w:pPr>
              <w:pStyle w:val="Tablebullets2"/>
            </w:pPr>
            <w:r>
              <w:t xml:space="preserve">L1 </w:t>
            </w:r>
            <w:r w:rsidRPr="00B41DE5">
              <w:t>Video</w:t>
            </w:r>
            <w:r w:rsidR="0000207B">
              <w:t xml:space="preserve"> </w:t>
            </w:r>
          </w:p>
          <w:p w14:paraId="1C129B3C" w14:textId="5059260A" w:rsidR="008327D5" w:rsidRPr="0016745C" w:rsidRDefault="008327D5" w:rsidP="00692AAE">
            <w:pPr>
              <w:pStyle w:val="Tablebullets2"/>
              <w:numPr>
                <w:ilvl w:val="0"/>
                <w:numId w:val="0"/>
              </w:numPr>
              <w:ind w:left="368"/>
            </w:pPr>
          </w:p>
        </w:tc>
        <w:tc>
          <w:tcPr>
            <w:tcW w:w="6143" w:type="dxa"/>
          </w:tcPr>
          <w:p w14:paraId="3FFD91BD" w14:textId="15C41815" w:rsidR="008327D5" w:rsidRPr="00716B80" w:rsidRDefault="1FBCF2E9" w:rsidP="00692AAE">
            <w:pPr>
              <w:pStyle w:val="Tablebullets2"/>
            </w:pPr>
            <w:r w:rsidRPr="00716B80">
              <w:t xml:space="preserve">Remind students that this lesson will focus on </w:t>
            </w:r>
            <w:r w:rsidR="681A2CED" w:rsidRPr="00716B80">
              <w:t xml:space="preserve">the London Camera Exchange. </w:t>
            </w:r>
            <w:r w:rsidR="1B024AFB" w:rsidRPr="00716B80">
              <w:t xml:space="preserve">Provide students with </w:t>
            </w:r>
            <w:r w:rsidR="00C178DE">
              <w:t xml:space="preserve">L1 Activity 1 </w:t>
            </w:r>
            <w:r w:rsidR="00B41DE5">
              <w:t>W</w:t>
            </w:r>
            <w:r w:rsidR="00C178DE">
              <w:t>orksheet</w:t>
            </w:r>
            <w:r w:rsidR="00745461" w:rsidRPr="00B41DE5">
              <w:rPr>
                <w:color w:val="auto"/>
              </w:rPr>
              <w:t>.</w:t>
            </w:r>
            <w:r w:rsidR="00F63391" w:rsidRPr="00716B80">
              <w:t xml:space="preserve"> </w:t>
            </w:r>
            <w:r w:rsidR="00745461">
              <w:t>A</w:t>
            </w:r>
            <w:r w:rsidR="681A2CED" w:rsidRPr="00716B80">
              <w:t xml:space="preserve">llow them </w:t>
            </w:r>
            <w:r w:rsidR="000D5B19" w:rsidRPr="00716B80">
              <w:t>5</w:t>
            </w:r>
            <w:r w:rsidR="681A2CED" w:rsidRPr="00716B80">
              <w:t xml:space="preserve"> minutes to undertake initial research </w:t>
            </w:r>
            <w:r w:rsidR="00601773">
              <w:t xml:space="preserve">to find some basic information </w:t>
            </w:r>
            <w:r w:rsidR="681A2CED" w:rsidRPr="00716B80">
              <w:t xml:space="preserve">about </w:t>
            </w:r>
            <w:r w:rsidR="3A2163CA" w:rsidRPr="00716B80">
              <w:t>LCE</w:t>
            </w:r>
            <w:r w:rsidR="00E1151C">
              <w:t xml:space="preserve">. </w:t>
            </w:r>
            <w:r w:rsidR="00726F46">
              <w:t xml:space="preserve">Encourage students to start with LCE’s website: </w:t>
            </w:r>
            <w:hyperlink r:id="rId37" w:history="1">
              <w:r w:rsidR="00726F46" w:rsidRPr="00C10CAB">
                <w:rPr>
                  <w:rStyle w:val="Hyperlink"/>
                </w:rPr>
                <w:t>www.lcegroup.co.uk</w:t>
              </w:r>
            </w:hyperlink>
            <w:r w:rsidR="00726F46">
              <w:t xml:space="preserve">. </w:t>
            </w:r>
            <w:r w:rsidR="00E1151C">
              <w:t>S</w:t>
            </w:r>
            <w:r w:rsidR="00601773">
              <w:t xml:space="preserve">ome </w:t>
            </w:r>
            <w:r w:rsidR="00E1151C">
              <w:t xml:space="preserve">prompts to </w:t>
            </w:r>
            <w:r w:rsidR="00B41DE5">
              <w:t>guide</w:t>
            </w:r>
            <w:r w:rsidR="00E1151C">
              <w:t xml:space="preserve"> </w:t>
            </w:r>
            <w:r w:rsidR="0097509E">
              <w:t>students</w:t>
            </w:r>
            <w:r w:rsidR="00E1151C">
              <w:t xml:space="preserve"> </w:t>
            </w:r>
            <w:r w:rsidR="00601773">
              <w:t xml:space="preserve">are given </w:t>
            </w:r>
            <w:r w:rsidR="00E1151C">
              <w:t xml:space="preserve">as examples </w:t>
            </w:r>
            <w:r w:rsidR="00601773">
              <w:t>in</w:t>
            </w:r>
            <w:r w:rsidR="00B05FFA" w:rsidRPr="00716B80">
              <w:t xml:space="preserve"> </w:t>
            </w:r>
            <w:r w:rsidR="00523552">
              <w:t>q</w:t>
            </w:r>
            <w:r w:rsidR="00B05FFA" w:rsidRPr="00716B80">
              <w:t>uestion 1</w:t>
            </w:r>
            <w:r w:rsidR="052D198D" w:rsidRPr="00716B80">
              <w:t xml:space="preserve">. </w:t>
            </w:r>
            <w:r w:rsidR="00601773">
              <w:t xml:space="preserve">Note that this question is intended as a short </w:t>
            </w:r>
            <w:r w:rsidR="00E1151C">
              <w:t>‘</w:t>
            </w:r>
            <w:r w:rsidR="00601773">
              <w:t>fact-finding</w:t>
            </w:r>
            <w:r w:rsidR="00E1151C">
              <w:t>’</w:t>
            </w:r>
            <w:r w:rsidR="00601773">
              <w:t xml:space="preserve"> activity to familiarise students with LCE and</w:t>
            </w:r>
            <w:r w:rsidR="0097509E">
              <w:t xml:space="preserve"> to</w:t>
            </w:r>
            <w:r w:rsidR="00601773">
              <w:t xml:space="preserve"> prepare them for the content of the video</w:t>
            </w:r>
            <w:r w:rsidR="00344FAF">
              <w:t>. Re</w:t>
            </w:r>
            <w:r w:rsidR="00E1151C">
              <w:t>iterate</w:t>
            </w:r>
            <w:r w:rsidR="00344FAF">
              <w:t xml:space="preserve"> that </w:t>
            </w:r>
            <w:r w:rsidR="00B41DE5">
              <w:t>students</w:t>
            </w:r>
            <w:r w:rsidR="0011617C">
              <w:t xml:space="preserve"> </w:t>
            </w:r>
            <w:r w:rsidR="0011617C" w:rsidRPr="00DA7DBD">
              <w:t xml:space="preserve">do not </w:t>
            </w:r>
            <w:r w:rsidR="0011617C">
              <w:t xml:space="preserve">have to find </w:t>
            </w:r>
            <w:r w:rsidR="0011617C" w:rsidRPr="00DA7DBD">
              <w:t>all</w:t>
            </w:r>
            <w:r w:rsidR="0011617C">
              <w:t xml:space="preserve"> the </w:t>
            </w:r>
            <w:r w:rsidR="00E1151C">
              <w:t>listed/</w:t>
            </w:r>
            <w:r w:rsidR="0011617C">
              <w:t>suggested facts</w:t>
            </w:r>
            <w:r w:rsidR="00745461">
              <w:t>.</w:t>
            </w:r>
            <w:r w:rsidR="00601773">
              <w:t xml:space="preserve"> </w:t>
            </w:r>
          </w:p>
          <w:p w14:paraId="7A705FB9" w14:textId="44BF21CA" w:rsidR="0000207B" w:rsidRPr="00C178DE" w:rsidRDefault="0000207B" w:rsidP="00692AAE">
            <w:pPr>
              <w:pStyle w:val="Tablebullets2"/>
            </w:pPr>
            <w:r>
              <w:t xml:space="preserve">While students are </w:t>
            </w:r>
            <w:r w:rsidR="00B41DE5">
              <w:t>working</w:t>
            </w:r>
            <w:r>
              <w:t xml:space="preserve">, circulate </w:t>
            </w:r>
            <w:r w:rsidR="00745461">
              <w:t xml:space="preserve">around </w:t>
            </w:r>
            <w:r w:rsidRPr="00C178DE">
              <w:t>t</w:t>
            </w:r>
            <w:r w:rsidRPr="00B41DE5">
              <w:t xml:space="preserve">he room and coach students on the credibility of the source material </w:t>
            </w:r>
            <w:r w:rsidR="00E1151C">
              <w:t xml:space="preserve">that </w:t>
            </w:r>
            <w:r w:rsidRPr="00B41DE5">
              <w:t>they have chosen (</w:t>
            </w:r>
            <w:r w:rsidR="00B41DE5">
              <w:t>e.g.</w:t>
            </w:r>
            <w:r w:rsidR="00DF67EA" w:rsidRPr="00B41DE5">
              <w:t xml:space="preserve"> </w:t>
            </w:r>
            <w:r w:rsidRPr="00B41DE5">
              <w:t>LCE</w:t>
            </w:r>
            <w:r w:rsidR="00F51C2B">
              <w:t>’s</w:t>
            </w:r>
            <w:r w:rsidRPr="00B41DE5">
              <w:t xml:space="preserve"> website, Companies House, </w:t>
            </w:r>
            <w:r w:rsidR="00F51C2B">
              <w:t>AI</w:t>
            </w:r>
            <w:r w:rsidRPr="00B41DE5">
              <w:t xml:space="preserve">). For example, when a student finds a fact, ask them to share </w:t>
            </w:r>
            <w:r w:rsidR="00C178DE">
              <w:t>the fact</w:t>
            </w:r>
            <w:r w:rsidR="00C178DE" w:rsidRPr="00B41DE5">
              <w:t xml:space="preserve"> </w:t>
            </w:r>
            <w:r w:rsidRPr="00B41DE5">
              <w:t xml:space="preserve">with </w:t>
            </w:r>
            <w:r w:rsidR="00B41DE5">
              <w:t>the class</w:t>
            </w:r>
            <w:r w:rsidRPr="00B41DE5">
              <w:t xml:space="preserve"> and</w:t>
            </w:r>
            <w:r w:rsidR="00E1151C">
              <w:t xml:space="preserve"> to</w:t>
            </w:r>
            <w:r w:rsidRPr="00B41DE5">
              <w:t xml:space="preserve"> </w:t>
            </w:r>
            <w:r w:rsidR="004B6D22">
              <w:t>reveal</w:t>
            </w:r>
            <w:r w:rsidR="004B6D22" w:rsidRPr="00B41DE5">
              <w:t xml:space="preserve"> </w:t>
            </w:r>
            <w:r w:rsidRPr="00B41DE5">
              <w:t xml:space="preserve">the source. </w:t>
            </w:r>
            <w:r w:rsidR="00B41DE5">
              <w:t>Invite</w:t>
            </w:r>
            <w:r w:rsidRPr="00B41DE5">
              <w:t xml:space="preserve"> other students to look </w:t>
            </w:r>
            <w:r w:rsidR="00C178DE">
              <w:t xml:space="preserve">at </w:t>
            </w:r>
            <w:r w:rsidR="004B6D22">
              <w:t xml:space="preserve">the same fact </w:t>
            </w:r>
            <w:r w:rsidRPr="00B41DE5">
              <w:t>using a different source</w:t>
            </w:r>
            <w:r w:rsidR="00B41DE5">
              <w:t>.</w:t>
            </w:r>
            <w:r w:rsidRPr="00B41DE5">
              <w:t xml:space="preserve"> </w:t>
            </w:r>
            <w:r w:rsidR="00B41DE5">
              <w:t>D</w:t>
            </w:r>
            <w:r w:rsidRPr="00B41DE5">
              <w:t>o they agree</w:t>
            </w:r>
            <w:r w:rsidRPr="00DA7DBD">
              <w:t>?</w:t>
            </w:r>
          </w:p>
          <w:p w14:paraId="4276848E" w14:textId="5F6033D0" w:rsidR="002E506B" w:rsidRPr="00716B80" w:rsidRDefault="62E4786D" w:rsidP="00692AAE">
            <w:pPr>
              <w:pStyle w:val="Tablebullets2"/>
            </w:pPr>
            <w:r w:rsidRPr="00716B80">
              <w:t xml:space="preserve">Ensure that students understand that </w:t>
            </w:r>
            <w:r w:rsidR="0068706A">
              <w:t>LCE</w:t>
            </w:r>
            <w:r w:rsidRPr="00716B80">
              <w:t xml:space="preserve"> is a </w:t>
            </w:r>
            <w:r w:rsidR="5FDC7D5C" w:rsidRPr="00716B80">
              <w:t>brick</w:t>
            </w:r>
            <w:r w:rsidR="00523552">
              <w:t>s</w:t>
            </w:r>
            <w:r w:rsidR="00596130">
              <w:t>-</w:t>
            </w:r>
            <w:r w:rsidR="5FDC7D5C" w:rsidRPr="00716B80">
              <w:t>and</w:t>
            </w:r>
            <w:r w:rsidR="00596130">
              <w:t>-</w:t>
            </w:r>
            <w:r w:rsidR="5FDC7D5C" w:rsidRPr="00716B80">
              <w:t>click</w:t>
            </w:r>
            <w:r w:rsidR="00523552">
              <w:t>s</w:t>
            </w:r>
            <w:r w:rsidR="00596130">
              <w:t xml:space="preserve"> </w:t>
            </w:r>
            <w:r w:rsidR="5FDC7D5C" w:rsidRPr="00716B80">
              <w:t>retailer</w:t>
            </w:r>
            <w:r w:rsidR="3F9CE637" w:rsidRPr="00716B80">
              <w:t xml:space="preserve"> </w:t>
            </w:r>
            <w:r w:rsidR="00E866F6">
              <w:t>that sells photography equipment. Not only does LCE have 26 physical stores around the UK</w:t>
            </w:r>
            <w:r w:rsidR="00E91A61">
              <w:t xml:space="preserve"> (the ‘brick’)</w:t>
            </w:r>
            <w:r w:rsidR="00E866F6">
              <w:t xml:space="preserve">, </w:t>
            </w:r>
            <w:proofErr w:type="gramStart"/>
            <w:r w:rsidR="00E866F6">
              <w:t>it</w:t>
            </w:r>
            <w:proofErr w:type="gramEnd"/>
            <w:r w:rsidR="00E866F6">
              <w:t xml:space="preserve"> also sells merchandise and equipment online</w:t>
            </w:r>
            <w:r w:rsidR="00E91A61">
              <w:t xml:space="preserve"> (the ‘click’)</w:t>
            </w:r>
            <w:r w:rsidR="00E866F6">
              <w:t xml:space="preserve">. </w:t>
            </w:r>
          </w:p>
          <w:p w14:paraId="0D129C25" w14:textId="2227DC61" w:rsidR="003F4D7B" w:rsidRPr="00716B80" w:rsidRDefault="0068706A" w:rsidP="00692AAE">
            <w:pPr>
              <w:pStyle w:val="Tablebullets2"/>
            </w:pPr>
            <w:r>
              <w:t>Explain that t</w:t>
            </w:r>
            <w:r w:rsidR="0002166C" w:rsidRPr="00716B80">
              <w:t xml:space="preserve">he </w:t>
            </w:r>
            <w:r>
              <w:t>students will now watch a</w:t>
            </w:r>
            <w:r w:rsidR="0002166C" w:rsidRPr="00716B80">
              <w:t xml:space="preserve"> video case study</w:t>
            </w:r>
            <w:r>
              <w:t xml:space="preserve"> about LCE’s use of social media. It </w:t>
            </w:r>
            <w:r w:rsidR="0002166C" w:rsidRPr="00716B80">
              <w:t>explor</w:t>
            </w:r>
            <w:r>
              <w:t>es</w:t>
            </w:r>
            <w:r w:rsidR="0002166C" w:rsidRPr="00716B80">
              <w:t xml:space="preserve"> the social media platforms and tools </w:t>
            </w:r>
            <w:r w:rsidR="00E866F6">
              <w:t>that</w:t>
            </w:r>
            <w:r w:rsidR="00E866F6" w:rsidRPr="00716B80">
              <w:t xml:space="preserve"> </w:t>
            </w:r>
            <w:r>
              <w:t>LCE</w:t>
            </w:r>
            <w:r w:rsidR="0002166C" w:rsidRPr="00716B80">
              <w:t xml:space="preserve"> utilises</w:t>
            </w:r>
            <w:r w:rsidR="65BBDFF6" w:rsidRPr="71FBE39D">
              <w:t xml:space="preserve">, how and when </w:t>
            </w:r>
            <w:r>
              <w:t xml:space="preserve">it chooses </w:t>
            </w:r>
            <w:r w:rsidR="65BBDFF6" w:rsidRPr="71FBE39D">
              <w:t>to market on social media</w:t>
            </w:r>
            <w:r w:rsidR="0097509E">
              <w:t>,</w:t>
            </w:r>
            <w:r w:rsidR="65BBDFF6" w:rsidRPr="71FBE39D">
              <w:t xml:space="preserve"> and the tools it uses to judge the effectiveness of </w:t>
            </w:r>
            <w:r w:rsidR="0097509E">
              <w:t>its</w:t>
            </w:r>
            <w:r w:rsidR="0097509E" w:rsidRPr="71FBE39D">
              <w:t xml:space="preserve"> </w:t>
            </w:r>
            <w:r w:rsidR="0097509E">
              <w:t xml:space="preserve">marketing </w:t>
            </w:r>
            <w:r w:rsidR="65BBDFF6" w:rsidRPr="71FBE39D">
              <w:t>campaign</w:t>
            </w:r>
            <w:r w:rsidR="0097509E">
              <w:t>s</w:t>
            </w:r>
            <w:r w:rsidR="65BBDFF6" w:rsidRPr="71FBE39D">
              <w:t xml:space="preserve">. </w:t>
            </w:r>
          </w:p>
          <w:p w14:paraId="33D1F2FA" w14:textId="26D1D5ED" w:rsidR="0068706A" w:rsidRDefault="0068706A" w:rsidP="0070366C">
            <w:pPr>
              <w:pStyle w:val="Tablebullets2"/>
            </w:pPr>
            <w:r>
              <w:t>Explain</w:t>
            </w:r>
            <w:r w:rsidR="00676E00">
              <w:t xml:space="preserve"> that </w:t>
            </w:r>
            <w:r>
              <w:t>their answers to</w:t>
            </w:r>
            <w:r w:rsidR="003F4D7B" w:rsidRPr="00716B80">
              <w:t xml:space="preserve"> question 2 </w:t>
            </w:r>
            <w:r>
              <w:t xml:space="preserve">on the worksheet </w:t>
            </w:r>
            <w:r w:rsidR="00676E00">
              <w:t>will help</w:t>
            </w:r>
            <w:r w:rsidR="003F4D7B" w:rsidRPr="00716B80">
              <w:t xml:space="preserve"> them in </w:t>
            </w:r>
            <w:r w:rsidR="00E91A61">
              <w:t>Activity 2</w:t>
            </w:r>
            <w:r w:rsidR="003F4D7B" w:rsidRPr="00716B80">
              <w:t xml:space="preserve">. </w:t>
            </w:r>
            <w:r w:rsidR="00676E00">
              <w:t>Offer guidance</w:t>
            </w:r>
            <w:r w:rsidR="003F4D7B" w:rsidRPr="00716B80">
              <w:t xml:space="preserve"> on what to take notice of, such as references to social media platforms used, suppliers, customer behaviour, target markets, influencers.</w:t>
            </w:r>
            <w:r w:rsidR="003541D3">
              <w:t xml:space="preserve"> </w:t>
            </w:r>
          </w:p>
          <w:p w14:paraId="496BAD58" w14:textId="44C2D5C0" w:rsidR="0068706A" w:rsidRDefault="0068706A" w:rsidP="0070366C">
            <w:pPr>
              <w:pStyle w:val="Tablebullets2"/>
            </w:pPr>
            <w:r>
              <w:t>Show students slide 3 and e</w:t>
            </w:r>
            <w:r w:rsidR="003541D3">
              <w:t xml:space="preserve">xplain how to use </w:t>
            </w:r>
            <w:r w:rsidR="003541D3" w:rsidRPr="002551EA">
              <w:t>the ‘</w:t>
            </w:r>
            <w:r>
              <w:t>s</w:t>
            </w:r>
            <w:r w:rsidR="003541D3" w:rsidRPr="002551EA">
              <w:t>napshot–</w:t>
            </w:r>
            <w:r>
              <w:t>f</w:t>
            </w:r>
            <w:r w:rsidR="003541D3" w:rsidRPr="002551EA">
              <w:t>ocus–</w:t>
            </w:r>
            <w:r>
              <w:t>b</w:t>
            </w:r>
            <w:r w:rsidR="003541D3" w:rsidRPr="002551EA">
              <w:t xml:space="preserve">ig </w:t>
            </w:r>
            <w:r>
              <w:t>p</w:t>
            </w:r>
            <w:r w:rsidR="003541D3" w:rsidRPr="002551EA">
              <w:t>icture’ model</w:t>
            </w:r>
            <w:r>
              <w:t>:</w:t>
            </w:r>
          </w:p>
          <w:p w14:paraId="4BC50967" w14:textId="08B08CC8" w:rsidR="0068706A" w:rsidRDefault="0068706A" w:rsidP="0068706A">
            <w:pPr>
              <w:pStyle w:val="Tablebullets2-secondlevel"/>
            </w:pPr>
            <w:r>
              <w:t>Snapshot: M</w:t>
            </w:r>
            <w:r w:rsidR="003541D3" w:rsidRPr="002551EA">
              <w:t>ake bullet points</w:t>
            </w:r>
            <w:r w:rsidR="00523552">
              <w:t>.</w:t>
            </w:r>
          </w:p>
          <w:p w14:paraId="30028DC9" w14:textId="78157C71" w:rsidR="0068706A" w:rsidRDefault="0068706A" w:rsidP="0068706A">
            <w:pPr>
              <w:pStyle w:val="Tablebullets2-secondlevel"/>
            </w:pPr>
            <w:r>
              <w:t>Focus: C</w:t>
            </w:r>
            <w:r w:rsidR="003541D3" w:rsidRPr="002551EA">
              <w:t>ontextualise the bullet points</w:t>
            </w:r>
            <w:r w:rsidR="00523552">
              <w:t>.</w:t>
            </w:r>
            <w:r w:rsidR="003541D3" w:rsidRPr="002551EA">
              <w:t xml:space="preserve"> </w:t>
            </w:r>
          </w:p>
          <w:p w14:paraId="0C5C9912" w14:textId="6B53E632" w:rsidR="003F4D7B" w:rsidRPr="002551EA" w:rsidRDefault="0068706A" w:rsidP="00692AAE">
            <w:pPr>
              <w:pStyle w:val="Tablebullets2-secondlevel"/>
            </w:pPr>
            <w:r>
              <w:t>Big picture: E</w:t>
            </w:r>
            <w:r w:rsidRPr="002551EA">
              <w:t xml:space="preserve">valuate </w:t>
            </w:r>
            <w:r w:rsidR="003541D3" w:rsidRPr="002551EA">
              <w:t>the ‘big picture’ learning</w:t>
            </w:r>
            <w:r w:rsidR="00523552">
              <w:t>.</w:t>
            </w:r>
          </w:p>
          <w:p w14:paraId="10DA0FB6" w14:textId="02E112A9" w:rsidR="003F4D7B" w:rsidRPr="00716B80" w:rsidRDefault="00A10DED" w:rsidP="0070366C">
            <w:pPr>
              <w:pStyle w:val="Tablebullets2"/>
              <w:rPr>
                <w:rFonts w:cs="Arial"/>
              </w:rPr>
            </w:pPr>
            <w:r w:rsidRPr="002551EA">
              <w:t xml:space="preserve">Watch the </w:t>
            </w:r>
            <w:r w:rsidR="0006244A">
              <w:t>L1 V</w:t>
            </w:r>
            <w:r w:rsidRPr="002551EA">
              <w:t>ideo</w:t>
            </w:r>
            <w:r w:rsidR="007F46C4">
              <w:t xml:space="preserve"> </w:t>
            </w:r>
            <w:r w:rsidRPr="002551EA">
              <w:t>together without pausing</w:t>
            </w:r>
            <w:r w:rsidR="007F46C4">
              <w:t xml:space="preserve"> </w:t>
            </w:r>
            <w:r w:rsidR="007F46C4">
              <w:t>(</w:t>
            </w:r>
            <w:hyperlink r:id="rId38" w:history="1">
              <w:r w:rsidR="007F46C4" w:rsidRPr="007F46C4">
                <w:rPr>
                  <w:rStyle w:val="Hyperlink"/>
                </w:rPr>
                <w:t>https://vimeo.com/1231680497/88f5e57ba5?share=copy</w:t>
              </w:r>
            </w:hyperlink>
            <w:r w:rsidR="007F46C4">
              <w:t>)</w:t>
            </w:r>
            <w:r w:rsidRPr="002551EA">
              <w:t xml:space="preserve">. </w:t>
            </w:r>
            <w:r w:rsidR="0006244A">
              <w:t>Ask s</w:t>
            </w:r>
            <w:r w:rsidRPr="002551EA">
              <w:t xml:space="preserve">tudents </w:t>
            </w:r>
            <w:r w:rsidR="0006244A">
              <w:t>to</w:t>
            </w:r>
            <w:r w:rsidR="0006244A" w:rsidRPr="002551EA">
              <w:t xml:space="preserve"> </w:t>
            </w:r>
            <w:r w:rsidRPr="002551EA">
              <w:t>make notes as they watch.</w:t>
            </w:r>
            <w:r w:rsidR="00D22152" w:rsidRPr="002551EA">
              <w:t xml:space="preserve"> Again, circulate </w:t>
            </w:r>
            <w:r w:rsidR="00745461">
              <w:t xml:space="preserve">around </w:t>
            </w:r>
            <w:r w:rsidR="00D22152" w:rsidRPr="002551EA">
              <w:t>the room to check</w:t>
            </w:r>
            <w:r w:rsidR="00D22152">
              <w:t xml:space="preserve"> students’ progress and encourage them to make ‘</w:t>
            </w:r>
            <w:r w:rsidR="0006244A">
              <w:t>f</w:t>
            </w:r>
            <w:r w:rsidR="00D22152">
              <w:t xml:space="preserve">ocus’ bullet points that they </w:t>
            </w:r>
            <w:r w:rsidR="00DE1BF8">
              <w:t xml:space="preserve">can </w:t>
            </w:r>
            <w:r w:rsidR="00D22152">
              <w:t>build upon later.</w:t>
            </w:r>
          </w:p>
        </w:tc>
      </w:tr>
      <w:tr w:rsidR="00F63391" w:rsidRPr="0016745C" w14:paraId="501A9845" w14:textId="77777777" w:rsidTr="1B60CD7F">
        <w:tc>
          <w:tcPr>
            <w:tcW w:w="2873" w:type="dxa"/>
          </w:tcPr>
          <w:p w14:paraId="1D42E0B4" w14:textId="4BAC29C2" w:rsidR="00F63391" w:rsidRPr="0016745C" w:rsidRDefault="00F63391" w:rsidP="00F63391">
            <w:pPr>
              <w:pStyle w:val="Tablehead2"/>
            </w:pPr>
            <w:r>
              <w:t xml:space="preserve">Activity </w:t>
            </w:r>
            <w:r w:rsidR="003F4D7B">
              <w:t>2</w:t>
            </w:r>
            <w:r>
              <w:t xml:space="preserve">: </w:t>
            </w:r>
            <w:r w:rsidR="0097509E">
              <w:t>Company fact file and note</w:t>
            </w:r>
            <w:r w:rsidR="00360822">
              <w:t>-taking</w:t>
            </w:r>
          </w:p>
          <w:p w14:paraId="29B31FFA" w14:textId="77777777" w:rsidR="00F63391" w:rsidRPr="0016745C" w:rsidRDefault="00F63391" w:rsidP="00F63391">
            <w:pPr>
              <w:pStyle w:val="Tablesubhead2"/>
            </w:pPr>
            <w:r w:rsidRPr="0016745C">
              <w:t xml:space="preserve">Suggested time: </w:t>
            </w:r>
          </w:p>
          <w:p w14:paraId="57DE7157" w14:textId="283285E7" w:rsidR="00F63391" w:rsidRPr="0016745C" w:rsidRDefault="003F4D7B" w:rsidP="00F63391">
            <w:pPr>
              <w:pStyle w:val="Tablebody2"/>
            </w:pPr>
            <w:r>
              <w:t>5</w:t>
            </w:r>
            <w:r w:rsidR="00F63391">
              <w:t xml:space="preserve"> minutes</w:t>
            </w:r>
          </w:p>
          <w:p w14:paraId="54B7CFA4" w14:textId="79E6E3C0" w:rsidR="00F63391" w:rsidRDefault="00F63391" w:rsidP="003F4D7B">
            <w:pPr>
              <w:pStyle w:val="Tablesubhead2"/>
            </w:pPr>
            <w:r w:rsidRPr="0016745C">
              <w:t xml:space="preserve">Resources: </w:t>
            </w:r>
          </w:p>
          <w:p w14:paraId="42AD7F79" w14:textId="745AC316" w:rsidR="00216A25" w:rsidRDefault="00216A25" w:rsidP="0070366C">
            <w:pPr>
              <w:pStyle w:val="Tablebullets2"/>
            </w:pPr>
            <w:r>
              <w:t xml:space="preserve">L1 Activity 2 Worksheet </w:t>
            </w:r>
          </w:p>
          <w:p w14:paraId="7D592FE4" w14:textId="19894F53" w:rsidR="00F63391" w:rsidRDefault="00B97CAC" w:rsidP="00692AAE">
            <w:pPr>
              <w:pStyle w:val="Tablebullets2"/>
            </w:pPr>
            <w:r>
              <w:lastRenderedPageBreak/>
              <w:t>Slide deck</w:t>
            </w:r>
            <w:r w:rsidR="00216A25">
              <w:t xml:space="preserve"> –</w:t>
            </w:r>
            <w:r>
              <w:t xml:space="preserve"> </w:t>
            </w:r>
            <w:r w:rsidR="00216A25">
              <w:t>s</w:t>
            </w:r>
            <w:r>
              <w:t>lide 4</w:t>
            </w:r>
          </w:p>
        </w:tc>
        <w:tc>
          <w:tcPr>
            <w:tcW w:w="6143" w:type="dxa"/>
          </w:tcPr>
          <w:p w14:paraId="0B6D3A3F" w14:textId="42C858C1" w:rsidR="00216A25" w:rsidRDefault="65BBDFF6" w:rsidP="00216A25">
            <w:pPr>
              <w:pStyle w:val="Tablebullets2"/>
            </w:pPr>
            <w:r>
              <w:lastRenderedPageBreak/>
              <w:t xml:space="preserve">Hand out </w:t>
            </w:r>
            <w:r w:rsidR="00DE1BF8">
              <w:t xml:space="preserve">L1 Activity 2 </w:t>
            </w:r>
            <w:r w:rsidR="686BC594">
              <w:t>W</w:t>
            </w:r>
            <w:r>
              <w:t>orksheet</w:t>
            </w:r>
            <w:r w:rsidR="686BC594" w:rsidRPr="71FBE39D">
              <w:rPr>
                <w:color w:val="auto"/>
              </w:rPr>
              <w:t xml:space="preserve">. </w:t>
            </w:r>
            <w:r w:rsidR="00216A25">
              <w:rPr>
                <w:color w:val="auto"/>
              </w:rPr>
              <w:t>Explain that it</w:t>
            </w:r>
            <w:r w:rsidR="00216A25" w:rsidRPr="71FBE39D">
              <w:rPr>
                <w:color w:val="auto"/>
              </w:rPr>
              <w:t xml:space="preserve"> </w:t>
            </w:r>
            <w:r w:rsidR="00DE1BF8">
              <w:rPr>
                <w:color w:val="auto"/>
              </w:rPr>
              <w:t>includes</w:t>
            </w:r>
            <w:r>
              <w:t xml:space="preserve"> a completed</w:t>
            </w:r>
            <w:r w:rsidR="1E4710A9">
              <w:t xml:space="preserve"> </w:t>
            </w:r>
            <w:r>
              <w:t>fact</w:t>
            </w:r>
            <w:r w:rsidR="686BC594">
              <w:t xml:space="preserve"> </w:t>
            </w:r>
            <w:r>
              <w:t>file on LCE and exemplar notes.</w:t>
            </w:r>
            <w:r w:rsidR="3414A8A8">
              <w:t xml:space="preserve"> </w:t>
            </w:r>
            <w:r w:rsidR="00181AF2">
              <w:t>Ask students to review the completed fact file and exemplar notes, adding to</w:t>
            </w:r>
            <w:r w:rsidR="00203DC3">
              <w:t>,</w:t>
            </w:r>
            <w:r w:rsidR="00181AF2">
              <w:t xml:space="preserve"> or amending</w:t>
            </w:r>
            <w:r w:rsidR="00203DC3">
              <w:t>,</w:t>
            </w:r>
            <w:r w:rsidR="00181AF2">
              <w:t xml:space="preserve"> their own notes where appropriate. The fact file </w:t>
            </w:r>
            <w:r w:rsidR="3414A8A8">
              <w:t xml:space="preserve">is a reference tool </w:t>
            </w:r>
            <w:r w:rsidR="00216A25">
              <w:t>with</w:t>
            </w:r>
            <w:r w:rsidR="00854B81">
              <w:t xml:space="preserve"> </w:t>
            </w:r>
            <w:r w:rsidR="3414A8A8">
              <w:t xml:space="preserve">ideas on what to research and </w:t>
            </w:r>
            <w:r w:rsidR="461088C7">
              <w:t xml:space="preserve">suggestions of </w:t>
            </w:r>
            <w:r w:rsidR="3414A8A8">
              <w:t>notes</w:t>
            </w:r>
            <w:r w:rsidR="461088C7">
              <w:t xml:space="preserve"> to make,</w:t>
            </w:r>
            <w:r w:rsidR="3414A8A8">
              <w:t xml:space="preserve"> as the video is fast</w:t>
            </w:r>
            <w:r w:rsidR="686BC594">
              <w:t>-</w:t>
            </w:r>
            <w:r w:rsidR="3414A8A8">
              <w:t>moving.</w:t>
            </w:r>
            <w:r w:rsidR="0E969A8F">
              <w:t xml:space="preserve"> </w:t>
            </w:r>
            <w:r w:rsidR="00216A25">
              <w:t xml:space="preserve">Remind students that </w:t>
            </w:r>
            <w:r w:rsidR="686BC594">
              <w:t>q</w:t>
            </w:r>
            <w:r w:rsidR="0E969A8F">
              <w:t xml:space="preserve">uestion 1 is a basic fact-finding task, </w:t>
            </w:r>
            <w:r w:rsidR="0E969A8F">
              <w:lastRenderedPageBreak/>
              <w:t>so the</w:t>
            </w:r>
            <w:r w:rsidR="00216A25">
              <w:t>y</w:t>
            </w:r>
            <w:r w:rsidR="0E969A8F">
              <w:t xml:space="preserve"> </w:t>
            </w:r>
            <w:r w:rsidR="00216A25">
              <w:t xml:space="preserve">should </w:t>
            </w:r>
            <w:r w:rsidR="0E969A8F">
              <w:t xml:space="preserve">focus </w:t>
            </w:r>
            <w:r w:rsidR="00216A25">
              <w:t xml:space="preserve">their </w:t>
            </w:r>
            <w:r w:rsidR="0E969A8F">
              <w:t xml:space="preserve">review </w:t>
            </w:r>
            <w:r w:rsidR="00216A25">
              <w:t>on the</w:t>
            </w:r>
            <w:r w:rsidR="0E969A8F">
              <w:t xml:space="preserve"> marketing-focused example notes provided for </w:t>
            </w:r>
            <w:r w:rsidR="686BC594">
              <w:t>q</w:t>
            </w:r>
            <w:r w:rsidR="0E969A8F">
              <w:t>uestion 2.</w:t>
            </w:r>
            <w:r w:rsidR="182D03F4">
              <w:t xml:space="preserve"> </w:t>
            </w:r>
          </w:p>
          <w:p w14:paraId="618F436D" w14:textId="647F870F" w:rsidR="00F23E60" w:rsidRDefault="2DE5C6E9" w:rsidP="00692AAE">
            <w:pPr>
              <w:pStyle w:val="Tablebullets2"/>
            </w:pPr>
            <w:r>
              <w:t>Display slide 4 and i</w:t>
            </w:r>
            <w:r w:rsidR="182D03F4">
              <w:t>nv</w:t>
            </w:r>
            <w:r w:rsidR="6DFF1138">
              <w:t>ite students to u</w:t>
            </w:r>
            <w:r w:rsidR="182D03F4">
              <w:t>se the question prompts to review the</w:t>
            </w:r>
            <w:r w:rsidR="2463196E">
              <w:t xml:space="preserve">ir </w:t>
            </w:r>
            <w:r w:rsidR="182D03F4">
              <w:t>answers.</w:t>
            </w:r>
          </w:p>
        </w:tc>
      </w:tr>
      <w:tr w:rsidR="008327D5" w:rsidRPr="0016745C" w14:paraId="2997FFDC" w14:textId="77777777" w:rsidTr="1B60CD7F">
        <w:tc>
          <w:tcPr>
            <w:tcW w:w="2873" w:type="dxa"/>
          </w:tcPr>
          <w:p w14:paraId="08A65C3D" w14:textId="41018A51" w:rsidR="008327D5" w:rsidRPr="0016745C" w:rsidRDefault="006C7B8C" w:rsidP="008327D5">
            <w:pPr>
              <w:pStyle w:val="Tablehead2"/>
            </w:pPr>
            <w:r>
              <w:lastRenderedPageBreak/>
              <w:t xml:space="preserve">Activity </w:t>
            </w:r>
            <w:r w:rsidR="00F63391">
              <w:t>3</w:t>
            </w:r>
            <w:r>
              <w:t xml:space="preserve">: </w:t>
            </w:r>
            <w:r w:rsidR="58B4FAE8">
              <w:t>Exam practice</w:t>
            </w:r>
          </w:p>
          <w:p w14:paraId="712D5431" w14:textId="77777777" w:rsidR="008327D5" w:rsidRPr="0016745C" w:rsidRDefault="008327D5" w:rsidP="008327D5">
            <w:pPr>
              <w:pStyle w:val="Tablesubhead2"/>
            </w:pPr>
            <w:r w:rsidRPr="0016745C">
              <w:t xml:space="preserve">Suggested time: </w:t>
            </w:r>
          </w:p>
          <w:p w14:paraId="7303D94E" w14:textId="6D4E2751" w:rsidR="008327D5" w:rsidRPr="0016745C" w:rsidRDefault="7A169859" w:rsidP="008327D5">
            <w:pPr>
              <w:pStyle w:val="Tablebody2"/>
            </w:pPr>
            <w:r w:rsidRPr="00465FD3">
              <w:t>45</w:t>
            </w:r>
            <w:r w:rsidR="2DF46E0D" w:rsidRPr="00465FD3">
              <w:t xml:space="preserve"> minutes</w:t>
            </w:r>
          </w:p>
          <w:p w14:paraId="75B468C3" w14:textId="77777777" w:rsidR="008327D5" w:rsidRPr="0016745C" w:rsidRDefault="008327D5" w:rsidP="008327D5">
            <w:pPr>
              <w:pStyle w:val="Tablesubhead2"/>
            </w:pPr>
            <w:r w:rsidRPr="0016745C">
              <w:t xml:space="preserve">Resources: </w:t>
            </w:r>
          </w:p>
          <w:p w14:paraId="404A9C15" w14:textId="49270406" w:rsidR="00B44802" w:rsidRDefault="00B44802" w:rsidP="0070366C">
            <w:pPr>
              <w:pStyle w:val="Tablebullets2"/>
            </w:pPr>
            <w:r>
              <w:t>Slide deck</w:t>
            </w:r>
            <w:r w:rsidR="00ED6E7E">
              <w:t xml:space="preserve"> –</w:t>
            </w:r>
            <w:r>
              <w:t xml:space="preserve"> </w:t>
            </w:r>
            <w:r w:rsidR="00ED6E7E">
              <w:t>s</w:t>
            </w:r>
            <w:r>
              <w:t>lide 5</w:t>
            </w:r>
          </w:p>
          <w:p w14:paraId="1EABE0BE" w14:textId="77777777" w:rsidR="00ED6E7E" w:rsidRDefault="00ED6E7E" w:rsidP="00ED6E7E">
            <w:pPr>
              <w:pStyle w:val="Tablebullets2"/>
            </w:pPr>
            <w:r>
              <w:t xml:space="preserve">L1 </w:t>
            </w:r>
            <w:r w:rsidRPr="00B41DE5">
              <w:t>Video</w:t>
            </w:r>
            <w:r>
              <w:t xml:space="preserve"> </w:t>
            </w:r>
          </w:p>
          <w:p w14:paraId="4AC3C1D4" w14:textId="468048A6" w:rsidR="006C7B8C" w:rsidRDefault="004164CC" w:rsidP="00692AAE">
            <w:pPr>
              <w:pStyle w:val="Tablebullets2"/>
            </w:pPr>
            <w:r>
              <w:t xml:space="preserve">L1 Activity 3 </w:t>
            </w:r>
            <w:r w:rsidR="006C7B8C">
              <w:t>Worksheet</w:t>
            </w:r>
          </w:p>
          <w:p w14:paraId="67301085" w14:textId="5C9180B0" w:rsidR="0087516D" w:rsidRDefault="0087516D" w:rsidP="0070366C">
            <w:pPr>
              <w:pStyle w:val="Tablebullets2"/>
            </w:pPr>
            <w:r>
              <w:t xml:space="preserve">Student’s own notes from </w:t>
            </w:r>
            <w:r w:rsidR="003B636A">
              <w:t xml:space="preserve">L1 </w:t>
            </w:r>
            <w:r>
              <w:t>Activity 1</w:t>
            </w:r>
            <w:r w:rsidR="003B636A">
              <w:t xml:space="preserve"> Worksheet</w:t>
            </w:r>
          </w:p>
          <w:p w14:paraId="5215A750" w14:textId="55B1432C" w:rsidR="00FA4883" w:rsidRPr="0016745C" w:rsidRDefault="00FA4883" w:rsidP="0070366C">
            <w:pPr>
              <w:pStyle w:val="Tablebullets2"/>
              <w:numPr>
                <w:ilvl w:val="0"/>
                <w:numId w:val="0"/>
              </w:numPr>
              <w:ind w:left="360"/>
            </w:pPr>
          </w:p>
        </w:tc>
        <w:tc>
          <w:tcPr>
            <w:tcW w:w="6143" w:type="dxa"/>
          </w:tcPr>
          <w:p w14:paraId="32AA3F63" w14:textId="77777777" w:rsidR="00857412" w:rsidRDefault="00857412" w:rsidP="00E82E2F">
            <w:pPr>
              <w:pStyle w:val="Tablebullets2"/>
            </w:pPr>
            <w:r>
              <w:t xml:space="preserve">Remind students that </w:t>
            </w:r>
            <w:r w:rsidRPr="00857412">
              <w:t>Activity 2 focused on the skills of secondary research and note</w:t>
            </w:r>
            <w:r>
              <w:t>-</w:t>
            </w:r>
            <w:r w:rsidRPr="00857412">
              <w:t xml:space="preserve">taking. </w:t>
            </w:r>
            <w:r>
              <w:t>Now they</w:t>
            </w:r>
            <w:r w:rsidRPr="00857412">
              <w:t xml:space="preserve"> will look at how </w:t>
            </w:r>
            <w:r>
              <w:t xml:space="preserve">both </w:t>
            </w:r>
            <w:r w:rsidRPr="00857412">
              <w:t xml:space="preserve">these skills can be </w:t>
            </w:r>
            <w:r>
              <w:t>used</w:t>
            </w:r>
            <w:r w:rsidRPr="00857412">
              <w:t xml:space="preserve"> in an exam situation.</w:t>
            </w:r>
          </w:p>
          <w:p w14:paraId="7EEA54AE" w14:textId="590BAC13" w:rsidR="00EB0DDF" w:rsidRPr="00E82E2F" w:rsidRDefault="5BFF4ADE" w:rsidP="00692AAE">
            <w:pPr>
              <w:pStyle w:val="Tablebullets2"/>
            </w:pPr>
            <w:r w:rsidRPr="00E82E2F">
              <w:t>Display</w:t>
            </w:r>
            <w:r w:rsidR="0035593B">
              <w:t xml:space="preserve"> </w:t>
            </w:r>
            <w:r w:rsidR="00E82E2F">
              <w:t>a copy of</w:t>
            </w:r>
            <w:r w:rsidR="6C9D6E54" w:rsidRPr="00E82E2F">
              <w:t xml:space="preserve"> </w:t>
            </w:r>
            <w:r w:rsidR="00857412">
              <w:t xml:space="preserve">the </w:t>
            </w:r>
            <w:r w:rsidR="004164CC" w:rsidRPr="00E82E2F">
              <w:t xml:space="preserve">L1 Activity 3 </w:t>
            </w:r>
            <w:r w:rsidR="2C4AE9EC" w:rsidRPr="00E82E2F">
              <w:t>Worksheet</w:t>
            </w:r>
            <w:r w:rsidR="00337D03">
              <w:t xml:space="preserve"> and explain that they will look at</w:t>
            </w:r>
            <w:r w:rsidR="2C4AE9EC" w:rsidRPr="00E82E2F">
              <w:t xml:space="preserve"> how examiners approach marking Core Paper examinations. </w:t>
            </w:r>
            <w:r w:rsidR="6C9D6E54" w:rsidRPr="00E82E2F">
              <w:t>(</w:t>
            </w:r>
            <w:r w:rsidR="2C4AE9EC" w:rsidRPr="00E82E2F">
              <w:t>In Activity 4</w:t>
            </w:r>
            <w:r w:rsidR="44DC9270" w:rsidRPr="00E82E2F">
              <w:t>,</w:t>
            </w:r>
            <w:r w:rsidR="2C4AE9EC" w:rsidRPr="00E82E2F">
              <w:t xml:space="preserve"> students will </w:t>
            </w:r>
            <w:r w:rsidR="00E82E2F">
              <w:t>mark questions themselves</w:t>
            </w:r>
            <w:r w:rsidR="00523552">
              <w:t>,</w:t>
            </w:r>
            <w:r w:rsidR="00D570F3" w:rsidRPr="00E82E2F">
              <w:t xml:space="preserve"> </w:t>
            </w:r>
            <w:r w:rsidR="2C4AE9EC" w:rsidRPr="00E82E2F">
              <w:t xml:space="preserve">so </w:t>
            </w:r>
            <w:r w:rsidR="00523552">
              <w:t>they will</w:t>
            </w:r>
            <w:r w:rsidR="2C4AE9EC" w:rsidRPr="00E82E2F">
              <w:t xml:space="preserve"> understand how they should structure and then assess each type of question.</w:t>
            </w:r>
            <w:r w:rsidR="6C9D6E54" w:rsidRPr="00E82E2F">
              <w:t>)</w:t>
            </w:r>
          </w:p>
          <w:p w14:paraId="561CBBF9" w14:textId="0487FD3B" w:rsidR="00936C49" w:rsidRPr="00716B80" w:rsidRDefault="00337D03" w:rsidP="00692AAE">
            <w:pPr>
              <w:pStyle w:val="Tablebullets2"/>
            </w:pPr>
            <w:r>
              <w:t>Read through the first section together. Then a</w:t>
            </w:r>
            <w:r w:rsidR="1F6D364C" w:rsidRPr="00E82E2F">
              <w:t>sk students</w:t>
            </w:r>
            <w:r w:rsidR="1F6D364C">
              <w:t xml:space="preserve"> to </w:t>
            </w:r>
            <w:r>
              <w:t xml:space="preserve">access the T Level Marketing specification and </w:t>
            </w:r>
            <w:r w:rsidR="1F6D364C">
              <w:t>review the</w:t>
            </w:r>
            <w:r w:rsidR="00E7C94E">
              <w:t xml:space="preserve"> command words that they </w:t>
            </w:r>
            <w:r w:rsidR="4E0AE6DC">
              <w:t>will</w:t>
            </w:r>
            <w:r w:rsidR="00E7C94E">
              <w:t xml:space="preserve"> see used in their Core Exams</w:t>
            </w:r>
            <w:r w:rsidR="4E0AE6DC">
              <w:t>.</w:t>
            </w:r>
          </w:p>
          <w:p w14:paraId="7F4C2714" w14:textId="4D758CA4" w:rsidR="0035593B" w:rsidRDefault="0035593B" w:rsidP="0070366C">
            <w:pPr>
              <w:pStyle w:val="Tablebullets2"/>
            </w:pPr>
            <w:r w:rsidRPr="00E82E2F">
              <w:t>Display slide 5</w:t>
            </w:r>
            <w:r>
              <w:t xml:space="preserve"> and review the questions in the worksheet.</w:t>
            </w:r>
          </w:p>
          <w:p w14:paraId="65FA7BD3" w14:textId="2D4B6687" w:rsidR="00246BC1" w:rsidRPr="00716B80" w:rsidRDefault="00936C49" w:rsidP="0070366C">
            <w:pPr>
              <w:pStyle w:val="Tablebullets2"/>
            </w:pPr>
            <w:r w:rsidRPr="00716B80">
              <w:t xml:space="preserve">Explain </w:t>
            </w:r>
            <w:r w:rsidR="004164CC">
              <w:t xml:space="preserve">to students </w:t>
            </w:r>
            <w:r w:rsidRPr="00716B80">
              <w:t>that t</w:t>
            </w:r>
            <w:r w:rsidR="00246BC1" w:rsidRPr="00716B80">
              <w:t xml:space="preserve">he questions have been structured to provide </w:t>
            </w:r>
            <w:r w:rsidRPr="00716B80">
              <w:t>them with</w:t>
            </w:r>
            <w:r w:rsidR="00246BC1" w:rsidRPr="00716B80">
              <w:t xml:space="preserve"> experience of the types of questions they may </w:t>
            </w:r>
            <w:r w:rsidRPr="00716B80">
              <w:t>face in the exam</w:t>
            </w:r>
            <w:r w:rsidR="0035593B">
              <w:t>.</w:t>
            </w:r>
            <w:r w:rsidRPr="00716B80">
              <w:t xml:space="preserve"> </w:t>
            </w:r>
            <w:r w:rsidR="0035593B">
              <w:t>T</w:t>
            </w:r>
            <w:r w:rsidR="00246BC1" w:rsidRPr="00716B80">
              <w:t>he questions have been ramped</w:t>
            </w:r>
            <w:r w:rsidR="00606EAE">
              <w:t>,</w:t>
            </w:r>
            <w:r w:rsidR="00246BC1" w:rsidRPr="00716B80">
              <w:t xml:space="preserve"> </w:t>
            </w:r>
            <w:r w:rsidR="00B35428">
              <w:t>meaning that</w:t>
            </w:r>
            <w:r w:rsidR="00B35428" w:rsidRPr="00716B80">
              <w:t xml:space="preserve"> </w:t>
            </w:r>
            <w:r w:rsidR="00246BC1" w:rsidRPr="00716B80">
              <w:t xml:space="preserve">as </w:t>
            </w:r>
            <w:proofErr w:type="spellStart"/>
            <w:r w:rsidR="005860D5">
              <w:t>students</w:t>
            </w:r>
            <w:proofErr w:type="spellEnd"/>
            <w:r w:rsidR="005860D5" w:rsidRPr="00716B80">
              <w:t xml:space="preserve"> </w:t>
            </w:r>
            <w:r w:rsidR="00246BC1" w:rsidRPr="00716B80">
              <w:t>progress</w:t>
            </w:r>
            <w:r w:rsidRPr="00716B80">
              <w:t xml:space="preserve">, </w:t>
            </w:r>
            <w:r w:rsidR="00246BC1" w:rsidRPr="00716B80">
              <w:t xml:space="preserve">the questions </w:t>
            </w:r>
            <w:r w:rsidR="004164CC">
              <w:t xml:space="preserve">will </w:t>
            </w:r>
            <w:r w:rsidR="00246BC1" w:rsidRPr="00716B80">
              <w:t xml:space="preserve">increase in the level of demand and technical knowledge that </w:t>
            </w:r>
            <w:r w:rsidR="005860D5">
              <w:t>they</w:t>
            </w:r>
            <w:r w:rsidR="00075B9E" w:rsidRPr="00716B80">
              <w:t xml:space="preserve"> </w:t>
            </w:r>
            <w:r w:rsidR="00246BC1" w:rsidRPr="00716B80">
              <w:t>need to demonstrate. Sharing this with students will help them to refine their exam</w:t>
            </w:r>
            <w:r w:rsidR="00075B9E">
              <w:t xml:space="preserve"> </w:t>
            </w:r>
            <w:r w:rsidR="00246BC1" w:rsidRPr="00716B80">
              <w:t>technique.</w:t>
            </w:r>
          </w:p>
          <w:p w14:paraId="37C11F03" w14:textId="2364ED1E" w:rsidR="00573A63" w:rsidRPr="00716B80" w:rsidRDefault="5FB7F61F" w:rsidP="0070366C">
            <w:pPr>
              <w:pStyle w:val="Tablebullets2"/>
            </w:pPr>
            <w:r w:rsidRPr="00716B80">
              <w:t>Questions</w:t>
            </w:r>
            <w:r w:rsidR="29066704" w:rsidRPr="00716B80">
              <w:t xml:space="preserve"> </w:t>
            </w:r>
            <w:r w:rsidR="00573A63" w:rsidRPr="00716B80">
              <w:t xml:space="preserve">1 </w:t>
            </w:r>
            <w:r w:rsidR="29066704" w:rsidRPr="00716B80">
              <w:t xml:space="preserve">and </w:t>
            </w:r>
            <w:r w:rsidR="00573A63" w:rsidRPr="00716B80">
              <w:t xml:space="preserve">2 </w:t>
            </w:r>
            <w:r w:rsidR="29066704" w:rsidRPr="00716B80">
              <w:t xml:space="preserve">are short </w:t>
            </w:r>
            <w:r w:rsidR="43704F07" w:rsidRPr="00716B80">
              <w:t>open-</w:t>
            </w:r>
            <w:r w:rsidR="29066704" w:rsidRPr="00716B80">
              <w:t>response questions</w:t>
            </w:r>
            <w:r w:rsidR="00FF7415">
              <w:t>,</w:t>
            </w:r>
            <w:r w:rsidR="29066704" w:rsidRPr="00716B80">
              <w:t xml:space="preserve"> asking students to recall their knowledge</w:t>
            </w:r>
            <w:r w:rsidR="00705B8D">
              <w:t xml:space="preserve">. </w:t>
            </w:r>
            <w:r w:rsidR="00705B8D" w:rsidRPr="00705B8D">
              <w:t>This pair of similar-looking q</w:t>
            </w:r>
            <w:r w:rsidR="00705B8D">
              <w:t>uestion</w:t>
            </w:r>
            <w:r w:rsidR="00705B8D" w:rsidRPr="00705B8D">
              <w:t xml:space="preserve">s are included deliberately to help you </w:t>
            </w:r>
            <w:r w:rsidR="00390701">
              <w:t>see</w:t>
            </w:r>
            <w:r w:rsidR="00705B8D" w:rsidRPr="00705B8D">
              <w:t xml:space="preserve"> </w:t>
            </w:r>
            <w:r w:rsidR="00FF7415">
              <w:t>if</w:t>
            </w:r>
            <w:r w:rsidR="00FF7415" w:rsidRPr="00705B8D">
              <w:t xml:space="preserve"> </w:t>
            </w:r>
            <w:r w:rsidR="00705B8D" w:rsidRPr="00705B8D">
              <w:t>students have read the question</w:t>
            </w:r>
            <w:r w:rsidR="004164CC">
              <w:t>s</w:t>
            </w:r>
            <w:r w:rsidR="00705B8D" w:rsidRPr="00705B8D">
              <w:t xml:space="preserve"> properly and identified the appropriate information</w:t>
            </w:r>
            <w:r w:rsidR="00705B8D">
              <w:t>.</w:t>
            </w:r>
          </w:p>
          <w:p w14:paraId="13F74D94" w14:textId="437D70DE" w:rsidR="00573A63" w:rsidRPr="00716B80" w:rsidRDefault="00573A63" w:rsidP="0070366C">
            <w:pPr>
              <w:pStyle w:val="Tablebullets2"/>
            </w:pPr>
            <w:r w:rsidRPr="00716B80">
              <w:t>Q</w:t>
            </w:r>
            <w:r w:rsidR="29066704" w:rsidRPr="00716B80">
              <w:t xml:space="preserve">uestions </w:t>
            </w:r>
            <w:r w:rsidRPr="00716B80">
              <w:t xml:space="preserve">3 </w:t>
            </w:r>
            <w:r w:rsidR="5B2286CF" w:rsidRPr="00716B80">
              <w:t xml:space="preserve">and </w:t>
            </w:r>
            <w:r w:rsidRPr="00716B80">
              <w:t xml:space="preserve">4 </w:t>
            </w:r>
            <w:r w:rsidR="5B2286CF" w:rsidRPr="00716B80">
              <w:t xml:space="preserve">are medium </w:t>
            </w:r>
            <w:r w:rsidR="43704F07" w:rsidRPr="00716B80">
              <w:t>open-</w:t>
            </w:r>
            <w:r w:rsidR="5B2286CF" w:rsidRPr="00716B80">
              <w:t>response questions</w:t>
            </w:r>
            <w:r w:rsidR="00FF7415">
              <w:t>,</w:t>
            </w:r>
            <w:r w:rsidR="5B2286CF" w:rsidRPr="00716B80">
              <w:t xml:space="preserve"> where students are asked to develop their answers and provide a justification or development of their initial answer.</w:t>
            </w:r>
          </w:p>
          <w:p w14:paraId="00416B7E" w14:textId="315BBCAD" w:rsidR="009C569C" w:rsidRPr="00716B80" w:rsidRDefault="5B2286CF" w:rsidP="0070366C">
            <w:pPr>
              <w:pStyle w:val="Tablebullets2"/>
            </w:pPr>
            <w:r w:rsidRPr="00716B80">
              <w:t xml:space="preserve">Questions </w:t>
            </w:r>
            <w:r w:rsidR="00573A63" w:rsidRPr="00716B80">
              <w:t>5</w:t>
            </w:r>
            <w:r w:rsidR="00C417A5" w:rsidRPr="00716B80">
              <w:t xml:space="preserve">, </w:t>
            </w:r>
            <w:r w:rsidR="00573A63" w:rsidRPr="00716B80">
              <w:t>6</w:t>
            </w:r>
            <w:r w:rsidR="00C417A5" w:rsidRPr="00716B80">
              <w:t xml:space="preserve"> and 7</w:t>
            </w:r>
            <w:r w:rsidR="00573A63" w:rsidRPr="00716B80">
              <w:t xml:space="preserve"> </w:t>
            </w:r>
            <w:r w:rsidRPr="00716B80">
              <w:t xml:space="preserve">are extended </w:t>
            </w:r>
            <w:r w:rsidR="43704F07" w:rsidRPr="00716B80">
              <w:t>open-</w:t>
            </w:r>
            <w:r w:rsidRPr="00716B80">
              <w:t>response questions</w:t>
            </w:r>
            <w:r w:rsidR="00FF7415">
              <w:t>,</w:t>
            </w:r>
            <w:r w:rsidRPr="00716B80">
              <w:t xml:space="preserve"> which are designed to enable students to demonstrate the depth of their knowledge and understanding.</w:t>
            </w:r>
          </w:p>
          <w:p w14:paraId="1BB6E847" w14:textId="3E5FCE57" w:rsidR="00573A63" w:rsidRPr="00716B80" w:rsidRDefault="1280AB91" w:rsidP="0070366C">
            <w:pPr>
              <w:pStyle w:val="Tablebullets2"/>
            </w:pPr>
            <w:r w:rsidRPr="00716B80">
              <w:t xml:space="preserve">Questions </w:t>
            </w:r>
            <w:r w:rsidR="00246BC1" w:rsidRPr="00716B80">
              <w:t>1</w:t>
            </w:r>
            <w:r w:rsidR="43704F07" w:rsidRPr="00716B80">
              <w:t>–</w:t>
            </w:r>
            <w:r w:rsidR="00246BC1" w:rsidRPr="00716B80">
              <w:t>4</w:t>
            </w:r>
            <w:r w:rsidRPr="00716B80">
              <w:t xml:space="preserve"> are </w:t>
            </w:r>
            <w:r w:rsidR="43704F07" w:rsidRPr="00716B80">
              <w:t>points-</w:t>
            </w:r>
            <w:r w:rsidRPr="00716B80">
              <w:t>based questions. Students achieve a mark for each correct answer/development of the answer</w:t>
            </w:r>
            <w:r w:rsidR="00FF7415">
              <w:t>,</w:t>
            </w:r>
            <w:r w:rsidRPr="00716B80">
              <w:t xml:space="preserve"> up to the maximum number of marks allowed for the question.</w:t>
            </w:r>
          </w:p>
          <w:p w14:paraId="10EFD664" w14:textId="2E36223D" w:rsidR="003500D9" w:rsidRPr="00716B80" w:rsidRDefault="1280AB91" w:rsidP="0070366C">
            <w:pPr>
              <w:pStyle w:val="Tablebullets2"/>
            </w:pPr>
            <w:r w:rsidRPr="00716B80">
              <w:t xml:space="preserve">Questions </w:t>
            </w:r>
            <w:r w:rsidR="00246BC1" w:rsidRPr="00716B80">
              <w:t>5</w:t>
            </w:r>
            <w:r w:rsidR="00C417A5" w:rsidRPr="00716B80">
              <w:t xml:space="preserve">, </w:t>
            </w:r>
            <w:r w:rsidR="00246BC1" w:rsidRPr="00716B80">
              <w:t>6</w:t>
            </w:r>
            <w:r w:rsidR="00C417A5" w:rsidRPr="00716B80">
              <w:t xml:space="preserve"> and 7</w:t>
            </w:r>
            <w:r w:rsidRPr="00716B80">
              <w:t xml:space="preserve"> are </w:t>
            </w:r>
            <w:r w:rsidR="43704F07" w:rsidRPr="00716B80">
              <w:t>level-</w:t>
            </w:r>
            <w:r w:rsidRPr="00716B80">
              <w:t xml:space="preserve">based questions. </w:t>
            </w:r>
            <w:r w:rsidR="00EB22FA" w:rsidRPr="00716B80">
              <w:t>Levels</w:t>
            </w:r>
            <w:r w:rsidRPr="00716B80">
              <w:t xml:space="preserve"> are based on the quality of the </w:t>
            </w:r>
            <w:r w:rsidR="1C6E3FE4" w:rsidRPr="00716B80">
              <w:t>answer and are marked holistically. To mark these questions</w:t>
            </w:r>
            <w:r w:rsidR="00FF7415">
              <w:t>,</w:t>
            </w:r>
            <w:r w:rsidR="1C6E3FE4" w:rsidRPr="00716B80">
              <w:t xml:space="preserve"> an examiner will first read the whole answer and determine which level descriptor is the best fit. </w:t>
            </w:r>
          </w:p>
          <w:p w14:paraId="1C680250" w14:textId="6DCC4BB5" w:rsidR="00101AF9" w:rsidRPr="00716B80" w:rsidRDefault="66DD84F5" w:rsidP="00692AAE">
            <w:pPr>
              <w:pStyle w:val="Tablebullets2-secondlevel"/>
            </w:pPr>
            <w:r w:rsidRPr="71FBE39D">
              <w:t>Level 1 is a basic answer</w:t>
            </w:r>
            <w:r w:rsidR="1CB2E0CF" w:rsidRPr="71FBE39D">
              <w:t xml:space="preserve"> </w:t>
            </w:r>
            <w:r w:rsidR="1F47EA1B" w:rsidRPr="71FBE39D">
              <w:t>–</w:t>
            </w:r>
            <w:r w:rsidR="7BA645C2" w:rsidRPr="71FBE39D">
              <w:t xml:space="preserve"> students will have provided some correct terminology or content</w:t>
            </w:r>
            <w:r w:rsidR="004601E4">
              <w:t>,</w:t>
            </w:r>
            <w:r w:rsidR="7BA645C2" w:rsidRPr="71FBE39D">
              <w:t xml:space="preserve"> but it will be limited and </w:t>
            </w:r>
            <w:r w:rsidR="245EC666" w:rsidRPr="71FBE39D">
              <w:t xml:space="preserve">unlikely to be relevant to the context of the question. </w:t>
            </w:r>
          </w:p>
          <w:p w14:paraId="55D1AFF1" w14:textId="36240F21" w:rsidR="003500D9" w:rsidRPr="00716B80" w:rsidRDefault="3C211214" w:rsidP="00692AAE">
            <w:pPr>
              <w:pStyle w:val="Tablebullets2-secondlevel"/>
            </w:pPr>
            <w:r w:rsidRPr="00716B80">
              <w:t>Level 2 is a good answer – students will have provided correct terminology or content and there will be a range</w:t>
            </w:r>
            <w:r w:rsidR="00FF7415">
              <w:t xml:space="preserve"> of examples</w:t>
            </w:r>
            <w:r w:rsidRPr="00716B80">
              <w:t xml:space="preserve">. They will have linked their answer to the </w:t>
            </w:r>
            <w:r w:rsidRPr="00716B80">
              <w:lastRenderedPageBreak/>
              <w:t>context</w:t>
            </w:r>
            <w:r w:rsidR="004601E4">
              <w:t>,</w:t>
            </w:r>
            <w:r w:rsidRPr="00716B80">
              <w:t xml:space="preserve"> but this may be inconsistent with some of the knowledge demonstrated </w:t>
            </w:r>
            <w:r w:rsidR="008F798F">
              <w:t xml:space="preserve">and </w:t>
            </w:r>
            <w:r w:rsidR="00FF7415">
              <w:t xml:space="preserve">may </w:t>
            </w:r>
            <w:r w:rsidRPr="00716B80">
              <w:t xml:space="preserve">not always </w:t>
            </w:r>
            <w:r w:rsidR="00FF7415">
              <w:t xml:space="preserve">be </w:t>
            </w:r>
            <w:r w:rsidRPr="00716B80">
              <w:t>applicable to the context.</w:t>
            </w:r>
          </w:p>
          <w:p w14:paraId="695B8818" w14:textId="205ED822" w:rsidR="00EB22FA" w:rsidRPr="00716B80" w:rsidRDefault="2E5582BB" w:rsidP="00692AAE">
            <w:pPr>
              <w:pStyle w:val="Tablebullets2-secondlevel"/>
            </w:pPr>
            <w:r w:rsidRPr="00716B80">
              <w:t>Level 3 is a compreh</w:t>
            </w:r>
            <w:r w:rsidR="752A3D89" w:rsidRPr="00716B80">
              <w:t>en</w:t>
            </w:r>
            <w:r w:rsidRPr="00716B80">
              <w:t xml:space="preserve">sive and thorough answer – students will have </w:t>
            </w:r>
            <w:r w:rsidR="752A3D89" w:rsidRPr="00716B80">
              <w:t xml:space="preserve">provided a </w:t>
            </w:r>
            <w:r w:rsidR="073BA2AF" w:rsidRPr="00716B80">
              <w:t>well-thought-out</w:t>
            </w:r>
            <w:r w:rsidR="752A3D89" w:rsidRPr="00716B80">
              <w:t xml:space="preserve"> answer which demonstrates excellent knowledge of the content</w:t>
            </w:r>
            <w:r w:rsidR="00390701">
              <w:t>,</w:t>
            </w:r>
            <w:r w:rsidR="752A3D89" w:rsidRPr="00716B80">
              <w:t xml:space="preserve"> and their answers will be</w:t>
            </w:r>
            <w:r w:rsidR="1866D7B1" w:rsidRPr="00716B80">
              <w:t xml:space="preserve"> relevant to the conte</w:t>
            </w:r>
            <w:r w:rsidR="004601E4">
              <w:t>x</w:t>
            </w:r>
            <w:r w:rsidR="1866D7B1" w:rsidRPr="00716B80">
              <w:t>t.</w:t>
            </w:r>
            <w:r w:rsidR="00361D02">
              <w:t xml:space="preserve"> A short conclusion that summarises the key debate will be included for 9</w:t>
            </w:r>
            <w:r w:rsidR="00591E02">
              <w:t>-</w:t>
            </w:r>
            <w:r w:rsidR="00361D02">
              <w:t xml:space="preserve"> and 12</w:t>
            </w:r>
            <w:r w:rsidR="00591E02">
              <w:t>-</w:t>
            </w:r>
            <w:r w:rsidR="00361D02">
              <w:t>mark questions</w:t>
            </w:r>
            <w:r w:rsidR="00390701">
              <w:t>,</w:t>
            </w:r>
            <w:r w:rsidR="00361D02">
              <w:t xml:space="preserve"> where students are asked to ‘Discuss’ or ‘Evaluate’. </w:t>
            </w:r>
          </w:p>
          <w:p w14:paraId="0937197B" w14:textId="77777777" w:rsidR="00FF7415" w:rsidRDefault="0BBE2D0F" w:rsidP="0070366C">
            <w:pPr>
              <w:pStyle w:val="Tablebullets2"/>
            </w:pPr>
            <w:r w:rsidRPr="5DFBB6E3">
              <w:t xml:space="preserve">The total value of </w:t>
            </w:r>
            <w:r w:rsidR="00FF7415">
              <w:t xml:space="preserve">all </w:t>
            </w:r>
            <w:r w:rsidRPr="5DFBB6E3">
              <w:t xml:space="preserve">the questions is </w:t>
            </w:r>
            <w:r w:rsidR="00B1756D" w:rsidRPr="5DFBB6E3">
              <w:t xml:space="preserve">35 </w:t>
            </w:r>
            <w:r w:rsidRPr="005A4320">
              <w:t>marks</w:t>
            </w:r>
            <w:r w:rsidRPr="5DFBB6E3">
              <w:t xml:space="preserve">. </w:t>
            </w:r>
          </w:p>
          <w:p w14:paraId="6EC66226" w14:textId="2DF11F77" w:rsidR="00FF7415" w:rsidRDefault="0BBE2D0F" w:rsidP="0070366C">
            <w:pPr>
              <w:pStyle w:val="Tablebullets2"/>
            </w:pPr>
            <w:r w:rsidRPr="5DFBB6E3">
              <w:t xml:space="preserve">For the short and medium </w:t>
            </w:r>
            <w:r w:rsidR="43704F07" w:rsidRPr="5DFBB6E3">
              <w:t>open-</w:t>
            </w:r>
            <w:r w:rsidRPr="5DFBB6E3">
              <w:t>response questions</w:t>
            </w:r>
            <w:r w:rsidR="00FF7415">
              <w:t>,</w:t>
            </w:r>
            <w:r w:rsidRPr="5DFBB6E3">
              <w:t xml:space="preserve"> it </w:t>
            </w:r>
            <w:r w:rsidR="43704F07" w:rsidRPr="5DFBB6E3">
              <w:t>is</w:t>
            </w:r>
            <w:r w:rsidRPr="5DFBB6E3">
              <w:t xml:space="preserve"> recommended that students spend</w:t>
            </w:r>
            <w:r w:rsidR="43704F07" w:rsidRPr="5DFBB6E3">
              <w:t>,</w:t>
            </w:r>
            <w:r w:rsidRPr="5DFBB6E3">
              <w:t xml:space="preserve"> on average</w:t>
            </w:r>
            <w:r w:rsidR="43704F07" w:rsidRPr="5DFBB6E3">
              <w:t>,</w:t>
            </w:r>
            <w:r w:rsidRPr="5DFBB6E3">
              <w:t xml:space="preserve"> </w:t>
            </w:r>
            <w:r w:rsidR="58804C6C" w:rsidRPr="5DFBB6E3">
              <w:t xml:space="preserve">up to </w:t>
            </w:r>
            <w:r w:rsidRPr="5DFBB6E3">
              <w:t xml:space="preserve">a minute per allocated mark. </w:t>
            </w:r>
            <w:r w:rsidR="00FF7415">
              <w:t xml:space="preserve">So, </w:t>
            </w:r>
            <w:r w:rsidR="00FF7415" w:rsidRPr="5DFBB6E3">
              <w:t xml:space="preserve">for a 2-mark question they </w:t>
            </w:r>
            <w:r w:rsidR="00FF7415">
              <w:t>should aim to</w:t>
            </w:r>
            <w:r w:rsidR="00FF7415" w:rsidRPr="5DFBB6E3">
              <w:t xml:space="preserve"> spend a maximum of </w:t>
            </w:r>
            <w:r w:rsidR="00390701">
              <w:t>2</w:t>
            </w:r>
            <w:r w:rsidR="00FF7415" w:rsidRPr="5DFBB6E3">
              <w:t xml:space="preserve"> minutes.</w:t>
            </w:r>
          </w:p>
          <w:p w14:paraId="3E23D345" w14:textId="36C81C77" w:rsidR="004B20D7" w:rsidRPr="00716B80" w:rsidRDefault="0BBE2D0F" w:rsidP="0070366C">
            <w:pPr>
              <w:pStyle w:val="Tablebullets2"/>
            </w:pPr>
            <w:r w:rsidRPr="5DFBB6E3">
              <w:t>For the extended open</w:t>
            </w:r>
            <w:r w:rsidR="43704F07" w:rsidRPr="5DFBB6E3">
              <w:t>-</w:t>
            </w:r>
            <w:r w:rsidRPr="5DFBB6E3">
              <w:t>response questions</w:t>
            </w:r>
            <w:r w:rsidR="00390701">
              <w:t>,</w:t>
            </w:r>
            <w:r w:rsidRPr="5DFBB6E3">
              <w:t xml:space="preserve"> it is recommended that students spend </w:t>
            </w:r>
            <w:r w:rsidR="00267478">
              <w:t xml:space="preserve">approximately </w:t>
            </w:r>
            <w:r w:rsidRPr="5DFBB6E3">
              <w:t xml:space="preserve">a minute </w:t>
            </w:r>
            <w:r w:rsidR="006C3C03">
              <w:t xml:space="preserve">to a minute </w:t>
            </w:r>
            <w:r w:rsidRPr="5DFBB6E3">
              <w:t xml:space="preserve">and a half </w:t>
            </w:r>
            <w:r w:rsidR="43704F07" w:rsidRPr="5DFBB6E3">
              <w:t xml:space="preserve">for </w:t>
            </w:r>
            <w:r w:rsidRPr="5DFBB6E3">
              <w:t xml:space="preserve">each allocated mark. </w:t>
            </w:r>
            <w:r w:rsidR="00FF7415">
              <w:t>So</w:t>
            </w:r>
            <w:r w:rsidR="43704F07" w:rsidRPr="5DFBB6E3">
              <w:t>, for</w:t>
            </w:r>
            <w:r w:rsidRPr="5DFBB6E3">
              <w:t xml:space="preserve"> a 9</w:t>
            </w:r>
            <w:r w:rsidR="43704F07" w:rsidRPr="5DFBB6E3">
              <w:t>-</w:t>
            </w:r>
            <w:r w:rsidRPr="5DFBB6E3">
              <w:t xml:space="preserve">mark question students should spend </w:t>
            </w:r>
            <w:r w:rsidR="006C3C03">
              <w:t>just under 15 minutes, and for a 12-mark question, students should spend just under 20 minutes</w:t>
            </w:r>
            <w:r w:rsidR="00FF7415">
              <w:t>.</w:t>
            </w:r>
          </w:p>
          <w:p w14:paraId="53D3E50A" w14:textId="524D706F" w:rsidR="003F4D7B" w:rsidRPr="00716B80" w:rsidRDefault="003F4D7B" w:rsidP="0070366C">
            <w:pPr>
              <w:pStyle w:val="Tablebullets2"/>
            </w:pPr>
            <w:r w:rsidRPr="5DFBB6E3">
              <w:t xml:space="preserve">Application of this </w:t>
            </w:r>
            <w:r w:rsidR="20969F8F" w:rsidRPr="5DFBB6E3">
              <w:t xml:space="preserve">might </w:t>
            </w:r>
            <w:r w:rsidRPr="5DFBB6E3">
              <w:t>look like:</w:t>
            </w:r>
          </w:p>
          <w:p w14:paraId="676FECA0" w14:textId="70A5588F" w:rsidR="00C417A5" w:rsidRPr="00716B80" w:rsidRDefault="00B174AF" w:rsidP="00692AAE">
            <w:pPr>
              <w:pStyle w:val="Tablebullets2-secondlevel"/>
            </w:pPr>
            <w:r>
              <w:t xml:space="preserve">Q1 </w:t>
            </w:r>
            <w:r w:rsidR="00341E4F">
              <w:t xml:space="preserve">(1 mark) </w:t>
            </w:r>
            <w:r>
              <w:t xml:space="preserve">– </w:t>
            </w:r>
            <w:r w:rsidR="00B1756D">
              <w:t>1</w:t>
            </w:r>
            <w:r w:rsidR="00B1756D" w:rsidRPr="00716B80">
              <w:t xml:space="preserve"> </w:t>
            </w:r>
            <w:r w:rsidR="00C417A5" w:rsidRPr="00716B80">
              <w:t>min</w:t>
            </w:r>
          </w:p>
          <w:p w14:paraId="3DB8B0BE" w14:textId="4F71ED14" w:rsidR="00C417A5" w:rsidRPr="00716B80" w:rsidRDefault="00B174AF" w:rsidP="00692AAE">
            <w:pPr>
              <w:pStyle w:val="Tablebullets2-secondlevel"/>
            </w:pPr>
            <w:r>
              <w:t xml:space="preserve">Q2 </w:t>
            </w:r>
            <w:r w:rsidR="00341E4F">
              <w:t xml:space="preserve">(2 marks) </w:t>
            </w:r>
            <w:r>
              <w:t xml:space="preserve">– </w:t>
            </w:r>
            <w:r w:rsidR="00341E4F">
              <w:t>1</w:t>
            </w:r>
            <w:r w:rsidR="00C417A5" w:rsidRPr="00716B80">
              <w:t xml:space="preserve"> min</w:t>
            </w:r>
          </w:p>
          <w:p w14:paraId="3E878018" w14:textId="2C071D5B" w:rsidR="00C417A5" w:rsidRPr="00716B80" w:rsidRDefault="00B174AF" w:rsidP="00692AAE">
            <w:pPr>
              <w:pStyle w:val="Tablebullets2-secondlevel"/>
            </w:pPr>
            <w:r>
              <w:t xml:space="preserve">Q3 </w:t>
            </w:r>
            <w:r w:rsidR="00341E4F">
              <w:t xml:space="preserve">(2 marks) </w:t>
            </w:r>
            <w:r>
              <w:t xml:space="preserve">– </w:t>
            </w:r>
            <w:r w:rsidR="008F798F">
              <w:t>2</w:t>
            </w:r>
            <w:r w:rsidR="008F798F" w:rsidRPr="00716B80">
              <w:t xml:space="preserve"> </w:t>
            </w:r>
            <w:r w:rsidR="00C417A5" w:rsidRPr="00716B80">
              <w:t>min</w:t>
            </w:r>
            <w:r w:rsidR="00B1756D">
              <w:t>s</w:t>
            </w:r>
          </w:p>
          <w:p w14:paraId="791531A5" w14:textId="0A132615" w:rsidR="00C417A5" w:rsidRPr="00716B80" w:rsidRDefault="00B174AF" w:rsidP="00692AAE">
            <w:pPr>
              <w:pStyle w:val="Tablebullets2-secondlevel"/>
            </w:pPr>
            <w:r>
              <w:t xml:space="preserve">Q4 </w:t>
            </w:r>
            <w:r w:rsidR="00341E4F">
              <w:t xml:space="preserve">(3 marks) </w:t>
            </w:r>
            <w:r>
              <w:t xml:space="preserve">– </w:t>
            </w:r>
            <w:r w:rsidR="006C3C03">
              <w:t>3</w:t>
            </w:r>
            <w:r w:rsidR="008F798F" w:rsidRPr="00716B80">
              <w:t xml:space="preserve"> </w:t>
            </w:r>
            <w:r w:rsidR="00C417A5" w:rsidRPr="00716B80">
              <w:t>min</w:t>
            </w:r>
            <w:r w:rsidR="00B1756D">
              <w:t>s</w:t>
            </w:r>
          </w:p>
          <w:p w14:paraId="38B4C9FB" w14:textId="48840B53" w:rsidR="00C417A5" w:rsidRPr="00716B80" w:rsidRDefault="00B174AF" w:rsidP="00692AAE">
            <w:pPr>
              <w:pStyle w:val="Tablebullets2-secondlevel"/>
            </w:pPr>
            <w:r>
              <w:t xml:space="preserve">Q5 </w:t>
            </w:r>
            <w:r w:rsidR="00341E4F">
              <w:t xml:space="preserve">(6 marks) </w:t>
            </w:r>
            <w:r>
              <w:t xml:space="preserve">– </w:t>
            </w:r>
            <w:r w:rsidR="006C3C03">
              <w:t>7</w:t>
            </w:r>
            <w:r w:rsidR="00C417A5" w:rsidRPr="00716B80">
              <w:t xml:space="preserve"> min</w:t>
            </w:r>
            <w:r w:rsidR="00B1756D">
              <w:t>s</w:t>
            </w:r>
          </w:p>
          <w:p w14:paraId="2CCC2ACB" w14:textId="0C37E5C1" w:rsidR="00C417A5" w:rsidRPr="00716B80" w:rsidRDefault="00B174AF" w:rsidP="00692AAE">
            <w:pPr>
              <w:pStyle w:val="Tablebullets2-secondlevel"/>
            </w:pPr>
            <w:r>
              <w:t xml:space="preserve">Q6 </w:t>
            </w:r>
            <w:r w:rsidR="00341E4F">
              <w:t xml:space="preserve">(9 marks) </w:t>
            </w:r>
            <w:r>
              <w:t xml:space="preserve">– </w:t>
            </w:r>
            <w:r w:rsidR="00B1756D" w:rsidRPr="00716B80">
              <w:t>1</w:t>
            </w:r>
            <w:r w:rsidR="006C3C03">
              <w:t>3</w:t>
            </w:r>
            <w:r w:rsidR="00B1756D" w:rsidRPr="00716B80">
              <w:t xml:space="preserve"> </w:t>
            </w:r>
            <w:r w:rsidR="00C417A5" w:rsidRPr="00716B80">
              <w:t>min</w:t>
            </w:r>
            <w:r w:rsidR="00B1756D">
              <w:t>s</w:t>
            </w:r>
          </w:p>
          <w:p w14:paraId="2E919F78" w14:textId="6D123BDD" w:rsidR="00745461" w:rsidRDefault="00B174AF" w:rsidP="00692AAE">
            <w:pPr>
              <w:pStyle w:val="Tablebullets2-secondlevel"/>
            </w:pPr>
            <w:r>
              <w:t xml:space="preserve">Q7 </w:t>
            </w:r>
            <w:r w:rsidR="00341E4F">
              <w:t xml:space="preserve">(12 marks) </w:t>
            </w:r>
            <w:r>
              <w:t xml:space="preserve">– </w:t>
            </w:r>
            <w:r w:rsidR="006C3C03">
              <w:t>18</w:t>
            </w:r>
            <w:r w:rsidR="00B1756D" w:rsidRPr="00716B80">
              <w:t xml:space="preserve"> </w:t>
            </w:r>
            <w:r w:rsidR="00C417A5" w:rsidRPr="00716B80">
              <w:t>min</w:t>
            </w:r>
            <w:r w:rsidR="00B1756D">
              <w:t>s</w:t>
            </w:r>
          </w:p>
          <w:p w14:paraId="72E8F49A" w14:textId="7BA7EF4C" w:rsidR="00EB0DDF" w:rsidRPr="00745461" w:rsidRDefault="00EB0DDF" w:rsidP="00692AAE">
            <w:pPr>
              <w:pStyle w:val="Tablebullets2-secondlevel"/>
            </w:pPr>
            <w:r>
              <w:t xml:space="preserve">Total: </w:t>
            </w:r>
            <w:r w:rsidR="00C417A5" w:rsidRPr="00716B80">
              <w:t>4</w:t>
            </w:r>
            <w:r w:rsidR="006C3C03">
              <w:t>5</w:t>
            </w:r>
            <w:r w:rsidR="00C417A5" w:rsidRPr="00716B80">
              <w:t xml:space="preserve"> </w:t>
            </w:r>
            <w:r w:rsidR="006C3C03">
              <w:t>m</w:t>
            </w:r>
            <w:r w:rsidR="00C417A5" w:rsidRPr="00716B80">
              <w:t xml:space="preserve">ins </w:t>
            </w:r>
          </w:p>
          <w:p w14:paraId="3926C2BF" w14:textId="0C2A2AB1" w:rsidR="00EB0DDF" w:rsidRPr="00745461" w:rsidRDefault="00FF7415" w:rsidP="0070366C">
            <w:pPr>
              <w:pStyle w:val="Tablebullets2"/>
            </w:pPr>
            <w:r>
              <w:t>Hand out</w:t>
            </w:r>
            <w:r w:rsidRPr="00745461">
              <w:t xml:space="preserve"> </w:t>
            </w:r>
            <w:r w:rsidR="00267478">
              <w:t xml:space="preserve">L1 Activity 3 </w:t>
            </w:r>
            <w:r w:rsidR="00EB0DDF" w:rsidRPr="00745461">
              <w:t>Worksheet to students</w:t>
            </w:r>
            <w:r w:rsidR="00B44802">
              <w:t xml:space="preserve"> and suggest that they also have their notes from Activity 1 with them as they watch</w:t>
            </w:r>
            <w:r w:rsidR="00267478">
              <w:t xml:space="preserve"> the video</w:t>
            </w:r>
            <w:r w:rsidR="00EB0DDF" w:rsidRPr="00745461">
              <w:t>.</w:t>
            </w:r>
          </w:p>
          <w:p w14:paraId="4C54CA0F" w14:textId="7134F15C" w:rsidR="00EB0DDF" w:rsidRPr="002551EA" w:rsidRDefault="00EB0DDF" w:rsidP="0070366C">
            <w:pPr>
              <w:pStyle w:val="Tablebullets2"/>
            </w:pPr>
            <w:r w:rsidRPr="00745461">
              <w:t>Play the video again</w:t>
            </w:r>
            <w:r w:rsidR="002A0BF9">
              <w:t xml:space="preserve">. </w:t>
            </w:r>
            <w:r w:rsidR="00FF7415">
              <w:t>Pause</w:t>
            </w:r>
            <w:r w:rsidR="002A0BF9">
              <w:t xml:space="preserve"> the video </w:t>
            </w:r>
            <w:r w:rsidR="00FF7415">
              <w:t>as</w:t>
            </w:r>
            <w:r w:rsidRPr="00745461">
              <w:t xml:space="preserve"> </w:t>
            </w:r>
            <w:r w:rsidR="00FF7415">
              <w:t>shown</w:t>
            </w:r>
            <w:r w:rsidR="008F798F">
              <w:t xml:space="preserve"> below</w:t>
            </w:r>
            <w:r w:rsidR="002A0BF9">
              <w:t xml:space="preserve">, allowing </w:t>
            </w:r>
            <w:r w:rsidRPr="00745461">
              <w:t>students</w:t>
            </w:r>
            <w:r w:rsidRPr="00983D31">
              <w:t xml:space="preserve"> </w:t>
            </w:r>
            <w:r w:rsidR="002A0BF9">
              <w:t xml:space="preserve">time </w:t>
            </w:r>
            <w:r w:rsidRPr="00983D31">
              <w:t>to complete the relevant question</w:t>
            </w:r>
            <w:r w:rsidR="00FF7415">
              <w:t>.</w:t>
            </w:r>
            <w:r w:rsidR="002A0BF9">
              <w:t xml:space="preserve"> (</w:t>
            </w:r>
            <w:r w:rsidR="00FF7415">
              <w:t>N</w:t>
            </w:r>
            <w:r w:rsidR="002A0BF9">
              <w:t xml:space="preserve">ote that the information in the video interview is presented authentically so will not </w:t>
            </w:r>
            <w:r w:rsidR="00FF7415">
              <w:t>always</w:t>
            </w:r>
            <w:r w:rsidR="002A0BF9">
              <w:t xml:space="preserve"> be in the order of the questions</w:t>
            </w:r>
            <w:r w:rsidR="00FF7415">
              <w:t>.</w:t>
            </w:r>
            <w:r w:rsidR="002A0BF9">
              <w:t>)</w:t>
            </w:r>
          </w:p>
          <w:p w14:paraId="3586B9BB" w14:textId="7AF97B67" w:rsidR="00EB0DDF" w:rsidRPr="002551EA" w:rsidRDefault="00EB0DDF" w:rsidP="00692AAE">
            <w:pPr>
              <w:pStyle w:val="Tablebullets2-secondlevel"/>
            </w:pPr>
            <w:r w:rsidRPr="00716B80">
              <w:t>0</w:t>
            </w:r>
            <w:r w:rsidR="00FF7415">
              <w:t>–</w:t>
            </w:r>
            <w:r w:rsidR="00464495">
              <w:t xml:space="preserve">50 </w:t>
            </w:r>
            <w:r w:rsidR="00464495" w:rsidRPr="002551EA">
              <w:t xml:space="preserve">sec: </w:t>
            </w:r>
            <w:r w:rsidR="00B174AF">
              <w:t>q</w:t>
            </w:r>
            <w:r w:rsidR="00464495" w:rsidRPr="002551EA">
              <w:t xml:space="preserve">uestions </w:t>
            </w:r>
            <w:r w:rsidRPr="002551EA">
              <w:t xml:space="preserve">1 </w:t>
            </w:r>
            <w:r w:rsidR="00464495" w:rsidRPr="002551EA">
              <w:t xml:space="preserve">and </w:t>
            </w:r>
            <w:r w:rsidRPr="002551EA">
              <w:t>2</w:t>
            </w:r>
          </w:p>
          <w:p w14:paraId="0B40BC76" w14:textId="7FE6C5D3" w:rsidR="00AC2951" w:rsidRPr="002551EA" w:rsidRDefault="00AC2951" w:rsidP="00692AAE">
            <w:pPr>
              <w:pStyle w:val="Tablebullets2-secondlevel"/>
            </w:pPr>
            <w:r>
              <w:t>1 min 45 sec</w:t>
            </w:r>
            <w:r w:rsidR="00FF7415">
              <w:t xml:space="preserve"> – </w:t>
            </w:r>
            <w:r>
              <w:t>2 min 7 se</w:t>
            </w:r>
            <w:r w:rsidR="00FF7415">
              <w:t>c</w:t>
            </w:r>
            <w:r>
              <w:t>: question 4</w:t>
            </w:r>
          </w:p>
          <w:p w14:paraId="0E8B00D4" w14:textId="283B629D" w:rsidR="00EB0DDF" w:rsidRPr="002551EA" w:rsidRDefault="00464495" w:rsidP="00692AAE">
            <w:pPr>
              <w:pStyle w:val="Tablebullets2-secondlevel"/>
            </w:pPr>
            <w:r w:rsidRPr="002551EA">
              <w:t xml:space="preserve">2 </w:t>
            </w:r>
            <w:r w:rsidR="00FF7415">
              <w:t>min</w:t>
            </w:r>
            <w:r w:rsidR="00FF7415" w:rsidRPr="002551EA">
              <w:t xml:space="preserve"> </w:t>
            </w:r>
            <w:r w:rsidRPr="002551EA">
              <w:t xml:space="preserve">7 </w:t>
            </w:r>
            <w:r w:rsidR="00FF7415">
              <w:t xml:space="preserve">sec </w:t>
            </w:r>
            <w:r w:rsidRPr="002551EA">
              <w:t>–</w:t>
            </w:r>
            <w:r w:rsidR="00FF7415">
              <w:t xml:space="preserve"> </w:t>
            </w:r>
            <w:r w:rsidRPr="002551EA">
              <w:t xml:space="preserve">2 </w:t>
            </w:r>
            <w:r w:rsidR="00FF7415">
              <w:t>min</w:t>
            </w:r>
            <w:r w:rsidR="00FF7415" w:rsidRPr="002551EA">
              <w:t xml:space="preserve"> </w:t>
            </w:r>
            <w:r w:rsidRPr="002551EA">
              <w:t xml:space="preserve">45 </w:t>
            </w:r>
            <w:r w:rsidR="00FF7415">
              <w:t>sec</w:t>
            </w:r>
            <w:r w:rsidRPr="002551EA">
              <w:t>:</w:t>
            </w:r>
            <w:r w:rsidRPr="002551EA" w:rsidDel="00464495">
              <w:t xml:space="preserve"> </w:t>
            </w:r>
            <w:r w:rsidR="00B174AF">
              <w:t>q</w:t>
            </w:r>
            <w:r w:rsidRPr="002551EA">
              <w:t xml:space="preserve">uestion </w:t>
            </w:r>
            <w:r w:rsidR="00AC2951">
              <w:t>3</w:t>
            </w:r>
          </w:p>
          <w:p w14:paraId="2AB72BF0" w14:textId="30A6E8D8" w:rsidR="00464495" w:rsidRPr="002551EA" w:rsidRDefault="00464495" w:rsidP="00692AAE">
            <w:pPr>
              <w:pStyle w:val="Tablebullets2-secondlevel"/>
            </w:pPr>
            <w:r w:rsidRPr="002551EA">
              <w:t xml:space="preserve">2 </w:t>
            </w:r>
            <w:r w:rsidR="00FF7415">
              <w:t>min</w:t>
            </w:r>
            <w:r w:rsidR="00FF7415" w:rsidRPr="002551EA">
              <w:t xml:space="preserve"> </w:t>
            </w:r>
            <w:r w:rsidRPr="002551EA">
              <w:t xml:space="preserve">45 </w:t>
            </w:r>
            <w:r w:rsidR="00FF7415">
              <w:t xml:space="preserve">sec </w:t>
            </w:r>
            <w:r w:rsidRPr="002551EA">
              <w:t>–</w:t>
            </w:r>
            <w:r w:rsidR="00FF7415">
              <w:t xml:space="preserve"> </w:t>
            </w:r>
            <w:r w:rsidRPr="002551EA">
              <w:t xml:space="preserve">3 </w:t>
            </w:r>
            <w:r w:rsidR="00FF7415">
              <w:t>min</w:t>
            </w:r>
            <w:r w:rsidR="00FF7415" w:rsidRPr="002551EA">
              <w:t xml:space="preserve"> </w:t>
            </w:r>
            <w:r w:rsidRPr="002551EA">
              <w:t xml:space="preserve">28 </w:t>
            </w:r>
            <w:r w:rsidR="00FF7415">
              <w:t>sec</w:t>
            </w:r>
            <w:r w:rsidRPr="002551EA">
              <w:t>:</w:t>
            </w:r>
            <w:r w:rsidRPr="002551EA" w:rsidDel="00464495">
              <w:t xml:space="preserve"> </w:t>
            </w:r>
            <w:r w:rsidR="00B174AF">
              <w:t>q</w:t>
            </w:r>
            <w:r w:rsidRPr="002551EA">
              <w:t>uestion 5</w:t>
            </w:r>
          </w:p>
          <w:p w14:paraId="05AB85AF" w14:textId="27A97143" w:rsidR="00EB0DDF" w:rsidRPr="002551EA" w:rsidRDefault="00464495" w:rsidP="00692AAE">
            <w:pPr>
              <w:pStyle w:val="Tablebullets2-secondlevel"/>
            </w:pPr>
            <w:r w:rsidRPr="002551EA">
              <w:t xml:space="preserve">3 </w:t>
            </w:r>
            <w:r w:rsidR="00FF7415">
              <w:t>min</w:t>
            </w:r>
            <w:r w:rsidR="00FF7415" w:rsidRPr="002551EA">
              <w:t xml:space="preserve"> </w:t>
            </w:r>
            <w:r w:rsidRPr="002551EA">
              <w:t xml:space="preserve">28 </w:t>
            </w:r>
            <w:r w:rsidR="00FF7415">
              <w:t xml:space="preserve">sec </w:t>
            </w:r>
            <w:r w:rsidRPr="002551EA">
              <w:t>–</w:t>
            </w:r>
            <w:r w:rsidR="00FF7415">
              <w:t xml:space="preserve"> </w:t>
            </w:r>
            <w:r w:rsidRPr="002551EA">
              <w:t xml:space="preserve">4 </w:t>
            </w:r>
            <w:r w:rsidR="00FF7415">
              <w:t>min</w:t>
            </w:r>
            <w:r w:rsidR="00FF7415" w:rsidRPr="002551EA">
              <w:t xml:space="preserve"> </w:t>
            </w:r>
            <w:r w:rsidRPr="002551EA">
              <w:t xml:space="preserve">29 </w:t>
            </w:r>
            <w:r w:rsidR="00FF7415">
              <w:t>sec</w:t>
            </w:r>
            <w:r w:rsidRPr="002551EA">
              <w:t xml:space="preserve">: </w:t>
            </w:r>
            <w:r w:rsidR="00B174AF">
              <w:t>q</w:t>
            </w:r>
            <w:r w:rsidRPr="002551EA">
              <w:t xml:space="preserve">uestion </w:t>
            </w:r>
            <w:r w:rsidR="00EB0DDF" w:rsidRPr="002551EA">
              <w:t>6</w:t>
            </w:r>
          </w:p>
          <w:p w14:paraId="3ED2E65B" w14:textId="40BF847B" w:rsidR="00EB0DDF" w:rsidRPr="002551EA" w:rsidRDefault="00464495" w:rsidP="00692AAE">
            <w:pPr>
              <w:pStyle w:val="Tablebullets2-secondlevel"/>
            </w:pPr>
            <w:r w:rsidRPr="002551EA">
              <w:t xml:space="preserve">4 </w:t>
            </w:r>
            <w:r w:rsidR="00FF7415">
              <w:t xml:space="preserve">min </w:t>
            </w:r>
            <w:r>
              <w:t xml:space="preserve">29 </w:t>
            </w:r>
            <w:r w:rsidR="00FF7415">
              <w:t xml:space="preserve">sec </w:t>
            </w:r>
            <w:r>
              <w:t>–</w:t>
            </w:r>
            <w:r w:rsidR="00FF7415">
              <w:t xml:space="preserve"> </w:t>
            </w:r>
            <w:r>
              <w:t xml:space="preserve">5 </w:t>
            </w:r>
            <w:r w:rsidR="00FF7415">
              <w:t xml:space="preserve">min </w:t>
            </w:r>
            <w:r>
              <w:t xml:space="preserve">21 </w:t>
            </w:r>
            <w:r w:rsidR="00FF7415">
              <w:t>sec</w:t>
            </w:r>
            <w:r>
              <w:t xml:space="preserve">: </w:t>
            </w:r>
            <w:r w:rsidR="00B174AF">
              <w:t>q</w:t>
            </w:r>
            <w:r w:rsidRPr="00716B80">
              <w:t xml:space="preserve">uestion </w:t>
            </w:r>
            <w:r w:rsidR="00EB0DDF" w:rsidRPr="00716B80">
              <w:t>7</w:t>
            </w:r>
          </w:p>
          <w:p w14:paraId="32047042" w14:textId="7C980E72" w:rsidR="00FF7415" w:rsidRPr="00692AAE" w:rsidRDefault="00FF7415" w:rsidP="0070366C">
            <w:pPr>
              <w:pStyle w:val="Tablebullets2"/>
              <w:rPr>
                <w:b/>
                <w:bCs/>
              </w:rPr>
            </w:pPr>
            <w:r>
              <w:lastRenderedPageBreak/>
              <w:t>When you pause, you might want to</w:t>
            </w:r>
            <w:r w:rsidR="00EB0DDF" w:rsidRPr="00716B80">
              <w:t xml:space="preserve"> discuss the content and allow students time to consider key learning points that will support their completion of </w:t>
            </w:r>
            <w:r w:rsidR="000C3B84">
              <w:t xml:space="preserve">the </w:t>
            </w:r>
            <w:r>
              <w:t>worksheet</w:t>
            </w:r>
            <w:r w:rsidR="00EB0DDF" w:rsidRPr="00716B80">
              <w:t>.</w:t>
            </w:r>
            <w:r w:rsidR="004400D4">
              <w:t xml:space="preserve"> </w:t>
            </w:r>
          </w:p>
          <w:p w14:paraId="05A1BB2C" w14:textId="420B8DCB" w:rsidR="00FF7415" w:rsidRPr="00692AAE" w:rsidRDefault="004400D4" w:rsidP="0070366C">
            <w:pPr>
              <w:pStyle w:val="Tablebullets2"/>
              <w:rPr>
                <w:b/>
                <w:bCs/>
              </w:rPr>
            </w:pPr>
            <w:r>
              <w:t xml:space="preserve">For </w:t>
            </w:r>
            <w:r w:rsidR="00FF7415">
              <w:t xml:space="preserve">questions </w:t>
            </w:r>
            <w:r>
              <w:t>1</w:t>
            </w:r>
            <w:r w:rsidR="00FF7415">
              <w:t>–</w:t>
            </w:r>
            <w:r>
              <w:t>4</w:t>
            </w:r>
            <w:r w:rsidR="00FF7415">
              <w:t>,</w:t>
            </w:r>
            <w:r>
              <w:t xml:space="preserve"> you can remain at the front of the classroom. For </w:t>
            </w:r>
            <w:r w:rsidR="00FF7415">
              <w:t xml:space="preserve">questions </w:t>
            </w:r>
            <w:r>
              <w:t xml:space="preserve">5, 6 and 7, where there are </w:t>
            </w:r>
            <w:r w:rsidR="008F798F">
              <w:t xml:space="preserve">more </w:t>
            </w:r>
            <w:r>
              <w:t>marks</w:t>
            </w:r>
            <w:r w:rsidR="000C3B84">
              <w:t xml:space="preserve"> at stake</w:t>
            </w:r>
            <w:r>
              <w:t xml:space="preserve">, circulate </w:t>
            </w:r>
            <w:r w:rsidR="00B174AF">
              <w:t xml:space="preserve">around </w:t>
            </w:r>
            <w:r>
              <w:t xml:space="preserve">the room to ensure </w:t>
            </w:r>
            <w:r w:rsidR="000C3B84">
              <w:t xml:space="preserve">each </w:t>
            </w:r>
            <w:r>
              <w:t xml:space="preserve">student is </w:t>
            </w:r>
            <w:r w:rsidR="008F798F">
              <w:t xml:space="preserve">providing </w:t>
            </w:r>
            <w:r>
              <w:t xml:space="preserve">an answer for every question. </w:t>
            </w:r>
          </w:p>
          <w:p w14:paraId="23C076BD" w14:textId="60E93DFB" w:rsidR="00EB0DDF" w:rsidRPr="00716B80" w:rsidRDefault="004400D4" w:rsidP="0070366C">
            <w:pPr>
              <w:pStyle w:val="Tablebullets2"/>
              <w:rPr>
                <w:b/>
                <w:bCs/>
              </w:rPr>
            </w:pPr>
            <w:r>
              <w:t xml:space="preserve">If students are struggling, draw from </w:t>
            </w:r>
            <w:r w:rsidR="00267478">
              <w:t xml:space="preserve">L1 Activity 4 </w:t>
            </w:r>
            <w:r w:rsidR="00B174AF">
              <w:t>W</w:t>
            </w:r>
            <w:r>
              <w:t>orksheet</w:t>
            </w:r>
            <w:r w:rsidR="00CC28F2">
              <w:t>,</w:t>
            </w:r>
            <w:r w:rsidR="00836A3C">
              <w:t xml:space="preserve"> </w:t>
            </w:r>
            <w:r w:rsidR="000C3B84">
              <w:t xml:space="preserve">if necessary, </w:t>
            </w:r>
            <w:r>
              <w:t xml:space="preserve">which has </w:t>
            </w:r>
            <w:r w:rsidR="00836A3C">
              <w:t xml:space="preserve">sample </w:t>
            </w:r>
            <w:r>
              <w:t>answers to prompt and ensure that everyone can take part in the whole activity.</w:t>
            </w:r>
          </w:p>
        </w:tc>
      </w:tr>
      <w:tr w:rsidR="008327D5" w:rsidRPr="0016745C" w14:paraId="4184F34F" w14:textId="77777777" w:rsidTr="1B60CD7F">
        <w:tc>
          <w:tcPr>
            <w:tcW w:w="2873" w:type="dxa"/>
          </w:tcPr>
          <w:p w14:paraId="2A0DDCB2" w14:textId="4C9C258F" w:rsidR="00246BC1" w:rsidRDefault="00FA4883" w:rsidP="00FA4883">
            <w:pPr>
              <w:pStyle w:val="Tablehead2"/>
            </w:pPr>
            <w:r>
              <w:lastRenderedPageBreak/>
              <w:t xml:space="preserve">Activity </w:t>
            </w:r>
            <w:r w:rsidR="003F4D7B">
              <w:t>4</w:t>
            </w:r>
            <w:r>
              <w:t xml:space="preserve">: </w:t>
            </w:r>
            <w:r w:rsidR="00AC7EAB">
              <w:t>Be the examiner!</w:t>
            </w:r>
          </w:p>
          <w:p w14:paraId="0F5B8B49" w14:textId="77777777" w:rsidR="00B174AF" w:rsidRPr="0016745C" w:rsidRDefault="00B174AF" w:rsidP="00B174AF">
            <w:pPr>
              <w:pStyle w:val="Tablesubhead2"/>
            </w:pPr>
            <w:r w:rsidRPr="0016745C">
              <w:t xml:space="preserve">Suggested time: </w:t>
            </w:r>
          </w:p>
          <w:p w14:paraId="5AC64F1D" w14:textId="78343ED3" w:rsidR="008327D5" w:rsidRPr="0016745C" w:rsidRDefault="00DF67EA" w:rsidP="008327D5">
            <w:pPr>
              <w:pStyle w:val="Tablebody2"/>
            </w:pPr>
            <w:r>
              <w:t xml:space="preserve">25 </w:t>
            </w:r>
            <w:r w:rsidR="2BFBBFFE">
              <w:t>minutes</w:t>
            </w:r>
          </w:p>
          <w:p w14:paraId="01CD17EC" w14:textId="075B2815" w:rsidR="00B44802" w:rsidRDefault="008327D5" w:rsidP="008963B4">
            <w:pPr>
              <w:pStyle w:val="Tablesubhead2"/>
            </w:pPr>
            <w:r w:rsidRPr="0016745C">
              <w:t xml:space="preserve">Resources: </w:t>
            </w:r>
          </w:p>
          <w:p w14:paraId="50A79E84" w14:textId="18E46E99" w:rsidR="00B44802" w:rsidRDefault="00B44802" w:rsidP="0070366C">
            <w:pPr>
              <w:pStyle w:val="Tablebullets2"/>
            </w:pPr>
            <w:r>
              <w:t>Slide deck</w:t>
            </w:r>
            <w:r w:rsidR="00162A4E">
              <w:t xml:space="preserve"> –</w:t>
            </w:r>
            <w:r>
              <w:t xml:space="preserve"> </w:t>
            </w:r>
            <w:r w:rsidR="00162A4E">
              <w:t>s</w:t>
            </w:r>
            <w:r>
              <w:t>lide</w:t>
            </w:r>
            <w:r w:rsidR="000F1076">
              <w:t>s</w:t>
            </w:r>
            <w:r>
              <w:t xml:space="preserve"> 6</w:t>
            </w:r>
            <w:r w:rsidR="00B97CAC">
              <w:t>–</w:t>
            </w:r>
            <w:r w:rsidR="000F1076">
              <w:t>14</w:t>
            </w:r>
          </w:p>
          <w:p w14:paraId="711C07F9" w14:textId="3A0FC69F" w:rsidR="003B636A" w:rsidRDefault="003B636A" w:rsidP="00715C93">
            <w:pPr>
              <w:pStyle w:val="Tablebullets2"/>
            </w:pPr>
            <w:r>
              <w:t xml:space="preserve">L1 Activity 4 Worksheet  </w:t>
            </w:r>
          </w:p>
          <w:p w14:paraId="444E0316" w14:textId="2EB1BAB8" w:rsidR="00B174AF" w:rsidRDefault="003B636A" w:rsidP="00692AAE">
            <w:pPr>
              <w:pStyle w:val="Tablebullets2"/>
            </w:pPr>
            <w:r>
              <w:t xml:space="preserve">Student’s own answers to </w:t>
            </w:r>
            <w:r w:rsidR="00267478">
              <w:t xml:space="preserve">L1 Activity 3 </w:t>
            </w:r>
            <w:r w:rsidR="00B174AF">
              <w:t>Worksheet</w:t>
            </w:r>
            <w:r>
              <w:t xml:space="preserve"> </w:t>
            </w:r>
            <w:r w:rsidR="00267478">
              <w:t xml:space="preserve"> </w:t>
            </w:r>
          </w:p>
          <w:p w14:paraId="473F7489" w14:textId="5F650A83" w:rsidR="006177F8" w:rsidRPr="0016745C" w:rsidRDefault="006177F8" w:rsidP="0070366C">
            <w:pPr>
              <w:pStyle w:val="Tablebullets2"/>
            </w:pPr>
            <w:r>
              <w:t>Red/</w:t>
            </w:r>
            <w:r w:rsidR="00B174AF">
              <w:t>g</w:t>
            </w:r>
            <w:r>
              <w:t>reen pen</w:t>
            </w:r>
            <w:r w:rsidR="00390701">
              <w:t>s</w:t>
            </w:r>
          </w:p>
        </w:tc>
        <w:tc>
          <w:tcPr>
            <w:tcW w:w="6143" w:type="dxa"/>
          </w:tcPr>
          <w:p w14:paraId="6C497DE0" w14:textId="3A408189" w:rsidR="00EB22FA" w:rsidRDefault="7393A06C" w:rsidP="00162A4E">
            <w:pPr>
              <w:pStyle w:val="Tablebullets2"/>
            </w:pPr>
            <w:r>
              <w:t xml:space="preserve">Display </w:t>
            </w:r>
            <w:r w:rsidRPr="00162A4E">
              <w:t>slide 6</w:t>
            </w:r>
            <w:r w:rsidR="57F8695E" w:rsidRPr="00162A4E">
              <w:t xml:space="preserve"> </w:t>
            </w:r>
            <w:r w:rsidR="00591E02">
              <w:t xml:space="preserve">and </w:t>
            </w:r>
            <w:r w:rsidR="00162A4E">
              <w:t xml:space="preserve">explain that students </w:t>
            </w:r>
            <w:proofErr w:type="gramStart"/>
            <w:r w:rsidR="00162A4E">
              <w:t xml:space="preserve">will be </w:t>
            </w:r>
            <w:r w:rsidR="00397C69">
              <w:t>now be</w:t>
            </w:r>
            <w:proofErr w:type="gramEnd"/>
            <w:r w:rsidR="00397C69">
              <w:t xml:space="preserve"> the examiners, </w:t>
            </w:r>
            <w:r w:rsidR="00162A4E">
              <w:t>marking either their own work or a partner’s</w:t>
            </w:r>
            <w:r w:rsidRPr="00162A4E">
              <w:t>.</w:t>
            </w:r>
          </w:p>
          <w:p w14:paraId="64D7FDF7" w14:textId="28EE7757" w:rsidR="00162A4E" w:rsidRPr="00162A4E" w:rsidRDefault="00397C69" w:rsidP="00692AAE">
            <w:pPr>
              <w:pStyle w:val="Tablebullets2"/>
            </w:pPr>
            <w:r>
              <w:t xml:space="preserve">Note: </w:t>
            </w:r>
            <w:r w:rsidR="00390701">
              <w:t>o</w:t>
            </w:r>
            <w:r>
              <w:t>ptional support slides have been provided, giving</w:t>
            </w:r>
            <w:r w:rsidR="00162A4E">
              <w:t xml:space="preserve"> an analysis of how a 3- and a 9-point question are marked. See below</w:t>
            </w:r>
            <w:r>
              <w:t xml:space="preserve"> for instructions</w:t>
            </w:r>
            <w:r w:rsidR="00162A4E">
              <w:t xml:space="preserve">. This will require additional lesson time. </w:t>
            </w:r>
            <w:r>
              <w:t>A guide for when these could be used is also given below.</w:t>
            </w:r>
          </w:p>
          <w:p w14:paraId="3F099F6F" w14:textId="40A92368" w:rsidR="00397C69" w:rsidRDefault="000331F0" w:rsidP="006D52E1">
            <w:pPr>
              <w:pStyle w:val="Tablebullets2"/>
            </w:pPr>
            <w:r>
              <w:t>C</w:t>
            </w:r>
            <w:r w:rsidR="000C3B84" w:rsidRPr="00162A4E">
              <w:t xml:space="preserve">hoose between </w:t>
            </w:r>
            <w:r w:rsidR="2F6CE894" w:rsidRPr="00162A4E">
              <w:t>self-marking or peer-marking</w:t>
            </w:r>
            <w:r>
              <w:t xml:space="preserve"> and p</w:t>
            </w:r>
            <w:r w:rsidR="00246BC1">
              <w:t xml:space="preserve">rovide </w:t>
            </w:r>
            <w:r w:rsidR="00EB22FA">
              <w:t xml:space="preserve">students </w:t>
            </w:r>
            <w:r w:rsidR="00246BC1">
              <w:t xml:space="preserve">with </w:t>
            </w:r>
            <w:r w:rsidR="000C3B84">
              <w:t xml:space="preserve">L1 Activity 4 </w:t>
            </w:r>
            <w:r w:rsidR="008E7E51">
              <w:t>Worksheet</w:t>
            </w:r>
            <w:r w:rsidR="00397C69">
              <w:t>.</w:t>
            </w:r>
            <w:r w:rsidR="008E7E51">
              <w:t xml:space="preserve"> </w:t>
            </w:r>
            <w:r w:rsidR="00397C69">
              <w:t>E</w:t>
            </w:r>
            <w:r w:rsidR="000F1076">
              <w:t xml:space="preserve">xplain that they </w:t>
            </w:r>
            <w:r w:rsidR="00FA4883" w:rsidRPr="002551EA">
              <w:t xml:space="preserve">should use the </w:t>
            </w:r>
            <w:r w:rsidR="0087516D">
              <w:t xml:space="preserve">sample </w:t>
            </w:r>
            <w:r w:rsidR="00FA4883" w:rsidRPr="002551EA">
              <w:t>answer</w:t>
            </w:r>
            <w:r w:rsidR="0087516D">
              <w:t>s</w:t>
            </w:r>
            <w:r w:rsidR="000F1076">
              <w:t>,</w:t>
            </w:r>
            <w:r w:rsidR="0087516D">
              <w:t xml:space="preserve"> </w:t>
            </w:r>
            <w:r w:rsidR="000F1076">
              <w:t xml:space="preserve">marking guidance and mark schemes </w:t>
            </w:r>
            <w:r w:rsidR="0087516D">
              <w:t>on the worksheet</w:t>
            </w:r>
            <w:r w:rsidR="00FA4883" w:rsidRPr="002551EA">
              <w:t xml:space="preserve"> </w:t>
            </w:r>
            <w:r w:rsidR="0087516D">
              <w:t xml:space="preserve">as a reference </w:t>
            </w:r>
            <w:r w:rsidR="00FA4883" w:rsidRPr="002551EA">
              <w:t xml:space="preserve">to </w:t>
            </w:r>
            <w:r w:rsidR="0087516D">
              <w:t xml:space="preserve">help them to </w:t>
            </w:r>
            <w:r w:rsidR="006177F8" w:rsidRPr="002551EA">
              <w:t>mark the</w:t>
            </w:r>
            <w:r w:rsidR="00EB22FA" w:rsidRPr="002551EA">
              <w:t>ir own</w:t>
            </w:r>
            <w:r w:rsidR="00F85C20">
              <w:t>,</w:t>
            </w:r>
            <w:r w:rsidR="000C3B84">
              <w:t xml:space="preserve"> or </w:t>
            </w:r>
            <w:r w:rsidR="00EB22FA" w:rsidRPr="002551EA">
              <w:t>their peers</w:t>
            </w:r>
            <w:r w:rsidR="00361D02">
              <w:t>’</w:t>
            </w:r>
            <w:r w:rsidR="00F85C20">
              <w:t>,</w:t>
            </w:r>
            <w:r w:rsidR="006177F8" w:rsidRPr="002551EA">
              <w:t xml:space="preserve"> answers. </w:t>
            </w:r>
          </w:p>
          <w:p w14:paraId="7D126C8A" w14:textId="6DECAF8D" w:rsidR="00E35386" w:rsidRDefault="00E35386" w:rsidP="006D52E1">
            <w:pPr>
              <w:pStyle w:val="Tablebullets2"/>
            </w:pPr>
            <w:r>
              <w:t xml:space="preserve">Remind students of the Assessment Objectives: AO2 and AO3a. AO2 </w:t>
            </w:r>
            <w:r w:rsidR="003C21D9">
              <w:t>requires that students</w:t>
            </w:r>
            <w:r>
              <w:t xml:space="preserve"> apply, analy</w:t>
            </w:r>
            <w:r w:rsidR="003C21D9">
              <w:t>s</w:t>
            </w:r>
            <w:r>
              <w:t xml:space="preserve">e and interpret knowledge, </w:t>
            </w:r>
            <w:r w:rsidR="001541AB">
              <w:t>rather than</w:t>
            </w:r>
            <w:r>
              <w:t xml:space="preserve"> </w:t>
            </w:r>
            <w:r w:rsidR="003C21D9">
              <w:t xml:space="preserve">simply </w:t>
            </w:r>
            <w:r>
              <w:t>recalling facts</w:t>
            </w:r>
            <w:r w:rsidR="003C21D9">
              <w:t xml:space="preserve">. AO3a is similar, requiring students to explain </w:t>
            </w:r>
            <w:r w:rsidR="003C21D9" w:rsidRPr="00391D80">
              <w:rPr>
                <w:i/>
                <w:iCs/>
              </w:rPr>
              <w:t>how</w:t>
            </w:r>
            <w:r w:rsidR="003C21D9">
              <w:t xml:space="preserve"> or </w:t>
            </w:r>
            <w:r w:rsidR="003C21D9" w:rsidRPr="00391D80">
              <w:rPr>
                <w:i/>
                <w:iCs/>
              </w:rPr>
              <w:t>why</w:t>
            </w:r>
            <w:r w:rsidR="003C21D9">
              <w:t xml:space="preserve"> a particular marketing action leads to an outcome. </w:t>
            </w:r>
          </w:p>
          <w:p w14:paraId="66FEE0F0" w14:textId="606262F9" w:rsidR="000F1076" w:rsidRDefault="000F1076" w:rsidP="0070366C">
            <w:pPr>
              <w:pStyle w:val="Tablebullets2"/>
            </w:pPr>
            <w:r>
              <w:t>A possible structure to follow would be:</w:t>
            </w:r>
          </w:p>
          <w:p w14:paraId="50CF1D53" w14:textId="42512F7D" w:rsidR="000F1076" w:rsidRDefault="00397C69" w:rsidP="0070366C">
            <w:pPr>
              <w:pStyle w:val="Tablebullets2"/>
              <w:numPr>
                <w:ilvl w:val="0"/>
                <w:numId w:val="45"/>
              </w:numPr>
            </w:pPr>
            <w:r>
              <w:t>S</w:t>
            </w:r>
            <w:r w:rsidR="000F1076">
              <w:t xml:space="preserve">tudents mark </w:t>
            </w:r>
            <w:r>
              <w:t>q</w:t>
            </w:r>
            <w:r w:rsidR="000F1076">
              <w:t xml:space="preserve">uestions 1 and 2, </w:t>
            </w:r>
            <w:r>
              <w:t xml:space="preserve">then </w:t>
            </w:r>
            <w:r w:rsidR="000F1076">
              <w:t xml:space="preserve">review </w:t>
            </w:r>
            <w:r w:rsidR="000331F0">
              <w:t>together</w:t>
            </w:r>
            <w:r w:rsidR="00390701">
              <w:t>.</w:t>
            </w:r>
          </w:p>
          <w:p w14:paraId="771EDB4C" w14:textId="7F693D35" w:rsidR="000F1076" w:rsidRDefault="00397C69" w:rsidP="0070366C">
            <w:pPr>
              <w:pStyle w:val="Tablebullets2"/>
              <w:numPr>
                <w:ilvl w:val="0"/>
                <w:numId w:val="45"/>
              </w:numPr>
            </w:pPr>
            <w:r>
              <w:t>S</w:t>
            </w:r>
            <w:r w:rsidR="000F1076">
              <w:t xml:space="preserve">tudents mark </w:t>
            </w:r>
            <w:r>
              <w:t>q</w:t>
            </w:r>
            <w:r w:rsidR="000F1076">
              <w:t xml:space="preserve">uestions 3 and 4 (with support from </w:t>
            </w:r>
            <w:r w:rsidR="00390701">
              <w:t>you</w:t>
            </w:r>
            <w:r w:rsidR="000F1076">
              <w:t xml:space="preserve"> and slides 7–10</w:t>
            </w:r>
            <w:r w:rsidR="00267478">
              <w:t>,</w:t>
            </w:r>
            <w:r w:rsidR="000F1076">
              <w:t xml:space="preserve"> if necessary), </w:t>
            </w:r>
            <w:r w:rsidR="000331F0">
              <w:t xml:space="preserve">then </w:t>
            </w:r>
            <w:r w:rsidR="000F1076">
              <w:t xml:space="preserve">review </w:t>
            </w:r>
            <w:r w:rsidR="000331F0">
              <w:t>together</w:t>
            </w:r>
            <w:r w:rsidR="000328A8">
              <w:t>.</w:t>
            </w:r>
          </w:p>
          <w:p w14:paraId="1DB77BDB" w14:textId="3A19C99F" w:rsidR="000F1076" w:rsidRDefault="000331F0" w:rsidP="0070366C">
            <w:pPr>
              <w:pStyle w:val="Tablebullets2"/>
              <w:numPr>
                <w:ilvl w:val="0"/>
                <w:numId w:val="45"/>
              </w:numPr>
            </w:pPr>
            <w:r>
              <w:t>St</w:t>
            </w:r>
            <w:r w:rsidR="000F1076">
              <w:t xml:space="preserve">udents mark </w:t>
            </w:r>
            <w:r>
              <w:t>q</w:t>
            </w:r>
            <w:r w:rsidR="000F1076">
              <w:t xml:space="preserve">uestions 5 and 6 (with support from </w:t>
            </w:r>
            <w:r w:rsidR="000328A8">
              <w:t>you</w:t>
            </w:r>
            <w:r w:rsidR="000F1076">
              <w:t xml:space="preserve"> and slides 11–14</w:t>
            </w:r>
            <w:r w:rsidR="00267478">
              <w:t>,</w:t>
            </w:r>
            <w:r w:rsidR="000F1076">
              <w:t xml:space="preserve"> if necessary), and review </w:t>
            </w:r>
            <w:r>
              <w:t>together</w:t>
            </w:r>
            <w:r w:rsidR="000328A8">
              <w:t>.</w:t>
            </w:r>
          </w:p>
          <w:p w14:paraId="41F03787" w14:textId="0A58B441" w:rsidR="00F92F74" w:rsidRDefault="000331F0" w:rsidP="0070366C">
            <w:pPr>
              <w:pStyle w:val="Tablebullets2"/>
              <w:numPr>
                <w:ilvl w:val="0"/>
                <w:numId w:val="45"/>
              </w:numPr>
            </w:pPr>
            <w:r>
              <w:t>S</w:t>
            </w:r>
            <w:r w:rsidR="000F1076">
              <w:t xml:space="preserve">tudents mark </w:t>
            </w:r>
            <w:r>
              <w:t>q</w:t>
            </w:r>
            <w:r w:rsidR="000F1076">
              <w:t xml:space="preserve">uestion 7, using what they have understood from marking the previous answers and the support on the worksheet, and review </w:t>
            </w:r>
            <w:r>
              <w:t>together</w:t>
            </w:r>
            <w:r w:rsidR="000328A8">
              <w:t>.</w:t>
            </w:r>
          </w:p>
          <w:p w14:paraId="6D2C7336" w14:textId="77777777" w:rsidR="00D71F10" w:rsidRPr="002551EA" w:rsidRDefault="00D71F10" w:rsidP="0070366C">
            <w:pPr>
              <w:pStyle w:val="Tablebullets2"/>
            </w:pPr>
            <w:r w:rsidRPr="002551EA">
              <w:t>If students need further support to accurately assess the responses, it may be beneficial to stop after each question and discuss the marks awarded to ensure accuracy. Alternatively, providing individual feedback to students or small groups of students on the accuracy of their assessment can also help to support them in achieving the standard.</w:t>
            </w:r>
          </w:p>
          <w:p w14:paraId="738E7932" w14:textId="77777777" w:rsidR="003B636A" w:rsidRDefault="003B636A" w:rsidP="00692AAE">
            <w:pPr>
              <w:pStyle w:val="Tablebullets2"/>
            </w:pPr>
            <w:r>
              <w:t>It is important to emphasise to students that the purpose of the lesson is to learn about social media as well as to understand what each question is asking them to write. Display slide 15 as a reminder of the lesson’s learning objectives.</w:t>
            </w:r>
          </w:p>
          <w:p w14:paraId="1C4C89A1" w14:textId="03578CC1" w:rsidR="000F1076" w:rsidRPr="00692AAE" w:rsidRDefault="000F1076" w:rsidP="00C75B43">
            <w:pPr>
              <w:pStyle w:val="Tablebody2"/>
              <w:keepNext/>
              <w:rPr>
                <w:b/>
                <w:bCs/>
              </w:rPr>
            </w:pPr>
            <w:r w:rsidRPr="00692AAE">
              <w:rPr>
                <w:b/>
                <w:bCs/>
              </w:rPr>
              <w:lastRenderedPageBreak/>
              <w:t xml:space="preserve">Optional </w:t>
            </w:r>
            <w:r w:rsidR="00EE7716">
              <w:rPr>
                <w:b/>
                <w:bCs/>
              </w:rPr>
              <w:t>analysis</w:t>
            </w:r>
            <w:r w:rsidR="00EE7716" w:rsidRPr="00692AAE">
              <w:rPr>
                <w:b/>
                <w:bCs/>
              </w:rPr>
              <w:t xml:space="preserve"> </w:t>
            </w:r>
            <w:r w:rsidR="00AD0AAE">
              <w:rPr>
                <w:b/>
                <w:bCs/>
              </w:rPr>
              <w:t xml:space="preserve">support </w:t>
            </w:r>
            <w:r w:rsidRPr="00692AAE">
              <w:rPr>
                <w:b/>
                <w:bCs/>
              </w:rPr>
              <w:t xml:space="preserve">slides </w:t>
            </w:r>
          </w:p>
          <w:p w14:paraId="6967BAB4" w14:textId="3542A58A" w:rsidR="000F1076" w:rsidRDefault="000F1076" w:rsidP="00692AAE">
            <w:pPr>
              <w:pStyle w:val="Tablebullets2"/>
            </w:pPr>
            <w:r>
              <w:t xml:space="preserve">Display slide 7. </w:t>
            </w:r>
            <w:r w:rsidR="003B636A">
              <w:t>Read out</w:t>
            </w:r>
            <w:r>
              <w:t xml:space="preserve"> the 3-mark question. Emphasise the importance of the command word and reflect on the expectations related to this command word. For a 3-mark question like this, </w:t>
            </w:r>
            <w:r w:rsidR="000C3B84">
              <w:t>it is vital</w:t>
            </w:r>
            <w:r>
              <w:t xml:space="preserve"> that students expand upon the point they make. Note that if students simply name or state an impact, they will only achieve one mark.  </w:t>
            </w:r>
          </w:p>
          <w:p w14:paraId="0096839B" w14:textId="6CCF4351" w:rsidR="000F1076" w:rsidRDefault="000F1076" w:rsidP="00692AAE">
            <w:pPr>
              <w:pStyle w:val="Tablebullets2"/>
            </w:pPr>
            <w:r>
              <w:t>Reflect on the number of marks available and the associated expectation for students. As this is a 3-mark question, it</w:t>
            </w:r>
            <w:r w:rsidR="00F85C20">
              <w:t xml:space="preserve"> i</w:t>
            </w:r>
            <w:r w:rsidR="000C3B84">
              <w:t>s</w:t>
            </w:r>
            <w:r>
              <w:t xml:space="preserve"> likely that students only need to write a short-paragraph, covering three sentences</w:t>
            </w:r>
            <w:r w:rsidR="003B636A">
              <w:t>:</w:t>
            </w:r>
            <w:r>
              <w:t xml:space="preserve"> an impact, why it’s an impact, and how this relates to the context of the question.   </w:t>
            </w:r>
          </w:p>
          <w:p w14:paraId="3C4A3A69" w14:textId="46DCF6ED" w:rsidR="000F1076" w:rsidRDefault="000F1076" w:rsidP="00692AAE">
            <w:pPr>
              <w:pStyle w:val="Tablebullets2"/>
            </w:pPr>
            <w:r>
              <w:t>Take students through slides 8 and 9 before displaying slide 10 and having them mark their own</w:t>
            </w:r>
            <w:r w:rsidR="000C3B84">
              <w:t xml:space="preserve"> or </w:t>
            </w:r>
            <w:r>
              <w:t xml:space="preserve">their peer’s responses. </w:t>
            </w:r>
          </w:p>
          <w:p w14:paraId="68668EE6" w14:textId="690800F8" w:rsidR="00B97CAC" w:rsidRPr="00246BC1" w:rsidRDefault="000F1076" w:rsidP="00692AAE">
            <w:pPr>
              <w:pStyle w:val="Tablebullets2"/>
            </w:pPr>
            <w:r>
              <w:t>Replicate th</w:t>
            </w:r>
            <w:r w:rsidR="003B636A">
              <w:t xml:space="preserve">is </w:t>
            </w:r>
            <w:r>
              <w:t xml:space="preserve">process for </w:t>
            </w:r>
            <w:r w:rsidR="003B636A">
              <w:t>s</w:t>
            </w:r>
            <w:r>
              <w:t xml:space="preserve">lides 11–14, alerting students to the different expectations, detail and depth required for a </w:t>
            </w:r>
            <w:r w:rsidR="003B636A">
              <w:br/>
            </w:r>
            <w:r>
              <w:t xml:space="preserve">9-mark response. </w:t>
            </w:r>
          </w:p>
        </w:tc>
      </w:tr>
      <w:tr w:rsidR="008327D5" w:rsidRPr="0016745C" w14:paraId="34E6B5C1" w14:textId="77777777" w:rsidTr="1B60CD7F">
        <w:tc>
          <w:tcPr>
            <w:tcW w:w="2873" w:type="dxa"/>
          </w:tcPr>
          <w:p w14:paraId="28C5A0CF" w14:textId="77777777" w:rsidR="00DF67EA" w:rsidRPr="0016745C" w:rsidRDefault="00DF67EA" w:rsidP="00DF67EA">
            <w:pPr>
              <w:pStyle w:val="Tablehead2"/>
            </w:pPr>
            <w:r w:rsidRPr="0016745C">
              <w:lastRenderedPageBreak/>
              <w:t>Follow-up / consolidation</w:t>
            </w:r>
          </w:p>
          <w:p w14:paraId="6335233D" w14:textId="77777777" w:rsidR="008327D5" w:rsidRPr="0016745C" w:rsidRDefault="008327D5" w:rsidP="008327D5">
            <w:pPr>
              <w:pStyle w:val="Tablesubhead2"/>
            </w:pPr>
            <w:r w:rsidRPr="0016745C">
              <w:t xml:space="preserve">Resources: </w:t>
            </w:r>
          </w:p>
          <w:p w14:paraId="4BF49ED3" w14:textId="731A1C95" w:rsidR="008327D5" w:rsidRPr="0016745C" w:rsidRDefault="004C5657" w:rsidP="00692AAE">
            <w:pPr>
              <w:pStyle w:val="Tablebullets2"/>
            </w:pPr>
            <w:r w:rsidRPr="00BD3852">
              <w:t>Exam</w:t>
            </w:r>
            <w:r>
              <w:t xml:space="preserve"> </w:t>
            </w:r>
            <w:r w:rsidR="00BD3852">
              <w:t>q</w:t>
            </w:r>
            <w:r>
              <w:t>uestion</w:t>
            </w:r>
          </w:p>
        </w:tc>
        <w:tc>
          <w:tcPr>
            <w:tcW w:w="6143" w:type="dxa"/>
          </w:tcPr>
          <w:p w14:paraId="2E2C4E4A" w14:textId="342A39FC" w:rsidR="00C672C9" w:rsidRPr="00435819" w:rsidRDefault="004C5657" w:rsidP="0070366C">
            <w:pPr>
              <w:pStyle w:val="Tablebullets2"/>
            </w:pPr>
            <w:r w:rsidRPr="00435819">
              <w:t xml:space="preserve">Provide students with a relevant exam question from the </w:t>
            </w:r>
            <w:r w:rsidR="00BD3852">
              <w:br/>
            </w:r>
            <w:r w:rsidRPr="00435819">
              <w:t xml:space="preserve">T-Level in Marketing exam papers. </w:t>
            </w:r>
            <w:r w:rsidR="00C672C9" w:rsidRPr="00435819">
              <w:t xml:space="preserve">Alternatively, use </w:t>
            </w:r>
            <w:proofErr w:type="spellStart"/>
            <w:r w:rsidR="00C672C9" w:rsidRPr="00435819">
              <w:t>ExamWizard</w:t>
            </w:r>
            <w:proofErr w:type="spellEnd"/>
            <w:r w:rsidR="00C672C9" w:rsidRPr="00435819">
              <w:t xml:space="preserve"> to select an appropriate question.</w:t>
            </w:r>
          </w:p>
          <w:p w14:paraId="0661E585" w14:textId="3CF82CA1" w:rsidR="002551EA" w:rsidRDefault="002551EA" w:rsidP="0070366C">
            <w:pPr>
              <w:pStyle w:val="Tablebullets2"/>
            </w:pPr>
            <w:r w:rsidRPr="002551EA">
              <w:t xml:space="preserve">Students should work through the examination question using the knowledge and skills that they have developed. </w:t>
            </w:r>
          </w:p>
          <w:p w14:paraId="027DF32D" w14:textId="17D4F9DA" w:rsidR="00716B80" w:rsidRPr="0016745C" w:rsidRDefault="04E8A75F" w:rsidP="0070366C">
            <w:pPr>
              <w:pStyle w:val="Tablebullets2"/>
            </w:pPr>
            <w:r w:rsidRPr="00435819">
              <w:t>I</w:t>
            </w:r>
            <w:r w:rsidR="56CE7EE3" w:rsidRPr="00435819">
              <w:t>f</w:t>
            </w:r>
            <w:r w:rsidRPr="00435819">
              <w:t xml:space="preserve"> time allows</w:t>
            </w:r>
            <w:r w:rsidR="00244B72">
              <w:t>,</w:t>
            </w:r>
            <w:r w:rsidRPr="00435819">
              <w:t xml:space="preserve"> this could be marked in this </w:t>
            </w:r>
            <w:r w:rsidR="002C6A4D">
              <w:t>lesson</w:t>
            </w:r>
            <w:r w:rsidRPr="00435819">
              <w:t>, or the question could be completed and brought to the next lesson and marked as the introductory task.</w:t>
            </w:r>
          </w:p>
        </w:tc>
      </w:tr>
    </w:tbl>
    <w:p w14:paraId="7844A84B" w14:textId="77777777" w:rsidR="00F016EF" w:rsidRDefault="00F016EF" w:rsidP="00F016EF">
      <w:r>
        <w:br w:type="page"/>
      </w:r>
    </w:p>
    <w:p w14:paraId="737A7D55" w14:textId="37D5097B" w:rsidR="001A741A" w:rsidRDefault="001A741A" w:rsidP="008327D5">
      <w:pPr>
        <w:sectPr w:rsidR="001A741A" w:rsidSect="001453D7">
          <w:headerReference w:type="even" r:id="rId39"/>
          <w:headerReference w:type="default" r:id="rId40"/>
          <w:pgSz w:w="11906" w:h="16838"/>
          <w:pgMar w:top="1440" w:right="1440" w:bottom="2127" w:left="1440" w:header="708" w:footer="708" w:gutter="0"/>
          <w:cols w:space="708"/>
          <w:docGrid w:linePitch="360"/>
        </w:sectPr>
      </w:pPr>
    </w:p>
    <w:p w14:paraId="782332FA" w14:textId="77777777" w:rsidR="001A741A" w:rsidRDefault="001A741A" w:rsidP="001A741A">
      <w:pPr>
        <w:pStyle w:val="Chapter"/>
      </w:pPr>
      <w:bookmarkStart w:id="50" w:name="_Toc237859302"/>
      <w:r>
        <w:lastRenderedPageBreak/>
        <w:t xml:space="preserve">Weblinks and </w:t>
      </w:r>
      <w:r w:rsidRPr="001A741A">
        <w:t>resources</w:t>
      </w:r>
      <w:bookmarkEnd w:id="50"/>
    </w:p>
    <w:p w14:paraId="79679B7A" w14:textId="77777777" w:rsidR="001A741A" w:rsidRDefault="001A741A" w:rsidP="001A741A">
      <w:r>
        <w:t>All weblinks and resources have been used in accordance with the owner Terms and Conditions and, where specified, permission has been granted by the owner.</w:t>
      </w:r>
    </w:p>
    <w:p w14:paraId="05E2D2F2" w14:textId="6081E01C" w:rsidR="001A741A" w:rsidRDefault="001A741A" w:rsidP="001A741A">
      <w:r>
        <w:t xml:space="preserve">Inclusion of weblinks or mention of external organisations within the teaching materials does not imply any affiliation </w:t>
      </w:r>
      <w:proofErr w:type="gramStart"/>
      <w:r>
        <w:t>with,</w:t>
      </w:r>
      <w:proofErr w:type="gramEnd"/>
      <w:r>
        <w:t xml:space="preserve"> endorsement by or sponsorship of these external organisations.</w:t>
      </w:r>
    </w:p>
    <w:tbl>
      <w:tblPr>
        <w:tblStyle w:val="TableGridLight"/>
        <w:tblW w:w="0" w:type="auto"/>
        <w:tblLayout w:type="fixed"/>
        <w:tblLook w:val="04A0" w:firstRow="1" w:lastRow="0" w:firstColumn="1" w:lastColumn="0" w:noHBand="0" w:noVBand="1"/>
      </w:tblPr>
      <w:tblGrid>
        <w:gridCol w:w="2263"/>
        <w:gridCol w:w="3828"/>
        <w:gridCol w:w="1284"/>
        <w:gridCol w:w="1641"/>
      </w:tblGrid>
      <w:tr w:rsidR="001A741A" w14:paraId="607B5439" w14:textId="77777777" w:rsidTr="00726F46">
        <w:tc>
          <w:tcPr>
            <w:tcW w:w="2263" w:type="dxa"/>
          </w:tcPr>
          <w:p w14:paraId="50171260" w14:textId="77777777" w:rsidR="001A741A" w:rsidRDefault="001A741A" w:rsidP="00483BCB">
            <w:pPr>
              <w:pStyle w:val="Tablehead2"/>
            </w:pPr>
            <w:r>
              <w:t>Location</w:t>
            </w:r>
          </w:p>
        </w:tc>
        <w:tc>
          <w:tcPr>
            <w:tcW w:w="3828" w:type="dxa"/>
          </w:tcPr>
          <w:p w14:paraId="2028D015" w14:textId="77777777" w:rsidR="001A741A" w:rsidRDefault="001A741A" w:rsidP="00483BCB">
            <w:pPr>
              <w:pStyle w:val="Tablehead2"/>
            </w:pPr>
            <w:r>
              <w:t>Link</w:t>
            </w:r>
          </w:p>
          <w:p w14:paraId="58C37BFC" w14:textId="77777777" w:rsidR="001A741A" w:rsidRPr="0096668E" w:rsidRDefault="001A741A" w:rsidP="00483BCB">
            <w:pPr>
              <w:pStyle w:val="Tablehead2"/>
              <w:rPr>
                <w:b w:val="0"/>
                <w:bCs w:val="0"/>
              </w:rPr>
            </w:pPr>
            <w:r w:rsidRPr="0096668E">
              <w:rPr>
                <w:b w:val="0"/>
                <w:bCs w:val="0"/>
              </w:rPr>
              <w:t>(with permission if required)</w:t>
            </w:r>
          </w:p>
        </w:tc>
        <w:tc>
          <w:tcPr>
            <w:tcW w:w="1284" w:type="dxa"/>
          </w:tcPr>
          <w:p w14:paraId="5E7861E4" w14:textId="77777777" w:rsidR="001A741A" w:rsidRDefault="001A741A" w:rsidP="00483BCB">
            <w:pPr>
              <w:pStyle w:val="Tablehead2"/>
            </w:pPr>
            <w:r>
              <w:t>Owner</w:t>
            </w:r>
          </w:p>
        </w:tc>
        <w:tc>
          <w:tcPr>
            <w:tcW w:w="1641" w:type="dxa"/>
          </w:tcPr>
          <w:p w14:paraId="4B503E85" w14:textId="77777777" w:rsidR="001A741A" w:rsidRDefault="001A741A" w:rsidP="00483BCB">
            <w:pPr>
              <w:pStyle w:val="Tablehead2"/>
            </w:pPr>
            <w:r>
              <w:t>Date last accessed</w:t>
            </w:r>
          </w:p>
        </w:tc>
      </w:tr>
      <w:tr w:rsidR="00A41E61" w14:paraId="0748F98A" w14:textId="77777777" w:rsidTr="00726F46">
        <w:tc>
          <w:tcPr>
            <w:tcW w:w="2263" w:type="dxa"/>
          </w:tcPr>
          <w:p w14:paraId="25C88DBE" w14:textId="72AE367A" w:rsidR="00A41E61" w:rsidRDefault="00A41E61" w:rsidP="00483BCB">
            <w:pPr>
              <w:pStyle w:val="Tablebody3"/>
            </w:pPr>
            <w:r>
              <w:t xml:space="preserve">Teaching Guide page </w:t>
            </w:r>
            <w:r w:rsidR="0093485C">
              <w:t>3</w:t>
            </w:r>
          </w:p>
        </w:tc>
        <w:tc>
          <w:tcPr>
            <w:tcW w:w="3828" w:type="dxa"/>
          </w:tcPr>
          <w:p w14:paraId="19F26667" w14:textId="099C6A3D" w:rsidR="00A41E61" w:rsidRDefault="00A41E61" w:rsidP="002551EA">
            <w:pPr>
              <w:pStyle w:val="Tablebody3"/>
            </w:pPr>
            <w:r w:rsidRPr="002551EA">
              <w:t xml:space="preserve">T-Level in Marketing </w:t>
            </w:r>
            <w:hyperlink r:id="rId41" w:history="1">
              <w:r w:rsidRPr="002551EA">
                <w:rPr>
                  <w:rStyle w:val="Hyperlink"/>
                </w:rPr>
                <w:t>https://qualifications.pearson.com/en/qualifications/t-levels/marketing.html</w:t>
              </w:r>
            </w:hyperlink>
          </w:p>
        </w:tc>
        <w:tc>
          <w:tcPr>
            <w:tcW w:w="1284" w:type="dxa"/>
          </w:tcPr>
          <w:p w14:paraId="034F2FA0" w14:textId="07513DFB" w:rsidR="00A41E61" w:rsidRDefault="00A41E61" w:rsidP="00483BCB">
            <w:pPr>
              <w:pStyle w:val="Tablebody3"/>
            </w:pPr>
            <w:r>
              <w:t>Pearson</w:t>
            </w:r>
          </w:p>
        </w:tc>
        <w:tc>
          <w:tcPr>
            <w:tcW w:w="1641" w:type="dxa"/>
          </w:tcPr>
          <w:p w14:paraId="0FE2B511" w14:textId="4227B1B5" w:rsidR="00A41E61" w:rsidRDefault="00A41E61" w:rsidP="00483BCB">
            <w:pPr>
              <w:pStyle w:val="Tablebody3"/>
            </w:pPr>
            <w:r>
              <w:t>September 2026</w:t>
            </w:r>
          </w:p>
        </w:tc>
      </w:tr>
      <w:tr w:rsidR="001A741A" w14:paraId="6C73DB75" w14:textId="77777777" w:rsidTr="00726F46">
        <w:tc>
          <w:tcPr>
            <w:tcW w:w="2263" w:type="dxa"/>
          </w:tcPr>
          <w:p w14:paraId="765AFBBA" w14:textId="0D55CE89" w:rsidR="001A741A" w:rsidRDefault="001A741A" w:rsidP="00483BCB">
            <w:pPr>
              <w:pStyle w:val="Tablebody3"/>
            </w:pPr>
            <w:r>
              <w:t xml:space="preserve">Teaching Guide page </w:t>
            </w:r>
            <w:r w:rsidR="0093485C">
              <w:t>4</w:t>
            </w:r>
          </w:p>
        </w:tc>
        <w:tc>
          <w:tcPr>
            <w:tcW w:w="3828" w:type="dxa"/>
          </w:tcPr>
          <w:p w14:paraId="1B77F36D" w14:textId="77777777" w:rsidR="001A741A" w:rsidRPr="002551EA" w:rsidRDefault="001A741A" w:rsidP="002551EA">
            <w:pPr>
              <w:pStyle w:val="Tablebody3"/>
            </w:pPr>
            <w:hyperlink r:id="rId42" w:tgtFrame="_blank" w:history="1">
              <w:r w:rsidRPr="002551EA">
                <w:rPr>
                  <w:rStyle w:val="Hyperlink"/>
                </w:rPr>
                <w:t>www.technicaleducationnetworks.org.uk</w:t>
              </w:r>
            </w:hyperlink>
          </w:p>
        </w:tc>
        <w:tc>
          <w:tcPr>
            <w:tcW w:w="1284" w:type="dxa"/>
          </w:tcPr>
          <w:p w14:paraId="63C262CE" w14:textId="77777777" w:rsidR="001A741A" w:rsidRDefault="001A741A" w:rsidP="00483BCB">
            <w:pPr>
              <w:pStyle w:val="Tablebody3"/>
            </w:pPr>
            <w:r>
              <w:t>Technical Education Networks</w:t>
            </w:r>
          </w:p>
        </w:tc>
        <w:tc>
          <w:tcPr>
            <w:tcW w:w="1641" w:type="dxa"/>
          </w:tcPr>
          <w:p w14:paraId="33555A3E" w14:textId="717F69AF" w:rsidR="001A741A" w:rsidRDefault="00FE0AFE" w:rsidP="00483BCB">
            <w:pPr>
              <w:pStyle w:val="Tablebody3"/>
            </w:pPr>
            <w:r>
              <w:t>September 2026</w:t>
            </w:r>
          </w:p>
        </w:tc>
      </w:tr>
      <w:tr w:rsidR="00B22A7A" w14:paraId="2FB490AE" w14:textId="77777777" w:rsidTr="00726F46">
        <w:tc>
          <w:tcPr>
            <w:tcW w:w="2263" w:type="dxa"/>
          </w:tcPr>
          <w:p w14:paraId="502D2296" w14:textId="4B7E6462" w:rsidR="00B22A7A" w:rsidRDefault="00B22A7A" w:rsidP="00B22A7A">
            <w:pPr>
              <w:pStyle w:val="Tablebody3"/>
            </w:pPr>
            <w:r w:rsidRPr="00171BC3">
              <w:t xml:space="preserve">Teaching Guide page </w:t>
            </w:r>
            <w:r>
              <w:t>8</w:t>
            </w:r>
          </w:p>
        </w:tc>
        <w:tc>
          <w:tcPr>
            <w:tcW w:w="3828" w:type="dxa"/>
          </w:tcPr>
          <w:p w14:paraId="5D1ED393" w14:textId="77777777" w:rsidR="00A41E61" w:rsidRDefault="00B22A7A" w:rsidP="00A41E61">
            <w:pPr>
              <w:pStyle w:val="Tablebody3"/>
            </w:pPr>
            <w:r w:rsidRPr="002551EA">
              <w:t xml:space="preserve">Advertising Standards Agency (ASA) </w:t>
            </w:r>
          </w:p>
          <w:p w14:paraId="6E94B06D" w14:textId="671577B0" w:rsidR="00B22A7A" w:rsidRPr="002551EA" w:rsidRDefault="00A41E61" w:rsidP="00A41E61">
            <w:pPr>
              <w:pStyle w:val="Tablebody3"/>
            </w:pPr>
            <w:hyperlink r:id="rId43" w:history="1">
              <w:r w:rsidRPr="00C10CAB">
                <w:rPr>
                  <w:rStyle w:val="Hyperlink"/>
                </w:rPr>
                <w:t>www.asa.org.uk</w:t>
              </w:r>
            </w:hyperlink>
          </w:p>
        </w:tc>
        <w:tc>
          <w:tcPr>
            <w:tcW w:w="1284" w:type="dxa"/>
          </w:tcPr>
          <w:p w14:paraId="594140EE" w14:textId="3150245E" w:rsidR="00B22A7A" w:rsidRDefault="00B22A7A" w:rsidP="00B22A7A">
            <w:pPr>
              <w:pStyle w:val="Tablebody3"/>
            </w:pPr>
            <w:r>
              <w:t>ASA</w:t>
            </w:r>
          </w:p>
        </w:tc>
        <w:tc>
          <w:tcPr>
            <w:tcW w:w="1641" w:type="dxa"/>
          </w:tcPr>
          <w:p w14:paraId="3764C3B4" w14:textId="5054BFB1" w:rsidR="00B22A7A" w:rsidRDefault="00FE0AFE" w:rsidP="00B22A7A">
            <w:pPr>
              <w:pStyle w:val="Tablebody3"/>
            </w:pPr>
            <w:r>
              <w:t xml:space="preserve">September </w:t>
            </w:r>
            <w:r w:rsidR="00B22A7A">
              <w:t>2026</w:t>
            </w:r>
          </w:p>
        </w:tc>
      </w:tr>
      <w:tr w:rsidR="00B22A7A" w14:paraId="1206D13F" w14:textId="77777777" w:rsidTr="00726F46">
        <w:tc>
          <w:tcPr>
            <w:tcW w:w="2263" w:type="dxa"/>
          </w:tcPr>
          <w:p w14:paraId="795D00EB" w14:textId="3806B3FE" w:rsidR="00B22A7A" w:rsidRDefault="00B22A7A" w:rsidP="00B22A7A">
            <w:pPr>
              <w:pStyle w:val="Tablebody3"/>
            </w:pPr>
            <w:r w:rsidRPr="006F3621">
              <w:t>Teaching Guide page 8</w:t>
            </w:r>
          </w:p>
        </w:tc>
        <w:tc>
          <w:tcPr>
            <w:tcW w:w="3828" w:type="dxa"/>
          </w:tcPr>
          <w:p w14:paraId="7FF942A9" w14:textId="2F90A4E3" w:rsidR="00B22A7A" w:rsidRPr="002551EA" w:rsidRDefault="00B22A7A" w:rsidP="002551EA">
            <w:pPr>
              <w:pStyle w:val="Tablebody3"/>
            </w:pPr>
            <w:r w:rsidRPr="002551EA">
              <w:t xml:space="preserve">Information Commissioner’s Office (ICO) </w:t>
            </w:r>
            <w:hyperlink r:id="rId44" w:history="1">
              <w:r w:rsidR="001720BE" w:rsidRPr="00C10CAB">
                <w:rPr>
                  <w:rStyle w:val="Hyperlink"/>
                </w:rPr>
                <w:t>www.ico.org.uk</w:t>
              </w:r>
            </w:hyperlink>
          </w:p>
        </w:tc>
        <w:tc>
          <w:tcPr>
            <w:tcW w:w="1284" w:type="dxa"/>
          </w:tcPr>
          <w:p w14:paraId="187F4103" w14:textId="03DA261C" w:rsidR="00B22A7A" w:rsidRDefault="00B22A7A" w:rsidP="00B22A7A">
            <w:pPr>
              <w:pStyle w:val="Tablebody3"/>
            </w:pPr>
            <w:r>
              <w:t>ICO</w:t>
            </w:r>
          </w:p>
        </w:tc>
        <w:tc>
          <w:tcPr>
            <w:tcW w:w="1641" w:type="dxa"/>
          </w:tcPr>
          <w:p w14:paraId="64EDCE0E" w14:textId="5E4AD93E" w:rsidR="00B22A7A" w:rsidRDefault="00FE0AFE" w:rsidP="00B22A7A">
            <w:pPr>
              <w:pStyle w:val="Tablebody3"/>
            </w:pPr>
            <w:r>
              <w:t xml:space="preserve">September </w:t>
            </w:r>
            <w:r w:rsidR="00B22A7A">
              <w:t>2026</w:t>
            </w:r>
          </w:p>
        </w:tc>
      </w:tr>
      <w:tr w:rsidR="00B22A7A" w14:paraId="0B1BA050" w14:textId="77777777" w:rsidTr="00726F46">
        <w:trPr>
          <w:trHeight w:val="225"/>
        </w:trPr>
        <w:tc>
          <w:tcPr>
            <w:tcW w:w="2263" w:type="dxa"/>
          </w:tcPr>
          <w:p w14:paraId="571AFA47" w14:textId="07CFAD0D" w:rsidR="00B22A7A" w:rsidRDefault="00B22A7A" w:rsidP="00B22A7A">
            <w:pPr>
              <w:pStyle w:val="Tablebody3"/>
            </w:pPr>
            <w:r w:rsidRPr="006F3621">
              <w:t>Teaching Guide page 8</w:t>
            </w:r>
          </w:p>
        </w:tc>
        <w:tc>
          <w:tcPr>
            <w:tcW w:w="3828" w:type="dxa"/>
          </w:tcPr>
          <w:p w14:paraId="410063CA" w14:textId="56D52957" w:rsidR="00B22A7A" w:rsidRPr="002551EA" w:rsidRDefault="00B22A7A" w:rsidP="002551EA">
            <w:pPr>
              <w:pStyle w:val="Tablebody3"/>
            </w:pPr>
            <w:r w:rsidRPr="002551EA">
              <w:t xml:space="preserve">Chartered Institute of Marketing (CIM) </w:t>
            </w:r>
            <w:hyperlink r:id="rId45" w:history="1">
              <w:r w:rsidR="001720BE" w:rsidRPr="00C10CAB">
                <w:rPr>
                  <w:rStyle w:val="Hyperlink"/>
                </w:rPr>
                <w:t>www.cim.co.uk</w:t>
              </w:r>
            </w:hyperlink>
          </w:p>
        </w:tc>
        <w:tc>
          <w:tcPr>
            <w:tcW w:w="1284" w:type="dxa"/>
          </w:tcPr>
          <w:p w14:paraId="470108BC" w14:textId="26AB0422" w:rsidR="00B22A7A" w:rsidRDefault="00B22A7A" w:rsidP="00B22A7A">
            <w:pPr>
              <w:pStyle w:val="Tablebody3"/>
            </w:pPr>
            <w:r>
              <w:t>CIM</w:t>
            </w:r>
          </w:p>
        </w:tc>
        <w:tc>
          <w:tcPr>
            <w:tcW w:w="1641" w:type="dxa"/>
          </w:tcPr>
          <w:p w14:paraId="0DB8F1A9" w14:textId="787D0799" w:rsidR="00B22A7A" w:rsidRDefault="00FE0AFE" w:rsidP="00B22A7A">
            <w:pPr>
              <w:pStyle w:val="Tablebody3"/>
            </w:pPr>
            <w:r>
              <w:t xml:space="preserve">September </w:t>
            </w:r>
            <w:r w:rsidR="00B22A7A">
              <w:t>2026</w:t>
            </w:r>
          </w:p>
        </w:tc>
      </w:tr>
      <w:tr w:rsidR="00B22A7A" w14:paraId="7FFA8EC7" w14:textId="77777777" w:rsidTr="00726F46">
        <w:tc>
          <w:tcPr>
            <w:tcW w:w="2263" w:type="dxa"/>
          </w:tcPr>
          <w:p w14:paraId="74F15F70" w14:textId="5A4CB9B2" w:rsidR="00B22A7A" w:rsidRDefault="00B22A7A" w:rsidP="00B22A7A">
            <w:pPr>
              <w:pStyle w:val="Tablebody3"/>
            </w:pPr>
            <w:r w:rsidRPr="006F3621">
              <w:t>Teaching Guide page 8</w:t>
            </w:r>
          </w:p>
        </w:tc>
        <w:tc>
          <w:tcPr>
            <w:tcW w:w="3828" w:type="dxa"/>
          </w:tcPr>
          <w:p w14:paraId="6AE7534E" w14:textId="72F1DFD7" w:rsidR="00B22A7A" w:rsidRPr="002551EA" w:rsidRDefault="00B22A7A" w:rsidP="002551EA">
            <w:pPr>
              <w:pStyle w:val="Tablebody3"/>
            </w:pPr>
            <w:r w:rsidRPr="002551EA">
              <w:t xml:space="preserve">Hootsuite </w:t>
            </w:r>
            <w:hyperlink r:id="rId46" w:history="1">
              <w:r w:rsidR="001720BE" w:rsidRPr="00C10CAB">
                <w:rPr>
                  <w:rStyle w:val="Hyperlink"/>
                </w:rPr>
                <w:t>www.hootsuite.com</w:t>
              </w:r>
            </w:hyperlink>
          </w:p>
        </w:tc>
        <w:tc>
          <w:tcPr>
            <w:tcW w:w="1284" w:type="dxa"/>
          </w:tcPr>
          <w:p w14:paraId="4773CED9" w14:textId="1A470A6D" w:rsidR="00B22A7A" w:rsidRDefault="00B22A7A" w:rsidP="00B22A7A">
            <w:pPr>
              <w:pStyle w:val="Tablebody3"/>
            </w:pPr>
            <w:proofErr w:type="spellStart"/>
            <w:r>
              <w:t>HootSuite</w:t>
            </w:r>
            <w:proofErr w:type="spellEnd"/>
          </w:p>
        </w:tc>
        <w:tc>
          <w:tcPr>
            <w:tcW w:w="1641" w:type="dxa"/>
          </w:tcPr>
          <w:p w14:paraId="40D329E2" w14:textId="6F995DE2" w:rsidR="00B22A7A" w:rsidRDefault="00FE0AFE" w:rsidP="00B22A7A">
            <w:pPr>
              <w:pStyle w:val="Tablebody3"/>
            </w:pPr>
            <w:r>
              <w:t xml:space="preserve">September </w:t>
            </w:r>
            <w:r w:rsidR="00B22A7A">
              <w:t>2026</w:t>
            </w:r>
          </w:p>
        </w:tc>
      </w:tr>
      <w:tr w:rsidR="00B22A7A" w14:paraId="787C3966" w14:textId="77777777" w:rsidTr="00726F46">
        <w:tc>
          <w:tcPr>
            <w:tcW w:w="2263" w:type="dxa"/>
          </w:tcPr>
          <w:p w14:paraId="0D2291D6" w14:textId="6B56F152" w:rsidR="00B22A7A" w:rsidRDefault="00B22A7A" w:rsidP="00B22A7A">
            <w:pPr>
              <w:pStyle w:val="Tablebody3"/>
            </w:pPr>
            <w:r w:rsidRPr="006F3621">
              <w:t>Teaching Guide page 8</w:t>
            </w:r>
          </w:p>
        </w:tc>
        <w:tc>
          <w:tcPr>
            <w:tcW w:w="3828" w:type="dxa"/>
          </w:tcPr>
          <w:p w14:paraId="024164CF" w14:textId="57EE9F66" w:rsidR="00B22A7A" w:rsidRPr="002551EA" w:rsidRDefault="00B22A7A" w:rsidP="002551EA">
            <w:pPr>
              <w:pStyle w:val="Tablebody3"/>
            </w:pPr>
            <w:r w:rsidRPr="002551EA">
              <w:t xml:space="preserve">Google Analytics </w:t>
            </w:r>
            <w:hyperlink r:id="rId47" w:history="1">
              <w:r w:rsidRPr="002551EA">
                <w:rPr>
                  <w:rStyle w:val="Hyperlink"/>
                </w:rPr>
                <w:t>https://analytics.google.com</w:t>
              </w:r>
            </w:hyperlink>
          </w:p>
        </w:tc>
        <w:tc>
          <w:tcPr>
            <w:tcW w:w="1284" w:type="dxa"/>
          </w:tcPr>
          <w:p w14:paraId="21C5172B" w14:textId="09A36965" w:rsidR="00B22A7A" w:rsidRDefault="00B22A7A" w:rsidP="00B22A7A">
            <w:pPr>
              <w:pStyle w:val="Tablebody3"/>
            </w:pPr>
            <w:r>
              <w:t>Google</w:t>
            </w:r>
          </w:p>
        </w:tc>
        <w:tc>
          <w:tcPr>
            <w:tcW w:w="1641" w:type="dxa"/>
          </w:tcPr>
          <w:p w14:paraId="2116886B" w14:textId="69B3971E" w:rsidR="00B22A7A" w:rsidRDefault="00FE0AFE" w:rsidP="00B22A7A">
            <w:pPr>
              <w:pStyle w:val="Tablebody3"/>
            </w:pPr>
            <w:r>
              <w:t xml:space="preserve">September </w:t>
            </w:r>
            <w:r w:rsidR="00B22A7A">
              <w:t>2026</w:t>
            </w:r>
          </w:p>
        </w:tc>
      </w:tr>
      <w:tr w:rsidR="00B22A7A" w14:paraId="5C04B863" w14:textId="77777777" w:rsidTr="00726F46">
        <w:tc>
          <w:tcPr>
            <w:tcW w:w="2263" w:type="dxa"/>
          </w:tcPr>
          <w:p w14:paraId="50B2F7AA" w14:textId="79E465F7" w:rsidR="00B22A7A" w:rsidRDefault="00B22A7A" w:rsidP="00B22A7A">
            <w:pPr>
              <w:pStyle w:val="Tablebody3"/>
            </w:pPr>
            <w:r w:rsidRPr="006F3621">
              <w:t>Teaching Guide page 8</w:t>
            </w:r>
          </w:p>
        </w:tc>
        <w:tc>
          <w:tcPr>
            <w:tcW w:w="3828" w:type="dxa"/>
          </w:tcPr>
          <w:p w14:paraId="7CD4071A" w14:textId="445BAB7F" w:rsidR="00B22A7A" w:rsidRPr="002551EA" w:rsidRDefault="00B22A7A" w:rsidP="002551EA">
            <w:pPr>
              <w:pStyle w:val="Tablebody3"/>
            </w:pPr>
            <w:r w:rsidRPr="002551EA">
              <w:t xml:space="preserve">Marketing Week  </w:t>
            </w:r>
            <w:hyperlink r:id="rId48" w:history="1">
              <w:r w:rsidR="001720BE" w:rsidRPr="00C10CAB">
                <w:rPr>
                  <w:rStyle w:val="Hyperlink"/>
                </w:rPr>
                <w:t>www.marketingweek.com</w:t>
              </w:r>
            </w:hyperlink>
          </w:p>
        </w:tc>
        <w:tc>
          <w:tcPr>
            <w:tcW w:w="1284" w:type="dxa"/>
          </w:tcPr>
          <w:p w14:paraId="6D21622F" w14:textId="69769B18" w:rsidR="00B22A7A" w:rsidRDefault="00B22A7A" w:rsidP="00B22A7A">
            <w:pPr>
              <w:pStyle w:val="Tablebody3"/>
            </w:pPr>
            <w:r>
              <w:t>Marketing Week</w:t>
            </w:r>
          </w:p>
        </w:tc>
        <w:tc>
          <w:tcPr>
            <w:tcW w:w="1641" w:type="dxa"/>
          </w:tcPr>
          <w:p w14:paraId="34C09AF0" w14:textId="29B94905" w:rsidR="00B22A7A" w:rsidRDefault="00FE0AFE" w:rsidP="00B22A7A">
            <w:pPr>
              <w:pStyle w:val="Tablebody3"/>
            </w:pPr>
            <w:r>
              <w:t xml:space="preserve">September </w:t>
            </w:r>
            <w:r w:rsidR="00B22A7A">
              <w:t>2026</w:t>
            </w:r>
          </w:p>
        </w:tc>
      </w:tr>
      <w:tr w:rsidR="00B22A7A" w14:paraId="3A0689C5" w14:textId="77777777" w:rsidTr="00726F46">
        <w:tc>
          <w:tcPr>
            <w:tcW w:w="2263" w:type="dxa"/>
          </w:tcPr>
          <w:p w14:paraId="3C228794" w14:textId="1755EAAB" w:rsidR="00B22A7A" w:rsidRDefault="00B22A7A" w:rsidP="00B22A7A">
            <w:pPr>
              <w:pStyle w:val="Tablebody3"/>
            </w:pPr>
            <w:r w:rsidRPr="006F3621">
              <w:t>Teaching Guide page 8</w:t>
            </w:r>
          </w:p>
        </w:tc>
        <w:tc>
          <w:tcPr>
            <w:tcW w:w="3828" w:type="dxa"/>
          </w:tcPr>
          <w:p w14:paraId="13B81BE6" w14:textId="07EFAB45" w:rsidR="00B22A7A" w:rsidRPr="002551EA" w:rsidRDefault="00B22A7A" w:rsidP="002551EA">
            <w:pPr>
              <w:pStyle w:val="Tablebody3"/>
            </w:pPr>
            <w:r w:rsidRPr="002551EA">
              <w:t xml:space="preserve">Social Media Examiner </w:t>
            </w:r>
            <w:hyperlink r:id="rId49" w:history="1">
              <w:r w:rsidR="001720BE" w:rsidRPr="00C10CAB">
                <w:rPr>
                  <w:rStyle w:val="Hyperlink"/>
                </w:rPr>
                <w:t>www.socialmediaexaminer.com</w:t>
              </w:r>
            </w:hyperlink>
          </w:p>
        </w:tc>
        <w:tc>
          <w:tcPr>
            <w:tcW w:w="1284" w:type="dxa"/>
          </w:tcPr>
          <w:p w14:paraId="191305F2" w14:textId="52D176F5" w:rsidR="00B22A7A" w:rsidRDefault="00B22A7A" w:rsidP="00B22A7A">
            <w:pPr>
              <w:pStyle w:val="Tablebody3"/>
            </w:pPr>
            <w:r>
              <w:t>Social Media Examiner</w:t>
            </w:r>
          </w:p>
        </w:tc>
        <w:tc>
          <w:tcPr>
            <w:tcW w:w="1641" w:type="dxa"/>
          </w:tcPr>
          <w:p w14:paraId="09D7E205" w14:textId="4433069B" w:rsidR="00B22A7A" w:rsidRDefault="00FE0AFE" w:rsidP="00B22A7A">
            <w:pPr>
              <w:pStyle w:val="Tablebody3"/>
            </w:pPr>
            <w:r>
              <w:t xml:space="preserve">September </w:t>
            </w:r>
            <w:r w:rsidR="00B22A7A">
              <w:t>2026</w:t>
            </w:r>
          </w:p>
        </w:tc>
      </w:tr>
      <w:tr w:rsidR="00B22A7A" w14:paraId="2E638ED6" w14:textId="77777777" w:rsidTr="00726F46">
        <w:tc>
          <w:tcPr>
            <w:tcW w:w="2263" w:type="dxa"/>
          </w:tcPr>
          <w:p w14:paraId="27E02DFF" w14:textId="7DAA0AFC" w:rsidR="00B22A7A" w:rsidRDefault="00B22A7A" w:rsidP="00B22A7A">
            <w:pPr>
              <w:pStyle w:val="Tablebody3"/>
            </w:pPr>
            <w:r w:rsidRPr="006F3621">
              <w:t>Teaching Guide page 8</w:t>
            </w:r>
          </w:p>
        </w:tc>
        <w:tc>
          <w:tcPr>
            <w:tcW w:w="3828" w:type="dxa"/>
          </w:tcPr>
          <w:p w14:paraId="4065241B" w14:textId="77777777" w:rsidR="001720BE" w:rsidRDefault="00B22A7A" w:rsidP="002551EA">
            <w:pPr>
              <w:pStyle w:val="Tablebody3"/>
            </w:pPr>
            <w:r>
              <w:t xml:space="preserve">UK Government: Online and social media marketing guidance </w:t>
            </w:r>
          </w:p>
          <w:p w14:paraId="5E516AE6" w14:textId="0E4417C6" w:rsidR="00B22A7A" w:rsidRPr="002551EA" w:rsidRDefault="001720BE" w:rsidP="002551EA">
            <w:pPr>
              <w:pStyle w:val="Tablebody3"/>
            </w:pPr>
            <w:hyperlink r:id="rId50" w:history="1">
              <w:r w:rsidRPr="00C10CAB">
                <w:rPr>
                  <w:rStyle w:val="Hyperlink"/>
                </w:rPr>
                <w:t>www.gov.uk/government/publications/code-of-practice-for-providers-of-online-social-media-platforms</w:t>
              </w:r>
            </w:hyperlink>
            <w:r w:rsidRPr="002551EA">
              <w:t xml:space="preserve"> </w:t>
            </w:r>
          </w:p>
        </w:tc>
        <w:tc>
          <w:tcPr>
            <w:tcW w:w="1284" w:type="dxa"/>
          </w:tcPr>
          <w:p w14:paraId="747EDC88" w14:textId="43CB56A6" w:rsidR="00B22A7A" w:rsidRDefault="00B22A7A" w:rsidP="00B22A7A">
            <w:pPr>
              <w:pStyle w:val="Tablebody3"/>
            </w:pPr>
            <w:r>
              <w:t>UK Government</w:t>
            </w:r>
          </w:p>
        </w:tc>
        <w:tc>
          <w:tcPr>
            <w:tcW w:w="1641" w:type="dxa"/>
          </w:tcPr>
          <w:p w14:paraId="41DF4B96" w14:textId="74912E37" w:rsidR="00B22A7A" w:rsidRDefault="00FE0AFE" w:rsidP="00B22A7A">
            <w:pPr>
              <w:pStyle w:val="Tablebody3"/>
            </w:pPr>
            <w:r>
              <w:t xml:space="preserve">September </w:t>
            </w:r>
            <w:r w:rsidR="00B22A7A">
              <w:t>2026</w:t>
            </w:r>
          </w:p>
        </w:tc>
      </w:tr>
      <w:tr w:rsidR="00B22A7A" w14:paraId="308C2F50" w14:textId="77777777" w:rsidTr="00726F46">
        <w:tc>
          <w:tcPr>
            <w:tcW w:w="2263" w:type="dxa"/>
          </w:tcPr>
          <w:p w14:paraId="3C6B7D50" w14:textId="2EE36EE9" w:rsidR="00B22A7A" w:rsidRDefault="00B22A7A" w:rsidP="00B22A7A">
            <w:pPr>
              <w:pStyle w:val="Tablebody3"/>
            </w:pPr>
            <w:r w:rsidRPr="006F3621">
              <w:t>Teaching Guide page 8</w:t>
            </w:r>
          </w:p>
        </w:tc>
        <w:tc>
          <w:tcPr>
            <w:tcW w:w="3828" w:type="dxa"/>
          </w:tcPr>
          <w:p w14:paraId="44635111" w14:textId="77777777" w:rsidR="001720BE" w:rsidRDefault="00B22A7A" w:rsidP="002551EA">
            <w:pPr>
              <w:pStyle w:val="Tablebody3"/>
            </w:pPr>
            <w:r w:rsidRPr="002551EA">
              <w:t xml:space="preserve">National Cyber Security Centre (NCSC) – Cybersecurity guidance relevant to digital marketing and data handling </w:t>
            </w:r>
          </w:p>
          <w:p w14:paraId="02B32A2D" w14:textId="0AFAA094" w:rsidR="00B22A7A" w:rsidRPr="002551EA" w:rsidRDefault="001720BE" w:rsidP="002551EA">
            <w:pPr>
              <w:pStyle w:val="Tablebody3"/>
            </w:pPr>
            <w:hyperlink r:id="rId51" w:history="1">
              <w:r w:rsidRPr="00C10CAB">
                <w:rPr>
                  <w:rStyle w:val="Hyperlink"/>
                </w:rPr>
                <w:t>www.ncsc.gov.uk</w:t>
              </w:r>
            </w:hyperlink>
            <w:r w:rsidRPr="002551EA">
              <w:t xml:space="preserve"> </w:t>
            </w:r>
          </w:p>
        </w:tc>
        <w:tc>
          <w:tcPr>
            <w:tcW w:w="1284" w:type="dxa"/>
          </w:tcPr>
          <w:p w14:paraId="2E65B819" w14:textId="57B43C22" w:rsidR="00B22A7A" w:rsidRDefault="00B22A7A" w:rsidP="00B22A7A">
            <w:pPr>
              <w:pStyle w:val="Tablebody3"/>
            </w:pPr>
            <w:r>
              <w:t>NCSC</w:t>
            </w:r>
          </w:p>
        </w:tc>
        <w:tc>
          <w:tcPr>
            <w:tcW w:w="1641" w:type="dxa"/>
          </w:tcPr>
          <w:p w14:paraId="0F544FF5" w14:textId="00A6DFE2" w:rsidR="00B22A7A" w:rsidRDefault="00FE0AFE" w:rsidP="00B22A7A">
            <w:pPr>
              <w:pStyle w:val="Tablebody3"/>
            </w:pPr>
            <w:r>
              <w:t xml:space="preserve">September </w:t>
            </w:r>
            <w:r w:rsidR="00B22A7A">
              <w:t>2026</w:t>
            </w:r>
          </w:p>
        </w:tc>
      </w:tr>
      <w:tr w:rsidR="00FC1AAA" w14:paraId="2DAA59AC" w14:textId="77777777" w:rsidTr="00726F46">
        <w:tc>
          <w:tcPr>
            <w:tcW w:w="2263" w:type="dxa"/>
          </w:tcPr>
          <w:p w14:paraId="1228BB25" w14:textId="69428557" w:rsidR="00FC1AAA" w:rsidRDefault="00A41E61" w:rsidP="00483BCB">
            <w:pPr>
              <w:pStyle w:val="Tablebody3"/>
            </w:pPr>
            <w:r>
              <w:t>Teaching Guide page 1</w:t>
            </w:r>
            <w:r w:rsidR="0093485C">
              <w:t>4</w:t>
            </w:r>
          </w:p>
        </w:tc>
        <w:tc>
          <w:tcPr>
            <w:tcW w:w="3828" w:type="dxa"/>
          </w:tcPr>
          <w:p w14:paraId="2C2EEC44" w14:textId="77777777" w:rsidR="001720BE" w:rsidRDefault="00A41E61" w:rsidP="002551EA">
            <w:pPr>
              <w:pStyle w:val="Tablebody3"/>
            </w:pPr>
            <w:r w:rsidRPr="002551EA">
              <w:t xml:space="preserve">London Camera Exchange </w:t>
            </w:r>
          </w:p>
          <w:p w14:paraId="3FA045BF" w14:textId="5703AE7B" w:rsidR="00FC1AAA" w:rsidRPr="002551EA" w:rsidRDefault="001720BE" w:rsidP="002551EA">
            <w:pPr>
              <w:pStyle w:val="Tablebody3"/>
            </w:pPr>
            <w:hyperlink r:id="rId52" w:history="1">
              <w:r w:rsidRPr="00C10CAB">
                <w:rPr>
                  <w:rStyle w:val="Hyperlink"/>
                </w:rPr>
                <w:t>www.lcegroup.co.uk</w:t>
              </w:r>
            </w:hyperlink>
          </w:p>
        </w:tc>
        <w:tc>
          <w:tcPr>
            <w:tcW w:w="1284" w:type="dxa"/>
          </w:tcPr>
          <w:p w14:paraId="02A078EC" w14:textId="1690E910" w:rsidR="00FC1AAA" w:rsidRDefault="00A41E61" w:rsidP="00483BCB">
            <w:pPr>
              <w:pStyle w:val="Tablebody3"/>
            </w:pPr>
            <w:r>
              <w:t>London Camera Exchange</w:t>
            </w:r>
          </w:p>
        </w:tc>
        <w:tc>
          <w:tcPr>
            <w:tcW w:w="1641" w:type="dxa"/>
          </w:tcPr>
          <w:p w14:paraId="614BA29D" w14:textId="607703DB" w:rsidR="00FC1AAA" w:rsidRDefault="00A41E61" w:rsidP="00483BCB">
            <w:pPr>
              <w:pStyle w:val="Tablebody3"/>
            </w:pPr>
            <w:r>
              <w:t>September 2026</w:t>
            </w:r>
          </w:p>
        </w:tc>
      </w:tr>
    </w:tbl>
    <w:p w14:paraId="574D1C1C" w14:textId="77777777" w:rsidR="005620DF" w:rsidRDefault="001A741A">
      <w:r w:rsidRPr="001A741A">
        <w:t xml:space="preserve">* </w:t>
      </w:r>
      <w:r w:rsidR="00FC1AAA" w:rsidRPr="00FC1AAA">
        <w:t xml:space="preserve">‘T-LEVELS’ and ‘T Level’ are registered </w:t>
      </w:r>
      <w:proofErr w:type="spellStart"/>
      <w:proofErr w:type="gramStart"/>
      <w:r w:rsidR="00FC1AAA" w:rsidRPr="00FC1AAA">
        <w:t>trade marks</w:t>
      </w:r>
      <w:proofErr w:type="spellEnd"/>
      <w:proofErr w:type="gramEnd"/>
      <w:r w:rsidR="00FC1AAA" w:rsidRPr="00FC1AAA">
        <w:t xml:space="preserve"> of the Department for Education.</w:t>
      </w:r>
    </w:p>
    <w:p w14:paraId="24B8190B" w14:textId="06B45B67" w:rsidR="005620DF" w:rsidRDefault="005620DF">
      <w:r w:rsidRPr="005620DF">
        <w:t xml:space="preserve">Adobe Express is either a registered </w:t>
      </w:r>
      <w:proofErr w:type="gramStart"/>
      <w:r w:rsidRPr="005620DF">
        <w:t>trade</w:t>
      </w:r>
      <w:r w:rsidR="007B3208">
        <w:t xml:space="preserve"> </w:t>
      </w:r>
      <w:r w:rsidRPr="005620DF">
        <w:t>mark</w:t>
      </w:r>
      <w:proofErr w:type="gramEnd"/>
      <w:r w:rsidRPr="005620DF">
        <w:t xml:space="preserve"> or </w:t>
      </w:r>
      <w:proofErr w:type="gramStart"/>
      <w:r w:rsidRPr="005620DF">
        <w:t>trade</w:t>
      </w:r>
      <w:r w:rsidR="007B3208">
        <w:t xml:space="preserve"> </w:t>
      </w:r>
      <w:r w:rsidRPr="005620DF">
        <w:t>mark</w:t>
      </w:r>
      <w:proofErr w:type="gramEnd"/>
      <w:r w:rsidRPr="005620DF">
        <w:t xml:space="preserve"> of Adobe in the United States and/or other countries.</w:t>
      </w:r>
    </w:p>
    <w:p w14:paraId="4A4783CA" w14:textId="50233664" w:rsidR="005620DF" w:rsidRDefault="005620DF">
      <w:r w:rsidRPr="005620DF">
        <w:lastRenderedPageBreak/>
        <w:t>Gemini™ is a </w:t>
      </w:r>
      <w:proofErr w:type="gramStart"/>
      <w:r w:rsidRPr="005620DF">
        <w:t>trade</w:t>
      </w:r>
      <w:r w:rsidR="007B3208">
        <w:t xml:space="preserve"> </w:t>
      </w:r>
      <w:r w:rsidRPr="005620DF">
        <w:t>mark</w:t>
      </w:r>
      <w:proofErr w:type="gramEnd"/>
      <w:r w:rsidRPr="005620DF">
        <w:t xml:space="preserve"> or distinctive brand features of Google LLC. </w:t>
      </w:r>
    </w:p>
    <w:p w14:paraId="2A994483" w14:textId="71EA681A" w:rsidR="005620DF" w:rsidRDefault="005620DF">
      <w:r w:rsidRPr="005620DF">
        <w:t>Google Analytics™ is a </w:t>
      </w:r>
      <w:proofErr w:type="gramStart"/>
      <w:r w:rsidRPr="005620DF">
        <w:t>trade</w:t>
      </w:r>
      <w:r w:rsidR="007B3208">
        <w:t xml:space="preserve"> </w:t>
      </w:r>
      <w:r w:rsidRPr="005620DF">
        <w:t>mark</w:t>
      </w:r>
      <w:proofErr w:type="gramEnd"/>
      <w:r w:rsidRPr="005620DF">
        <w:t xml:space="preserve"> or distinctive brand features of Google LLC. </w:t>
      </w:r>
    </w:p>
    <w:p w14:paraId="6F3403C3" w14:textId="0779E951" w:rsidR="005620DF" w:rsidRDefault="005620DF">
      <w:r w:rsidRPr="005620DF">
        <w:t>LinkedIn</w:t>
      </w:r>
      <w:r w:rsidRPr="005620DF">
        <w:rPr>
          <w:vertAlign w:val="superscript"/>
        </w:rPr>
        <w:t>®</w:t>
      </w:r>
      <w:r w:rsidRPr="005620DF">
        <w:t xml:space="preserve"> is a registered </w:t>
      </w:r>
      <w:proofErr w:type="gramStart"/>
      <w:r w:rsidRPr="005620DF">
        <w:t>trade</w:t>
      </w:r>
      <w:r w:rsidR="007B3208">
        <w:t xml:space="preserve"> </w:t>
      </w:r>
      <w:r w:rsidRPr="005620DF">
        <w:t>mark</w:t>
      </w:r>
      <w:proofErr w:type="gramEnd"/>
      <w:r w:rsidRPr="005620DF">
        <w:t xml:space="preserve"> or </w:t>
      </w:r>
      <w:proofErr w:type="gramStart"/>
      <w:r w:rsidRPr="005620DF">
        <w:t>trade</w:t>
      </w:r>
      <w:r w:rsidR="007B3208">
        <w:t xml:space="preserve"> </w:t>
      </w:r>
      <w:r w:rsidRPr="005620DF">
        <w:t>mark</w:t>
      </w:r>
      <w:proofErr w:type="gramEnd"/>
      <w:r w:rsidRPr="005620DF">
        <w:t xml:space="preserve"> of LinkedIn Corporation and its affiliates in the United States and/or other countries.</w:t>
      </w:r>
    </w:p>
    <w:p w14:paraId="03BCC945" w14:textId="6AF887AA" w:rsidR="005620DF" w:rsidRDefault="005620DF">
      <w:r w:rsidRPr="005620DF">
        <w:t xml:space="preserve">Snapchat is a registered </w:t>
      </w:r>
      <w:proofErr w:type="gramStart"/>
      <w:r w:rsidRPr="005620DF">
        <w:t>trade</w:t>
      </w:r>
      <w:r w:rsidR="007B3208">
        <w:t xml:space="preserve"> </w:t>
      </w:r>
      <w:r w:rsidRPr="005620DF">
        <w:t>mark</w:t>
      </w:r>
      <w:proofErr w:type="gramEnd"/>
      <w:r w:rsidRPr="005620DF">
        <w:t xml:space="preserve"> of Snap Inc.</w:t>
      </w:r>
    </w:p>
    <w:p w14:paraId="606ADE44" w14:textId="5B796A49" w:rsidR="005620DF" w:rsidRDefault="005620DF">
      <w:r w:rsidRPr="005620DF">
        <w:t>YouTube™ is a </w:t>
      </w:r>
      <w:proofErr w:type="gramStart"/>
      <w:r w:rsidRPr="005620DF">
        <w:t>trade</w:t>
      </w:r>
      <w:r w:rsidR="007B3208">
        <w:t xml:space="preserve"> </w:t>
      </w:r>
      <w:r w:rsidRPr="005620DF">
        <w:t>mark</w:t>
      </w:r>
      <w:proofErr w:type="gramEnd"/>
      <w:r w:rsidRPr="005620DF">
        <w:t xml:space="preserve"> or distinctive brand feature of Google LLC. </w:t>
      </w:r>
    </w:p>
    <w:p w14:paraId="1D911BAD" w14:textId="0B63F3A4" w:rsidR="00750D0F" w:rsidRDefault="005620DF">
      <w:r w:rsidRPr="005620DF">
        <w:t xml:space="preserve">All other </w:t>
      </w:r>
      <w:proofErr w:type="spellStart"/>
      <w:proofErr w:type="gramStart"/>
      <w:r w:rsidRPr="005620DF">
        <w:t>trade</w:t>
      </w:r>
      <w:r w:rsidR="007B3208">
        <w:t xml:space="preserve"> </w:t>
      </w:r>
      <w:r w:rsidRPr="005620DF">
        <w:t>marks</w:t>
      </w:r>
      <w:proofErr w:type="spellEnd"/>
      <w:proofErr w:type="gramEnd"/>
      <w:r w:rsidRPr="005620DF">
        <w:t xml:space="preserve"> are the property of their respective owners.</w:t>
      </w:r>
      <w:r w:rsidR="00750D0F">
        <w:br w:type="page"/>
      </w:r>
    </w:p>
    <w:p w14:paraId="35A99C2E" w14:textId="0B8001E7" w:rsidR="00B340D5" w:rsidRDefault="00B340D5" w:rsidP="001A741A">
      <w:pPr>
        <w:sectPr w:rsidR="00B340D5" w:rsidSect="001453D7">
          <w:headerReference w:type="even" r:id="rId53"/>
          <w:headerReference w:type="default" r:id="rId54"/>
          <w:pgSz w:w="11906" w:h="16838"/>
          <w:pgMar w:top="1440" w:right="1440" w:bottom="2127" w:left="1440" w:header="708" w:footer="708" w:gutter="0"/>
          <w:cols w:space="708"/>
          <w:docGrid w:linePitch="360"/>
        </w:sectPr>
      </w:pPr>
    </w:p>
    <w:p w14:paraId="05F75D19" w14:textId="77777777" w:rsidR="001A741A" w:rsidRDefault="001A741A" w:rsidP="001A741A">
      <w:pPr>
        <w:pStyle w:val="Chapter"/>
      </w:pPr>
      <w:bookmarkStart w:id="51" w:name="_Toc155282510"/>
      <w:bookmarkStart w:id="52" w:name="_Toc237859303"/>
      <w:r>
        <w:lastRenderedPageBreak/>
        <w:t>Terms of use and disclaimer of liability</w:t>
      </w:r>
      <w:bookmarkEnd w:id="51"/>
      <w:bookmarkEnd w:id="52"/>
    </w:p>
    <w:p w14:paraId="7DBB4A3E" w14:textId="77777777" w:rsidR="001A741A" w:rsidRDefault="001A741A" w:rsidP="001A741A">
      <w:r w:rsidRPr="00551E23">
        <w:t xml:space="preserve">These resources are made available subject to the Technical Education Networks </w:t>
      </w:r>
      <w:proofErr w:type="gramStart"/>
      <w:r>
        <w:t>programme</w:t>
      </w:r>
      <w:proofErr w:type="gramEnd"/>
      <w:r>
        <w:t xml:space="preserve"> </w:t>
      </w:r>
      <w:r w:rsidRPr="00551E23">
        <w:t xml:space="preserve">Terms and Conditions. These can be accessed at </w:t>
      </w:r>
      <w:hyperlink r:id="rId55" w:history="1">
        <w:r w:rsidRPr="00647C54">
          <w:rPr>
            <w:rStyle w:val="Hyperlink"/>
          </w:rPr>
          <w:t>www.technicaleducationnetworks.org.uk</w:t>
        </w:r>
      </w:hyperlink>
      <w:r>
        <w:t xml:space="preserve"> </w:t>
      </w:r>
    </w:p>
    <w:p w14:paraId="47CCB328" w14:textId="74F8EDCD" w:rsidR="001A741A" w:rsidRPr="00377A27" w:rsidRDefault="001A741A" w:rsidP="001A741A">
      <w:r w:rsidRPr="00551E23">
        <w:t>The Terms and Conditions set out the legal terms and associated information relating to the teaching materials and other assets produced as part of the Technical Education Networks programme.</w:t>
      </w:r>
      <w:r>
        <w:t xml:space="preserve"> </w:t>
      </w:r>
      <w:bookmarkStart w:id="53" w:name="_Hlk153972608"/>
      <w:r w:rsidRPr="002675E8">
        <w:t>The Terms and Conditions may be updated from time to time, please ensure you have read and understood them each time you access the resource.</w:t>
      </w:r>
      <w:bookmarkEnd w:id="53"/>
    </w:p>
    <w:sectPr w:rsidR="001A741A" w:rsidRPr="00377A27" w:rsidSect="001453D7">
      <w:headerReference w:type="even" r:id="rId56"/>
      <w:headerReference w:type="default" r:id="rId57"/>
      <w:pgSz w:w="11906" w:h="16838"/>
      <w:pgMar w:top="1440" w:right="1440" w:bottom="212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05B731" w14:textId="77777777" w:rsidR="000E0727" w:rsidRDefault="000E0727" w:rsidP="000C51BB">
      <w:pPr>
        <w:spacing w:after="0" w:line="240" w:lineRule="auto"/>
      </w:pPr>
      <w:r>
        <w:separator/>
      </w:r>
    </w:p>
  </w:endnote>
  <w:endnote w:type="continuationSeparator" w:id="0">
    <w:p w14:paraId="1D4E66D4" w14:textId="77777777" w:rsidR="000E0727" w:rsidRDefault="000E0727" w:rsidP="000C5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DCF909" w14:textId="73DF8FEB" w:rsidR="001453D7" w:rsidRDefault="001453D7" w:rsidP="001453D7">
    <w:pPr>
      <w:pStyle w:val="Footer"/>
      <w:jc w:val="right"/>
      <w:rPr>
        <w:noProof/>
        <w:color w:val="808080" w:themeColor="background1" w:themeShade="80"/>
        <w:sz w:val="20"/>
        <w:szCs w:val="20"/>
      </w:rPr>
    </w:pPr>
  </w:p>
  <w:sdt>
    <w:sdtPr>
      <w:rPr>
        <w:sz w:val="18"/>
        <w:szCs w:val="18"/>
      </w:rPr>
      <w:id w:val="1754553511"/>
      <w:docPartObj>
        <w:docPartGallery w:val="Page Numbers (Bottom of Page)"/>
        <w:docPartUnique/>
      </w:docPartObj>
    </w:sdtPr>
    <w:sdtEndPr>
      <w:rPr>
        <w:noProof/>
        <w:color w:val="808080" w:themeColor="background1" w:themeShade="80"/>
        <w:sz w:val="20"/>
        <w:szCs w:val="20"/>
      </w:rPr>
    </w:sdtEndPr>
    <w:sdtContent>
      <w:tbl>
        <w:tblPr>
          <w:tblStyle w:val="TableGridLight"/>
          <w:tblW w:w="9016" w:type="dxa"/>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4785"/>
          <w:gridCol w:w="4231"/>
        </w:tblGrid>
        <w:tr w:rsidR="001453D7" w14:paraId="23E225C1" w14:textId="77777777" w:rsidTr="7395DA3A">
          <w:trPr>
            <w:trHeight w:val="300"/>
          </w:trPr>
          <w:tc>
            <w:tcPr>
              <w:tcW w:w="9016" w:type="dxa"/>
              <w:gridSpan w:val="2"/>
              <w:tcBorders>
                <w:bottom w:val="nil"/>
              </w:tcBorders>
            </w:tcPr>
            <w:p w14:paraId="65EBD89E" w14:textId="7A7B652D" w:rsidR="001453D7" w:rsidRPr="00F20F15" w:rsidRDefault="003E50A8" w:rsidP="001453D7">
              <w:pPr>
                <w:pStyle w:val="Header"/>
                <w:spacing w:after="120"/>
                <w:rPr>
                  <w:sz w:val="18"/>
                  <w:szCs w:val="18"/>
                </w:rPr>
              </w:pPr>
              <w:r w:rsidRPr="00F20F15">
                <w:rPr>
                  <w:sz w:val="18"/>
                  <w:szCs w:val="18"/>
                </w:rPr>
                <w:t>Sales, Marketing and Procurement</w:t>
              </w:r>
              <w:r w:rsidR="00D445F3" w:rsidRPr="00F20F15">
                <w:rPr>
                  <w:sz w:val="18"/>
                  <w:szCs w:val="18"/>
                </w:rPr>
                <w:t>:</w:t>
              </w:r>
              <w:r w:rsidR="001453D7" w:rsidRPr="00F20F15">
                <w:rPr>
                  <w:noProof/>
                  <w:sz w:val="18"/>
                  <w:szCs w:val="18"/>
                </w:rPr>
                <w:t xml:space="preserve"> </w:t>
              </w:r>
              <w:r w:rsidR="008430D1" w:rsidRPr="00F20F15">
                <w:rPr>
                  <w:sz w:val="18"/>
                  <w:szCs w:val="18"/>
                </w:rPr>
                <w:t xml:space="preserve">Using </w:t>
              </w:r>
              <w:r w:rsidR="00066CBB" w:rsidRPr="00F20F15">
                <w:rPr>
                  <w:sz w:val="18"/>
                  <w:szCs w:val="18"/>
                </w:rPr>
                <w:t xml:space="preserve">social media </w:t>
              </w:r>
              <w:r w:rsidR="008430D1" w:rsidRPr="00F20F15">
                <w:rPr>
                  <w:sz w:val="18"/>
                  <w:szCs w:val="18"/>
                </w:rPr>
                <w:t xml:space="preserve">as part of </w:t>
              </w:r>
              <w:r w:rsidR="00066CBB" w:rsidRPr="00F20F15">
                <w:rPr>
                  <w:sz w:val="18"/>
                  <w:szCs w:val="18"/>
                </w:rPr>
                <w:t>omnichannel marketing</w:t>
              </w:r>
            </w:p>
          </w:tc>
        </w:tr>
        <w:tr w:rsidR="001453D7" w14:paraId="737EE803" w14:textId="77777777" w:rsidTr="7395DA3A">
          <w:trPr>
            <w:trHeight w:val="300"/>
          </w:trPr>
          <w:tc>
            <w:tcPr>
              <w:tcW w:w="4785" w:type="dxa"/>
              <w:tcBorders>
                <w:top w:val="nil"/>
                <w:bottom w:val="single" w:sz="4" w:space="0" w:color="F0DBE5"/>
              </w:tcBorders>
            </w:tcPr>
            <w:p w14:paraId="35CF165C" w14:textId="52B20CD7" w:rsidR="001453D7" w:rsidRPr="00F20F15" w:rsidRDefault="001453D7" w:rsidP="001453D7">
              <w:pPr>
                <w:pStyle w:val="Header"/>
                <w:spacing w:after="120"/>
                <w:rPr>
                  <w:sz w:val="18"/>
                  <w:szCs w:val="18"/>
                </w:rPr>
              </w:pPr>
              <w:r w:rsidRPr="00F20F15">
                <w:rPr>
                  <w:noProof/>
                  <w:sz w:val="18"/>
                  <w:szCs w:val="18"/>
                </w:rPr>
                <w:t xml:space="preserve">Version 1, </w:t>
              </w:r>
              <w:r w:rsidR="00EC0417">
                <w:rPr>
                  <w:noProof/>
                  <w:sz w:val="18"/>
                  <w:szCs w:val="18"/>
                </w:rPr>
                <w:t>October</w:t>
              </w:r>
              <w:r w:rsidR="00EC0417" w:rsidRPr="00F20F15">
                <w:rPr>
                  <w:noProof/>
                  <w:sz w:val="18"/>
                  <w:szCs w:val="18"/>
                </w:rPr>
                <w:t xml:space="preserve"> </w:t>
              </w:r>
              <w:r w:rsidR="006653C1" w:rsidRPr="00F20F15">
                <w:rPr>
                  <w:noProof/>
                  <w:sz w:val="18"/>
                  <w:szCs w:val="18"/>
                </w:rPr>
                <w:t>2026</w:t>
              </w:r>
            </w:p>
          </w:tc>
          <w:tc>
            <w:tcPr>
              <w:tcW w:w="4231" w:type="dxa"/>
              <w:tcBorders>
                <w:top w:val="nil"/>
                <w:bottom w:val="single" w:sz="4" w:space="0" w:color="F0DBE5"/>
              </w:tcBorders>
              <w:vAlign w:val="bottom"/>
            </w:tcPr>
            <w:p w14:paraId="64999891" w14:textId="44693A95" w:rsidR="001453D7" w:rsidRPr="00F20F15" w:rsidRDefault="001453D7" w:rsidP="001453D7">
              <w:pPr>
                <w:pStyle w:val="Header"/>
                <w:spacing w:after="120"/>
                <w:jc w:val="right"/>
                <w:rPr>
                  <w:sz w:val="18"/>
                  <w:szCs w:val="18"/>
                </w:rPr>
              </w:pPr>
              <w:r w:rsidRPr="00F20F15">
                <w:rPr>
                  <w:sz w:val="18"/>
                  <w:szCs w:val="18"/>
                </w:rPr>
                <w:t xml:space="preserve">© Gatsby Technical Education Projects </w:t>
              </w:r>
              <w:r w:rsidR="00CC76C6" w:rsidRPr="00F20F15">
                <w:rPr>
                  <w:sz w:val="18"/>
                  <w:szCs w:val="18"/>
                </w:rPr>
                <w:t>2026</w:t>
              </w:r>
            </w:p>
          </w:tc>
        </w:tr>
      </w:tbl>
      <w:p w14:paraId="6697A629" w14:textId="77777777" w:rsidR="001453D7" w:rsidRDefault="001453D7" w:rsidP="001453D7">
        <w:pPr>
          <w:pStyle w:val="Footer"/>
          <w:jc w:val="right"/>
          <w:rPr>
            <w:sz w:val="20"/>
            <w:szCs w:val="20"/>
          </w:rPr>
        </w:pPr>
      </w:p>
      <w:p w14:paraId="315F1C5B" w14:textId="502A9C4D" w:rsidR="000C51BB" w:rsidRPr="00F112FA"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1739551479"/>
      <w:docPartObj>
        <w:docPartGallery w:val="Page Numbers (Bottom of Page)"/>
        <w:docPartUnique/>
      </w:docPartObj>
    </w:sdtPr>
    <w:sdtEndPr>
      <w:rPr>
        <w:noProof/>
        <w:color w:val="808080" w:themeColor="background1" w:themeShade="80"/>
        <w:sz w:val="20"/>
        <w:szCs w:val="2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1453D7" w14:paraId="6E9860AD" w14:textId="77777777" w:rsidTr="00483BCB">
          <w:tc>
            <w:tcPr>
              <w:tcW w:w="9016" w:type="dxa"/>
              <w:gridSpan w:val="2"/>
              <w:tcBorders>
                <w:bottom w:val="nil"/>
              </w:tcBorders>
            </w:tcPr>
            <w:p w14:paraId="705B033E" w14:textId="01492BAF" w:rsidR="001453D7" w:rsidRPr="00F20F15" w:rsidRDefault="003E50A8" w:rsidP="001453D7">
              <w:pPr>
                <w:pStyle w:val="Header"/>
                <w:spacing w:after="120"/>
                <w:rPr>
                  <w:sz w:val="18"/>
                  <w:szCs w:val="18"/>
                </w:rPr>
              </w:pPr>
              <w:r w:rsidRPr="00F20F15">
                <w:rPr>
                  <w:sz w:val="18"/>
                  <w:szCs w:val="18"/>
                </w:rPr>
                <w:t>Sales, Marketing and Procurement</w:t>
              </w:r>
              <w:r w:rsidR="00C754D8" w:rsidRPr="00F20F15">
                <w:rPr>
                  <w:sz w:val="18"/>
                  <w:szCs w:val="18"/>
                </w:rPr>
                <w:t xml:space="preserve">: </w:t>
              </w:r>
              <w:r w:rsidR="008430D1" w:rsidRPr="00F20F15">
                <w:rPr>
                  <w:sz w:val="18"/>
                  <w:szCs w:val="18"/>
                </w:rPr>
                <w:t xml:space="preserve">Using </w:t>
              </w:r>
              <w:r w:rsidR="00066CBB" w:rsidRPr="00F20F15">
                <w:rPr>
                  <w:sz w:val="18"/>
                  <w:szCs w:val="18"/>
                </w:rPr>
                <w:t>s</w:t>
              </w:r>
              <w:r w:rsidR="008430D1" w:rsidRPr="00F20F15">
                <w:rPr>
                  <w:sz w:val="18"/>
                  <w:szCs w:val="18"/>
                </w:rPr>
                <w:t xml:space="preserve">ocial </w:t>
              </w:r>
              <w:r w:rsidR="00066CBB" w:rsidRPr="00F20F15">
                <w:rPr>
                  <w:sz w:val="18"/>
                  <w:szCs w:val="18"/>
                </w:rPr>
                <w:t xml:space="preserve">media </w:t>
              </w:r>
              <w:r w:rsidR="008430D1" w:rsidRPr="00F20F15">
                <w:rPr>
                  <w:sz w:val="18"/>
                  <w:szCs w:val="18"/>
                </w:rPr>
                <w:t xml:space="preserve">as part of </w:t>
              </w:r>
              <w:r w:rsidR="00066CBB" w:rsidRPr="00F20F15">
                <w:rPr>
                  <w:sz w:val="18"/>
                  <w:szCs w:val="18"/>
                </w:rPr>
                <w:t>omnichannel marketing</w:t>
              </w:r>
            </w:p>
          </w:tc>
        </w:tr>
        <w:tr w:rsidR="001453D7" w14:paraId="0FEB5B29" w14:textId="77777777" w:rsidTr="006F3369">
          <w:tc>
            <w:tcPr>
              <w:tcW w:w="5245" w:type="dxa"/>
              <w:tcBorders>
                <w:top w:val="nil"/>
                <w:bottom w:val="single" w:sz="4" w:space="0" w:color="F0DBE5"/>
              </w:tcBorders>
            </w:tcPr>
            <w:p w14:paraId="66C1B020" w14:textId="13A3657B" w:rsidR="001453D7" w:rsidRPr="00F20F15" w:rsidRDefault="001453D7" w:rsidP="00850CB5">
              <w:pPr>
                <w:pStyle w:val="Header"/>
                <w:tabs>
                  <w:tab w:val="clear" w:pos="4513"/>
                  <w:tab w:val="clear" w:pos="9026"/>
                  <w:tab w:val="left" w:pos="4320"/>
                </w:tabs>
                <w:spacing w:after="120"/>
                <w:rPr>
                  <w:sz w:val="18"/>
                  <w:szCs w:val="18"/>
                </w:rPr>
              </w:pPr>
              <w:r w:rsidRPr="00F20F15">
                <w:rPr>
                  <w:noProof/>
                  <w:sz w:val="18"/>
                  <w:szCs w:val="18"/>
                </w:rPr>
                <w:t xml:space="preserve">Version 1, </w:t>
              </w:r>
              <w:r w:rsidR="00EC0417">
                <w:rPr>
                  <w:noProof/>
                  <w:sz w:val="18"/>
                  <w:szCs w:val="18"/>
                </w:rPr>
                <w:t>October</w:t>
              </w:r>
              <w:r w:rsidR="00EC0417" w:rsidRPr="00F20F15">
                <w:rPr>
                  <w:noProof/>
                  <w:sz w:val="18"/>
                  <w:szCs w:val="18"/>
                </w:rPr>
                <w:t xml:space="preserve"> </w:t>
              </w:r>
              <w:r w:rsidR="007A3374" w:rsidRPr="00F20F15">
                <w:rPr>
                  <w:noProof/>
                  <w:sz w:val="18"/>
                  <w:szCs w:val="18"/>
                </w:rPr>
                <w:t>2026</w:t>
              </w:r>
              <w:r w:rsidR="00850CB5" w:rsidRPr="00F20F15">
                <w:rPr>
                  <w:noProof/>
                  <w:sz w:val="18"/>
                  <w:szCs w:val="18"/>
                </w:rPr>
                <w:tab/>
              </w:r>
            </w:p>
          </w:tc>
          <w:tc>
            <w:tcPr>
              <w:tcW w:w="3771" w:type="dxa"/>
              <w:tcBorders>
                <w:top w:val="nil"/>
                <w:bottom w:val="single" w:sz="4" w:space="0" w:color="F0DBE5"/>
              </w:tcBorders>
              <w:vAlign w:val="bottom"/>
            </w:tcPr>
            <w:p w14:paraId="2F8EAF64" w14:textId="2A781E4F" w:rsidR="001453D7" w:rsidRPr="00F20F15" w:rsidRDefault="001453D7" w:rsidP="001453D7">
              <w:pPr>
                <w:pStyle w:val="Header"/>
                <w:spacing w:after="120"/>
                <w:jc w:val="right"/>
                <w:rPr>
                  <w:sz w:val="18"/>
                  <w:szCs w:val="18"/>
                </w:rPr>
              </w:pPr>
              <w:r w:rsidRPr="00F20F15">
                <w:rPr>
                  <w:sz w:val="18"/>
                  <w:szCs w:val="18"/>
                </w:rPr>
                <w:t xml:space="preserve">© Gatsby Technical Education Projects </w:t>
              </w:r>
              <w:r w:rsidR="00CC76C6" w:rsidRPr="00F20F15">
                <w:rPr>
                  <w:sz w:val="18"/>
                  <w:szCs w:val="18"/>
                </w:rPr>
                <w:t>2026</w:t>
              </w:r>
            </w:p>
          </w:tc>
        </w:tr>
      </w:tbl>
      <w:p w14:paraId="5314E07A" w14:textId="77777777" w:rsidR="001453D7" w:rsidRDefault="001453D7" w:rsidP="001453D7">
        <w:pPr>
          <w:pStyle w:val="Footer"/>
          <w:jc w:val="right"/>
          <w:rPr>
            <w:sz w:val="20"/>
            <w:szCs w:val="20"/>
          </w:rPr>
        </w:pPr>
      </w:p>
      <w:p w14:paraId="541143F9" w14:textId="59A24B85" w:rsidR="00FC7501" w:rsidRP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635027481"/>
      <w:docPartObj>
        <w:docPartGallery w:val="Page Numbers (Bottom of Page)"/>
        <w:docPartUnique/>
      </w:docPartObj>
    </w:sdtPr>
    <w:sdtEndPr>
      <w:rPr>
        <w:noProof/>
        <w:color w:val="808080" w:themeColor="background1" w:themeShade="80"/>
      </w:rPr>
    </w:sdtEndPr>
    <w:sdtContent>
      <w:p w14:paraId="6C4E5AA0" w14:textId="77777777" w:rsidR="00A73B62" w:rsidRDefault="00A73B62" w:rsidP="00A73B62">
        <w:pPr>
          <w:pStyle w:val="Footer"/>
          <w:jc w:val="right"/>
          <w:rPr>
            <w:sz w:val="20"/>
            <w:szCs w:val="20"/>
          </w:rPr>
        </w:pPr>
      </w:p>
      <w:sdt>
        <w:sdtPr>
          <w:rPr>
            <w:sz w:val="18"/>
            <w:szCs w:val="18"/>
          </w:rPr>
          <w:id w:val="-678031975"/>
          <w:docPartObj>
            <w:docPartGallery w:val="Page Numbers (Bottom of Page)"/>
            <w:docPartUnique/>
          </w:docPartObj>
        </w:sdtPr>
        <w:sdtEndPr>
          <w:rPr>
            <w:noProof/>
            <w:color w:val="808080" w:themeColor="background1" w:themeShade="80"/>
            <w:sz w:val="20"/>
            <w:szCs w:val="20"/>
          </w:rPr>
        </w:sdtEndPr>
        <w:sdtContent>
          <w:tbl>
            <w:tblPr>
              <w:tblStyle w:val="TableGridLight"/>
              <w:tblW w:w="5085"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8352"/>
              <w:gridCol w:w="5843"/>
            </w:tblGrid>
            <w:tr w:rsidR="001453D7" w14:paraId="6518DE04" w14:textId="77777777" w:rsidTr="00D50AE7">
              <w:tc>
                <w:tcPr>
                  <w:tcW w:w="5000" w:type="pct"/>
                  <w:gridSpan w:val="2"/>
                  <w:tcBorders>
                    <w:bottom w:val="nil"/>
                  </w:tcBorders>
                </w:tcPr>
                <w:p w14:paraId="7854B7B7" w14:textId="66CA522A" w:rsidR="001453D7" w:rsidRPr="00F20F15" w:rsidRDefault="003E50A8" w:rsidP="001453D7">
                  <w:pPr>
                    <w:pStyle w:val="Header"/>
                    <w:spacing w:after="120"/>
                    <w:rPr>
                      <w:sz w:val="18"/>
                      <w:szCs w:val="18"/>
                    </w:rPr>
                  </w:pPr>
                  <w:r w:rsidRPr="00F20F15">
                    <w:rPr>
                      <w:sz w:val="18"/>
                      <w:szCs w:val="18"/>
                    </w:rPr>
                    <w:t>Sales, Marketing and Procurement</w:t>
                  </w:r>
                  <w:r w:rsidR="00D445F3" w:rsidRPr="00F20F15">
                    <w:rPr>
                      <w:sz w:val="18"/>
                      <w:szCs w:val="18"/>
                    </w:rPr>
                    <w:t>:</w:t>
                  </w:r>
                  <w:r w:rsidR="001453D7" w:rsidRPr="00F20F15">
                    <w:rPr>
                      <w:noProof/>
                      <w:sz w:val="18"/>
                      <w:szCs w:val="18"/>
                    </w:rPr>
                    <w:t xml:space="preserve"> </w:t>
                  </w:r>
                  <w:r w:rsidR="008430D1" w:rsidRPr="00F20F15">
                    <w:rPr>
                      <w:sz w:val="18"/>
                      <w:szCs w:val="18"/>
                    </w:rPr>
                    <w:t xml:space="preserve">Using </w:t>
                  </w:r>
                  <w:r w:rsidR="00066CBB" w:rsidRPr="00F20F15">
                    <w:rPr>
                      <w:sz w:val="18"/>
                      <w:szCs w:val="18"/>
                    </w:rPr>
                    <w:t>s</w:t>
                  </w:r>
                  <w:r w:rsidR="008430D1" w:rsidRPr="00F20F15">
                    <w:rPr>
                      <w:sz w:val="18"/>
                      <w:szCs w:val="18"/>
                    </w:rPr>
                    <w:t xml:space="preserve">ocial </w:t>
                  </w:r>
                  <w:r w:rsidR="00066CBB" w:rsidRPr="00F20F15">
                    <w:rPr>
                      <w:sz w:val="18"/>
                      <w:szCs w:val="18"/>
                    </w:rPr>
                    <w:t xml:space="preserve">media </w:t>
                  </w:r>
                  <w:r w:rsidR="008430D1" w:rsidRPr="00F20F15">
                    <w:rPr>
                      <w:sz w:val="18"/>
                      <w:szCs w:val="18"/>
                    </w:rPr>
                    <w:t xml:space="preserve">as part of </w:t>
                  </w:r>
                  <w:r w:rsidR="00066CBB" w:rsidRPr="00F20F15">
                    <w:rPr>
                      <w:sz w:val="18"/>
                      <w:szCs w:val="18"/>
                    </w:rPr>
                    <w:t>omnichannel marketing</w:t>
                  </w:r>
                </w:p>
              </w:tc>
            </w:tr>
            <w:tr w:rsidR="001453D7" w14:paraId="20FFE3A5" w14:textId="77777777" w:rsidTr="00D50AE7">
              <w:tc>
                <w:tcPr>
                  <w:tcW w:w="2942" w:type="pct"/>
                  <w:tcBorders>
                    <w:top w:val="nil"/>
                    <w:bottom w:val="single" w:sz="4" w:space="0" w:color="F0DBE5"/>
                  </w:tcBorders>
                </w:tcPr>
                <w:p w14:paraId="060A2715" w14:textId="7E78DD32" w:rsidR="001453D7" w:rsidRPr="00F20F15" w:rsidRDefault="001453D7" w:rsidP="001453D7">
                  <w:pPr>
                    <w:pStyle w:val="Header"/>
                    <w:spacing w:after="120"/>
                    <w:rPr>
                      <w:sz w:val="18"/>
                      <w:szCs w:val="18"/>
                    </w:rPr>
                  </w:pPr>
                  <w:r w:rsidRPr="00F20F15">
                    <w:rPr>
                      <w:noProof/>
                      <w:sz w:val="18"/>
                      <w:szCs w:val="18"/>
                    </w:rPr>
                    <w:t xml:space="preserve">Version 1, </w:t>
                  </w:r>
                  <w:r w:rsidR="00EC0417">
                    <w:rPr>
                      <w:noProof/>
                      <w:sz w:val="18"/>
                      <w:szCs w:val="18"/>
                    </w:rPr>
                    <w:t>October</w:t>
                  </w:r>
                  <w:r w:rsidR="00EC0417" w:rsidRPr="00F20F15">
                    <w:rPr>
                      <w:noProof/>
                      <w:sz w:val="18"/>
                      <w:szCs w:val="18"/>
                    </w:rPr>
                    <w:t xml:space="preserve"> </w:t>
                  </w:r>
                  <w:r w:rsidR="004F1330" w:rsidRPr="00F20F15">
                    <w:rPr>
                      <w:noProof/>
                      <w:sz w:val="18"/>
                      <w:szCs w:val="18"/>
                    </w:rPr>
                    <w:t>2026</w:t>
                  </w:r>
                </w:p>
              </w:tc>
              <w:tc>
                <w:tcPr>
                  <w:tcW w:w="2058" w:type="pct"/>
                  <w:tcBorders>
                    <w:top w:val="nil"/>
                    <w:bottom w:val="single" w:sz="4" w:space="0" w:color="F0DBE5"/>
                  </w:tcBorders>
                  <w:vAlign w:val="bottom"/>
                </w:tcPr>
                <w:p w14:paraId="4E8A0C1F" w14:textId="0913E116" w:rsidR="001453D7" w:rsidRPr="00F20F15" w:rsidRDefault="001453D7" w:rsidP="001453D7">
                  <w:pPr>
                    <w:pStyle w:val="Header"/>
                    <w:spacing w:after="120"/>
                    <w:jc w:val="right"/>
                    <w:rPr>
                      <w:sz w:val="18"/>
                      <w:szCs w:val="18"/>
                    </w:rPr>
                  </w:pPr>
                  <w:r w:rsidRPr="00F20F15">
                    <w:rPr>
                      <w:sz w:val="18"/>
                      <w:szCs w:val="18"/>
                    </w:rPr>
                    <w:t xml:space="preserve">© Gatsby Technical Education Projects </w:t>
                  </w:r>
                  <w:r w:rsidR="00CC76C6" w:rsidRPr="00F20F15">
                    <w:rPr>
                      <w:sz w:val="18"/>
                      <w:szCs w:val="18"/>
                    </w:rPr>
                    <w:t>2026</w:t>
                  </w:r>
                </w:p>
              </w:tc>
            </w:tr>
          </w:tbl>
          <w:p w14:paraId="13CCF761" w14:textId="77777777" w:rsidR="001453D7" w:rsidRDefault="001453D7" w:rsidP="001453D7">
            <w:pPr>
              <w:pStyle w:val="Footer"/>
              <w:jc w:val="right"/>
              <w:rPr>
                <w:sz w:val="20"/>
                <w:szCs w:val="20"/>
              </w:rPr>
            </w:pPr>
          </w:p>
          <w:p w14:paraId="36DFC196" w14:textId="1256AF6A" w:rsidR="0099395B" w:rsidRPr="00A73B62"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1657113102"/>
      <w:docPartObj>
        <w:docPartGallery w:val="Page Numbers (Bottom of Page)"/>
        <w:docPartUnique/>
      </w:docPartObj>
    </w:sdtPr>
    <w:sdtEndPr>
      <w:rPr>
        <w:noProof/>
        <w:color w:val="808080" w:themeColor="background1" w:themeShade="80"/>
        <w:sz w:val="20"/>
        <w:szCs w:val="20"/>
      </w:rPr>
    </w:sdtEndPr>
    <w:sdtContent>
      <w:tbl>
        <w:tblPr>
          <w:tblStyle w:val="TableGridLight"/>
          <w:tblW w:w="5146"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8355"/>
          <w:gridCol w:w="6011"/>
        </w:tblGrid>
        <w:tr w:rsidR="001453D7" w14:paraId="1F87EAA2" w14:textId="77777777" w:rsidTr="00D50AE7">
          <w:tc>
            <w:tcPr>
              <w:tcW w:w="5000" w:type="pct"/>
              <w:gridSpan w:val="2"/>
              <w:tcBorders>
                <w:bottom w:val="nil"/>
              </w:tcBorders>
            </w:tcPr>
            <w:p w14:paraId="452E628F" w14:textId="262DC3E5" w:rsidR="001453D7" w:rsidRPr="00F20F15" w:rsidRDefault="003E50A8" w:rsidP="001453D7">
              <w:pPr>
                <w:pStyle w:val="Header"/>
                <w:spacing w:after="120"/>
                <w:rPr>
                  <w:sz w:val="18"/>
                  <w:szCs w:val="18"/>
                </w:rPr>
              </w:pPr>
              <w:r w:rsidRPr="00F20F15">
                <w:rPr>
                  <w:sz w:val="18"/>
                  <w:szCs w:val="18"/>
                </w:rPr>
                <w:t>Sales, Marketing and Procurement</w:t>
              </w:r>
              <w:r w:rsidR="00D445F3" w:rsidRPr="00F20F15">
                <w:rPr>
                  <w:sz w:val="18"/>
                  <w:szCs w:val="18"/>
                </w:rPr>
                <w:t>:</w:t>
              </w:r>
              <w:r w:rsidR="001453D7" w:rsidRPr="00F20F15">
                <w:rPr>
                  <w:noProof/>
                  <w:sz w:val="18"/>
                  <w:szCs w:val="18"/>
                </w:rPr>
                <w:t xml:space="preserve"> </w:t>
              </w:r>
              <w:r w:rsidR="008430D1" w:rsidRPr="00F20F15">
                <w:rPr>
                  <w:sz w:val="18"/>
                  <w:szCs w:val="18"/>
                </w:rPr>
                <w:t xml:space="preserve">Using </w:t>
              </w:r>
              <w:r w:rsidR="00066CBB" w:rsidRPr="00F20F15">
                <w:rPr>
                  <w:sz w:val="18"/>
                  <w:szCs w:val="18"/>
                </w:rPr>
                <w:t>s</w:t>
              </w:r>
              <w:r w:rsidR="008430D1" w:rsidRPr="00F20F15">
                <w:rPr>
                  <w:sz w:val="18"/>
                  <w:szCs w:val="18"/>
                </w:rPr>
                <w:t xml:space="preserve">ocial </w:t>
              </w:r>
              <w:r w:rsidR="00066CBB" w:rsidRPr="00F20F15">
                <w:rPr>
                  <w:sz w:val="18"/>
                  <w:szCs w:val="18"/>
                </w:rPr>
                <w:t xml:space="preserve">media </w:t>
              </w:r>
              <w:r w:rsidR="008430D1" w:rsidRPr="00F20F15">
                <w:rPr>
                  <w:sz w:val="18"/>
                  <w:szCs w:val="18"/>
                </w:rPr>
                <w:t xml:space="preserve">as part of </w:t>
              </w:r>
              <w:r w:rsidR="00066CBB" w:rsidRPr="00F20F15">
                <w:rPr>
                  <w:sz w:val="18"/>
                  <w:szCs w:val="18"/>
                </w:rPr>
                <w:t>omnichannel marketing</w:t>
              </w:r>
            </w:p>
          </w:tc>
        </w:tr>
        <w:tr w:rsidR="001453D7" w14:paraId="32E56C79" w14:textId="77777777" w:rsidTr="00D50AE7">
          <w:tc>
            <w:tcPr>
              <w:tcW w:w="2908" w:type="pct"/>
              <w:tcBorders>
                <w:top w:val="nil"/>
                <w:bottom w:val="single" w:sz="4" w:space="0" w:color="F0DBE5"/>
              </w:tcBorders>
            </w:tcPr>
            <w:p w14:paraId="3C4104CB" w14:textId="7DCACC3C" w:rsidR="001453D7" w:rsidRPr="00F20F15" w:rsidRDefault="001453D7" w:rsidP="001453D7">
              <w:pPr>
                <w:pStyle w:val="Header"/>
                <w:spacing w:after="120"/>
                <w:rPr>
                  <w:sz w:val="18"/>
                  <w:szCs w:val="18"/>
                </w:rPr>
              </w:pPr>
              <w:r w:rsidRPr="00F20F15">
                <w:rPr>
                  <w:noProof/>
                  <w:sz w:val="18"/>
                  <w:szCs w:val="18"/>
                </w:rPr>
                <w:t xml:space="preserve">Version 1, </w:t>
              </w:r>
              <w:r w:rsidR="00EC0417">
                <w:rPr>
                  <w:noProof/>
                  <w:sz w:val="18"/>
                  <w:szCs w:val="18"/>
                </w:rPr>
                <w:t>October</w:t>
              </w:r>
              <w:r w:rsidR="00EC0417" w:rsidRPr="00F20F15">
                <w:rPr>
                  <w:noProof/>
                  <w:sz w:val="18"/>
                  <w:szCs w:val="18"/>
                </w:rPr>
                <w:t xml:space="preserve"> </w:t>
              </w:r>
              <w:r w:rsidR="004F1330" w:rsidRPr="00F20F15">
                <w:rPr>
                  <w:noProof/>
                  <w:sz w:val="18"/>
                  <w:szCs w:val="18"/>
                </w:rPr>
                <w:t>2026</w:t>
              </w:r>
            </w:p>
          </w:tc>
          <w:tc>
            <w:tcPr>
              <w:tcW w:w="2092" w:type="pct"/>
              <w:tcBorders>
                <w:top w:val="nil"/>
                <w:bottom w:val="single" w:sz="4" w:space="0" w:color="F0DBE5"/>
              </w:tcBorders>
              <w:vAlign w:val="bottom"/>
            </w:tcPr>
            <w:p w14:paraId="2561C593" w14:textId="799D9891" w:rsidR="001453D7" w:rsidRPr="00F20F15" w:rsidRDefault="001453D7" w:rsidP="001453D7">
              <w:pPr>
                <w:pStyle w:val="Header"/>
                <w:spacing w:after="120"/>
                <w:jc w:val="right"/>
                <w:rPr>
                  <w:sz w:val="18"/>
                  <w:szCs w:val="18"/>
                </w:rPr>
              </w:pPr>
              <w:r w:rsidRPr="00F20F15">
                <w:rPr>
                  <w:sz w:val="18"/>
                  <w:szCs w:val="18"/>
                </w:rPr>
                <w:t xml:space="preserve">© Gatsby Technical Education Projects </w:t>
              </w:r>
              <w:r w:rsidR="00CC76C6" w:rsidRPr="00F20F15">
                <w:rPr>
                  <w:sz w:val="18"/>
                  <w:szCs w:val="18"/>
                </w:rPr>
                <w:t>2026</w:t>
              </w:r>
            </w:p>
          </w:tc>
        </w:tr>
      </w:tbl>
      <w:p w14:paraId="267F3028" w14:textId="77777777" w:rsidR="001453D7" w:rsidRDefault="001453D7" w:rsidP="001453D7">
        <w:pPr>
          <w:pStyle w:val="Footer"/>
          <w:jc w:val="right"/>
          <w:rPr>
            <w:sz w:val="20"/>
            <w:szCs w:val="20"/>
          </w:rPr>
        </w:pPr>
      </w:p>
      <w:p w14:paraId="78672BF8" w14:textId="77777777" w:rsid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p w14:paraId="1114F901" w14:textId="3C9814CF" w:rsidR="00FC7501" w:rsidRPr="001453D7" w:rsidRDefault="00FC7501" w:rsidP="00145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CB92FC" w14:textId="77777777" w:rsidR="000E0727" w:rsidRDefault="000E0727" w:rsidP="000C51BB">
      <w:pPr>
        <w:spacing w:after="0" w:line="240" w:lineRule="auto"/>
      </w:pPr>
      <w:r>
        <w:separator/>
      </w:r>
    </w:p>
  </w:footnote>
  <w:footnote w:type="continuationSeparator" w:id="0">
    <w:p w14:paraId="4F257AEE" w14:textId="77777777" w:rsidR="000E0727" w:rsidRDefault="000E0727" w:rsidP="000C5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EA69FB" w14:textId="4AADFAF9" w:rsidR="000C51BB" w:rsidRDefault="000C51BB" w:rsidP="00041F60">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4CE55" w14:textId="262063A9" w:rsidR="00CC76C6" w:rsidRDefault="00CC76C6" w:rsidP="00A73B62">
    <w:pPr>
      <w:pStyle w:val="Header"/>
    </w:pPr>
    <w:r>
      <w:rPr>
        <w:noProof/>
        <w:color w:val="808080" w:themeColor="background1" w:themeShade="80"/>
        <w:sz w:val="20"/>
        <w:szCs w:val="20"/>
      </w:rPr>
      <mc:AlternateContent>
        <mc:Choice Requires="wps">
          <w:drawing>
            <wp:anchor distT="0" distB="0" distL="114300" distR="114300" simplePos="0" relativeHeight="251661312" behindDoc="1" locked="0" layoutInCell="1" allowOverlap="1" wp14:anchorId="439C23EF" wp14:editId="7123CD12">
              <wp:simplePos x="0" y="0"/>
              <wp:positionH relativeFrom="margin">
                <wp:posOffset>-431800</wp:posOffset>
              </wp:positionH>
              <wp:positionV relativeFrom="paragraph">
                <wp:posOffset>92655</wp:posOffset>
              </wp:positionV>
              <wp:extent cx="6574183" cy="8637337"/>
              <wp:effectExtent l="25400" t="25400" r="93345" b="87630"/>
              <wp:wrapNone/>
              <wp:docPr id="1339417847" name="Rectangle 1"/>
              <wp:cNvGraphicFramePr/>
              <a:graphic xmlns:a="http://schemas.openxmlformats.org/drawingml/2006/main">
                <a:graphicData uri="http://schemas.microsoft.com/office/word/2010/wordprocessingShape">
                  <wps:wsp>
                    <wps:cNvSpPr/>
                    <wps:spPr>
                      <a:xfrm>
                        <a:off x="0" y="0"/>
                        <a:ext cx="6574183" cy="8637337"/>
                      </a:xfrm>
                      <a:prstGeom prst="rect">
                        <a:avLst/>
                      </a:prstGeom>
                      <a:solidFill>
                        <a:srgbClr val="D2E8E9"/>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653A05" id="Rectangle 1" o:spid="_x0000_s1026" style="position:absolute;margin-left:-34pt;margin-top:7.3pt;width:517.65pt;height:680.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" fillcolor="#d2e8e9" stroked="f" strokeweight="1pt">
              <v:shadow on="t" color="black" opacity="26214f" origin="-.5,-.5" offset=".74836mm,.74836mm"/>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293E6F" w14:textId="28C2A220" w:rsidR="00BD0BF8" w:rsidRDefault="00664BE4" w:rsidP="00041F60">
    <w:pPr>
      <w:pStyle w:val="Header"/>
      <w:jc w:val="right"/>
    </w:pPr>
    <w:r>
      <w:rPr>
        <w:noProof/>
        <w:color w:val="808080" w:themeColor="background1" w:themeShade="80"/>
        <w:sz w:val="20"/>
        <w:szCs w:val="20"/>
      </w:rPr>
      <mc:AlternateContent>
        <mc:Choice Requires="wps">
          <w:drawing>
            <wp:anchor distT="0" distB="0" distL="114300" distR="114300" simplePos="0" relativeHeight="251654140" behindDoc="1" locked="0" layoutInCell="1" allowOverlap="1" wp14:anchorId="1C477C3B" wp14:editId="52F3F63B">
              <wp:simplePos x="0" y="0"/>
              <wp:positionH relativeFrom="margin">
                <wp:posOffset>-548037</wp:posOffset>
              </wp:positionH>
              <wp:positionV relativeFrom="paragraph">
                <wp:posOffset>71766</wp:posOffset>
              </wp:positionV>
              <wp:extent cx="6808094" cy="8602721"/>
              <wp:effectExtent l="25400" t="25400" r="88265" b="84455"/>
              <wp:wrapNone/>
              <wp:docPr id="1865531190" name="Rectangle 1"/>
              <wp:cNvGraphicFramePr/>
              <a:graphic xmlns:a="http://schemas.openxmlformats.org/drawingml/2006/main">
                <a:graphicData uri="http://schemas.microsoft.com/office/word/2010/wordprocessingShape">
                  <wps:wsp>
                    <wps:cNvSpPr/>
                    <wps:spPr>
                      <a:xfrm>
                        <a:off x="0" y="0"/>
                        <a:ext cx="6808094" cy="8602721"/>
                      </a:xfrm>
                      <a:prstGeom prst="rect">
                        <a:avLst/>
                      </a:prstGeom>
                      <a:solidFill>
                        <a:srgbClr val="F0DBE5"/>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522DC2" id="Rectangle 1" o:spid="_x0000_s1026" style="position:absolute;margin-left:-43.15pt;margin-top:5.65pt;width:536.05pt;height:677.4pt;z-index:-2516623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" fillcolor="#f0dbe5" stroked="f" strokeweight="1pt">
              <v:shadow on="t" color="black" opacity="26214f" origin="-.5,-.5" offset=".74836mm,.74836mm"/>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6AAAD7FC" w14:textId="77777777" w:rsidTr="006F3369">
      <w:tc>
        <w:tcPr>
          <w:tcW w:w="5000" w:type="pct"/>
          <w:tcBorders>
            <w:bottom w:val="single" w:sz="4" w:space="0" w:color="F0DBE5"/>
          </w:tcBorders>
        </w:tcPr>
        <w:p w14:paraId="7D9C27AB" w14:textId="4CDA5735" w:rsidR="00750D0F" w:rsidRPr="000F0146" w:rsidRDefault="00750D0F" w:rsidP="00CC76C6">
          <w:pPr>
            <w:pStyle w:val="Header"/>
            <w:spacing w:after="120"/>
            <w:jc w:val="right"/>
            <w:rPr>
              <w:sz w:val="20"/>
              <w:szCs w:val="20"/>
            </w:rPr>
          </w:pPr>
          <w:r>
            <w:rPr>
              <w:sz w:val="20"/>
              <w:szCs w:val="20"/>
            </w:rPr>
            <w:t>Introduction</w:t>
          </w:r>
        </w:p>
      </w:tc>
    </w:tr>
  </w:tbl>
  <w:p w14:paraId="1B7301FF" w14:textId="77777777" w:rsidR="00CC76C6" w:rsidRDefault="00CC76C6" w:rsidP="00A73B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A73B62" w14:paraId="6E8C99B4" w14:textId="77777777" w:rsidTr="006F3369">
      <w:tc>
        <w:tcPr>
          <w:tcW w:w="5000" w:type="pct"/>
          <w:tcBorders>
            <w:bottom w:val="single" w:sz="4" w:space="0" w:color="F0DBE5"/>
          </w:tcBorders>
        </w:tcPr>
        <w:p w14:paraId="322C74E1" w14:textId="5D6C200F" w:rsidR="00A73B62" w:rsidRDefault="00BD0BF8" w:rsidP="00850CB5">
          <w:pPr>
            <w:pStyle w:val="Header"/>
            <w:tabs>
              <w:tab w:val="clear" w:pos="4513"/>
              <w:tab w:val="clear" w:pos="9026"/>
              <w:tab w:val="center" w:pos="4405"/>
            </w:tabs>
            <w:spacing w:after="120"/>
            <w:rPr>
              <w:sz w:val="20"/>
              <w:szCs w:val="20"/>
            </w:rPr>
          </w:pPr>
          <w:r>
            <w:rPr>
              <w:sz w:val="20"/>
              <w:szCs w:val="20"/>
            </w:rPr>
            <w:t>Introduction</w:t>
          </w:r>
          <w:r w:rsidR="00850CB5">
            <w:rPr>
              <w:sz w:val="20"/>
              <w:szCs w:val="20"/>
            </w:rPr>
            <w:tab/>
          </w:r>
        </w:p>
      </w:tc>
    </w:tr>
  </w:tbl>
  <w:p w14:paraId="22F1708C" w14:textId="77777777" w:rsidR="00A73B62" w:rsidRPr="008327D5" w:rsidRDefault="00A73B62" w:rsidP="00A73B6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27"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75"/>
    </w:tblGrid>
    <w:tr w:rsidR="00A73B62" w14:paraId="025E7900" w14:textId="77777777" w:rsidTr="006F3369">
      <w:tc>
        <w:tcPr>
          <w:tcW w:w="5000" w:type="pct"/>
          <w:tcBorders>
            <w:bottom w:val="single" w:sz="4" w:space="0" w:color="F0DBE5"/>
          </w:tcBorders>
        </w:tcPr>
        <w:p w14:paraId="1C9B06BE" w14:textId="654F451E" w:rsidR="00A73B62" w:rsidRDefault="001453D7" w:rsidP="00C807BF">
          <w:pPr>
            <w:pStyle w:val="Header"/>
            <w:tabs>
              <w:tab w:val="clear" w:pos="9026"/>
            </w:tabs>
            <w:spacing w:after="120"/>
            <w:jc w:val="right"/>
            <w:rPr>
              <w:sz w:val="20"/>
              <w:szCs w:val="20"/>
            </w:rPr>
          </w:pPr>
          <w:r w:rsidRPr="00263F74">
            <w:rPr>
              <w:sz w:val="20"/>
              <w:szCs w:val="20"/>
            </w:rPr>
            <w:t>Learning outcomes and specification coverage</w:t>
          </w:r>
        </w:p>
      </w:tc>
    </w:tr>
  </w:tbl>
  <w:p w14:paraId="7D549D88" w14:textId="77777777" w:rsidR="00A73B62" w:rsidRDefault="00A73B62" w:rsidP="00A73B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9712"/>
      <w:gridCol w:w="4246"/>
    </w:tblGrid>
    <w:tr w:rsidR="008327D5" w14:paraId="2ACA6365" w14:textId="77777777" w:rsidTr="006F3369">
      <w:tc>
        <w:tcPr>
          <w:tcW w:w="3479" w:type="pct"/>
          <w:tcBorders>
            <w:bottom w:val="single" w:sz="4" w:space="0" w:color="F0DBE5"/>
          </w:tcBorders>
        </w:tcPr>
        <w:p w14:paraId="2185147F" w14:textId="21301598" w:rsidR="008327D5" w:rsidRDefault="00263F74" w:rsidP="00040849">
          <w:pPr>
            <w:pStyle w:val="Header"/>
            <w:tabs>
              <w:tab w:val="clear" w:pos="4513"/>
              <w:tab w:val="clear" w:pos="9026"/>
              <w:tab w:val="left" w:pos="6176"/>
              <w:tab w:val="left" w:pos="6780"/>
            </w:tabs>
            <w:spacing w:after="120"/>
            <w:rPr>
              <w:sz w:val="20"/>
              <w:szCs w:val="20"/>
            </w:rPr>
          </w:pPr>
          <w:r w:rsidRPr="00263F74">
            <w:rPr>
              <w:sz w:val="20"/>
              <w:szCs w:val="20"/>
            </w:rPr>
            <w:t>Learning outcomes and specification coverage</w:t>
          </w:r>
          <w:r>
            <w:rPr>
              <w:sz w:val="20"/>
              <w:szCs w:val="20"/>
            </w:rPr>
            <w:tab/>
          </w:r>
          <w:r w:rsidR="00040849">
            <w:rPr>
              <w:sz w:val="20"/>
              <w:szCs w:val="20"/>
            </w:rPr>
            <w:tab/>
          </w:r>
        </w:p>
      </w:tc>
      <w:tc>
        <w:tcPr>
          <w:tcW w:w="1521" w:type="pct"/>
          <w:tcBorders>
            <w:bottom w:val="single" w:sz="4" w:space="0" w:color="F0DBE5"/>
          </w:tcBorders>
        </w:tcPr>
        <w:p w14:paraId="09700DB4" w14:textId="77777777" w:rsidR="008327D5" w:rsidRPr="000F0146" w:rsidRDefault="008327D5" w:rsidP="008327D5">
          <w:pPr>
            <w:pStyle w:val="Header"/>
            <w:spacing w:after="120"/>
            <w:jc w:val="right"/>
            <w:rPr>
              <w:sz w:val="20"/>
              <w:szCs w:val="20"/>
            </w:rPr>
          </w:pPr>
        </w:p>
      </w:tc>
    </w:tr>
  </w:tbl>
  <w:p w14:paraId="5943EA43" w14:textId="28DCB71D" w:rsidR="00FC7501" w:rsidRDefault="00FC7501" w:rsidP="00041F6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20FDDE30" w14:textId="77777777" w:rsidTr="1B60CD7F">
      <w:tc>
        <w:tcPr>
          <w:tcW w:w="5000" w:type="pct"/>
          <w:tcBorders>
            <w:bottom w:val="single" w:sz="4" w:space="0" w:color="F0DBE5"/>
          </w:tcBorders>
        </w:tcPr>
        <w:p w14:paraId="5FA03AD5" w14:textId="087E3C10" w:rsidR="00750D0F" w:rsidRPr="000F0146" w:rsidRDefault="1B60CD7F" w:rsidP="008327D5">
          <w:pPr>
            <w:pStyle w:val="Header"/>
            <w:spacing w:after="120"/>
            <w:jc w:val="right"/>
          </w:pPr>
          <w:r>
            <w:t xml:space="preserve">Lesson 1:  From </w:t>
          </w:r>
          <w:r w:rsidR="00461111">
            <w:t>b</w:t>
          </w:r>
          <w:r>
            <w:t xml:space="preserve">ricks to </w:t>
          </w:r>
          <w:r w:rsidR="00461111">
            <w:t>c</w:t>
          </w:r>
          <w:r>
            <w:t>licks – London Camera Exchange</w:t>
          </w:r>
        </w:p>
      </w:tc>
    </w:tr>
  </w:tbl>
  <w:p w14:paraId="4641A4FD" w14:textId="77777777" w:rsidR="00B340D5" w:rsidRPr="008327D5" w:rsidRDefault="00B340D5" w:rsidP="008327D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B340D5" w14:paraId="62E0B343" w14:textId="77777777" w:rsidTr="1B60CD7F">
      <w:tc>
        <w:tcPr>
          <w:tcW w:w="5000" w:type="pct"/>
          <w:tcBorders>
            <w:bottom w:val="single" w:sz="4" w:space="0" w:color="F0DBE5"/>
          </w:tcBorders>
        </w:tcPr>
        <w:p w14:paraId="026B2114" w14:textId="17DE5890" w:rsidR="00B340D5" w:rsidRDefault="1B60CD7F" w:rsidP="00750D0F">
          <w:pPr>
            <w:pStyle w:val="Header"/>
            <w:spacing w:after="120"/>
          </w:pPr>
          <w:r>
            <w:t xml:space="preserve">Lesson 1:  From </w:t>
          </w:r>
          <w:r w:rsidR="00FF7415">
            <w:t>b</w:t>
          </w:r>
          <w:r>
            <w:t xml:space="preserve">ricks to </w:t>
          </w:r>
          <w:r w:rsidR="00FF7415">
            <w:t>c</w:t>
          </w:r>
          <w:r>
            <w:t>licks – London Camera Exchange</w:t>
          </w:r>
        </w:p>
      </w:tc>
    </w:tr>
  </w:tbl>
  <w:p w14:paraId="6149F79E" w14:textId="77777777" w:rsidR="00B340D5" w:rsidRPr="008327D5" w:rsidRDefault="00B340D5" w:rsidP="008327D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790711E5" w14:textId="77777777" w:rsidTr="006F3369">
      <w:tc>
        <w:tcPr>
          <w:tcW w:w="5000" w:type="pct"/>
          <w:tcBorders>
            <w:bottom w:val="single" w:sz="4" w:space="0" w:color="F0DBE5"/>
          </w:tcBorders>
        </w:tcPr>
        <w:p w14:paraId="5FCDE640" w14:textId="445CEB04" w:rsidR="00750D0F" w:rsidRPr="000F0146" w:rsidRDefault="00750D0F" w:rsidP="008327D5">
          <w:pPr>
            <w:pStyle w:val="Header"/>
            <w:spacing w:after="120"/>
            <w:jc w:val="right"/>
            <w:rPr>
              <w:sz w:val="20"/>
              <w:szCs w:val="20"/>
            </w:rPr>
          </w:pPr>
          <w:r>
            <w:t xml:space="preserve">Weblinks and </w:t>
          </w:r>
          <w:r w:rsidRPr="001A741A">
            <w:t>resources</w:t>
          </w:r>
        </w:p>
      </w:tc>
    </w:tr>
  </w:tbl>
  <w:p w14:paraId="1F466692" w14:textId="77777777" w:rsidR="00750D0F" w:rsidRPr="008327D5" w:rsidRDefault="00750D0F" w:rsidP="008327D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B340D5" w14:paraId="3823A3F4" w14:textId="77777777" w:rsidTr="007468CB">
      <w:tc>
        <w:tcPr>
          <w:tcW w:w="5000" w:type="pct"/>
          <w:tcBorders>
            <w:bottom w:val="single" w:sz="12" w:space="0" w:color="D2E8E9"/>
          </w:tcBorders>
        </w:tcPr>
        <w:p w14:paraId="06BA6790" w14:textId="77777777" w:rsidR="00B340D5" w:rsidRDefault="00B340D5" w:rsidP="00750D0F">
          <w:pPr>
            <w:pStyle w:val="Header"/>
            <w:spacing w:after="120"/>
            <w:rPr>
              <w:sz w:val="20"/>
              <w:szCs w:val="20"/>
            </w:rPr>
          </w:pPr>
          <w:r>
            <w:t xml:space="preserve">Weblinks and </w:t>
          </w:r>
          <w:r w:rsidRPr="001A741A">
            <w:t>resources</w:t>
          </w:r>
        </w:p>
      </w:tc>
    </w:tr>
  </w:tbl>
  <w:p w14:paraId="4A559AA9" w14:textId="77777777" w:rsidR="00B340D5" w:rsidRPr="008327D5" w:rsidRDefault="00B340D5" w:rsidP="008327D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4DE26B2D" w14:textId="77777777" w:rsidTr="00750D0F">
      <w:tc>
        <w:tcPr>
          <w:tcW w:w="5000" w:type="pct"/>
          <w:tcBorders>
            <w:bottom w:val="single" w:sz="12" w:space="0" w:color="D2E8E9"/>
          </w:tcBorders>
        </w:tcPr>
        <w:p w14:paraId="21B8E97F" w14:textId="22248DF4" w:rsidR="00750D0F" w:rsidRPr="000F0146" w:rsidRDefault="00750D0F" w:rsidP="008327D5">
          <w:pPr>
            <w:pStyle w:val="Header"/>
            <w:spacing w:after="120"/>
            <w:jc w:val="right"/>
            <w:rPr>
              <w:sz w:val="20"/>
              <w:szCs w:val="20"/>
            </w:rPr>
          </w:pPr>
          <w:r>
            <w:t>Terms of use and disclaimer of liability</w:t>
          </w:r>
        </w:p>
      </w:tc>
    </w:tr>
  </w:tbl>
  <w:p w14:paraId="0236867A" w14:textId="77777777" w:rsidR="00B340D5" w:rsidRPr="008327D5" w:rsidRDefault="00B340D5" w:rsidP="008327D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6755F7D7" w14:textId="77777777" w:rsidTr="006F3369">
      <w:tc>
        <w:tcPr>
          <w:tcW w:w="5000" w:type="pct"/>
          <w:tcBorders>
            <w:bottom w:val="single" w:sz="4" w:space="0" w:color="F0DBE5"/>
          </w:tcBorders>
        </w:tcPr>
        <w:p w14:paraId="121FC1AE" w14:textId="20294CC7" w:rsidR="00750D0F" w:rsidRDefault="00750D0F" w:rsidP="00750D0F">
          <w:pPr>
            <w:pStyle w:val="Header"/>
            <w:spacing w:after="120"/>
            <w:jc w:val="right"/>
            <w:rPr>
              <w:sz w:val="20"/>
              <w:szCs w:val="20"/>
            </w:rPr>
          </w:pPr>
          <w:r>
            <w:t>Terms of use and disclaimer of liability</w:t>
          </w:r>
        </w:p>
      </w:tc>
    </w:tr>
  </w:tbl>
  <w:p w14:paraId="6811E5D2" w14:textId="77777777" w:rsidR="00750D0F" w:rsidRPr="008327D5" w:rsidRDefault="00750D0F" w:rsidP="008327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C286C"/>
    <w:multiLevelType w:val="hybridMultilevel"/>
    <w:tmpl w:val="356CC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55CE7"/>
    <w:multiLevelType w:val="hybridMultilevel"/>
    <w:tmpl w:val="9C2241EA"/>
    <w:lvl w:ilvl="0" w:tplc="29087E96">
      <w:start w:val="1"/>
      <w:numFmt w:val="bullet"/>
      <w:lvlText w:val=""/>
      <w:lvlJc w:val="left"/>
      <w:pPr>
        <w:ind w:left="1080" w:hanging="360"/>
      </w:pPr>
      <w:rPr>
        <w:rFonts w:ascii="Symbol" w:hAnsi="Symbol"/>
      </w:rPr>
    </w:lvl>
    <w:lvl w:ilvl="1" w:tplc="A98E40DC">
      <w:start w:val="1"/>
      <w:numFmt w:val="bullet"/>
      <w:lvlText w:val=""/>
      <w:lvlJc w:val="left"/>
      <w:pPr>
        <w:ind w:left="1080" w:hanging="360"/>
      </w:pPr>
      <w:rPr>
        <w:rFonts w:ascii="Symbol" w:hAnsi="Symbol"/>
      </w:rPr>
    </w:lvl>
    <w:lvl w:ilvl="2" w:tplc="90B05428">
      <w:start w:val="1"/>
      <w:numFmt w:val="bullet"/>
      <w:lvlText w:val=""/>
      <w:lvlJc w:val="left"/>
      <w:pPr>
        <w:ind w:left="1080" w:hanging="360"/>
      </w:pPr>
      <w:rPr>
        <w:rFonts w:ascii="Symbol" w:hAnsi="Symbol"/>
      </w:rPr>
    </w:lvl>
    <w:lvl w:ilvl="3" w:tplc="1A048FA8">
      <w:start w:val="1"/>
      <w:numFmt w:val="bullet"/>
      <w:lvlText w:val=""/>
      <w:lvlJc w:val="left"/>
      <w:pPr>
        <w:ind w:left="1080" w:hanging="360"/>
      </w:pPr>
      <w:rPr>
        <w:rFonts w:ascii="Symbol" w:hAnsi="Symbol"/>
      </w:rPr>
    </w:lvl>
    <w:lvl w:ilvl="4" w:tplc="C54EF128">
      <w:start w:val="1"/>
      <w:numFmt w:val="bullet"/>
      <w:lvlText w:val=""/>
      <w:lvlJc w:val="left"/>
      <w:pPr>
        <w:ind w:left="1080" w:hanging="360"/>
      </w:pPr>
      <w:rPr>
        <w:rFonts w:ascii="Symbol" w:hAnsi="Symbol"/>
      </w:rPr>
    </w:lvl>
    <w:lvl w:ilvl="5" w:tplc="4E8228D6">
      <w:start w:val="1"/>
      <w:numFmt w:val="bullet"/>
      <w:lvlText w:val=""/>
      <w:lvlJc w:val="left"/>
      <w:pPr>
        <w:ind w:left="1080" w:hanging="360"/>
      </w:pPr>
      <w:rPr>
        <w:rFonts w:ascii="Symbol" w:hAnsi="Symbol"/>
      </w:rPr>
    </w:lvl>
    <w:lvl w:ilvl="6" w:tplc="E9B20D0C">
      <w:start w:val="1"/>
      <w:numFmt w:val="bullet"/>
      <w:lvlText w:val=""/>
      <w:lvlJc w:val="left"/>
      <w:pPr>
        <w:ind w:left="1080" w:hanging="360"/>
      </w:pPr>
      <w:rPr>
        <w:rFonts w:ascii="Symbol" w:hAnsi="Symbol"/>
      </w:rPr>
    </w:lvl>
    <w:lvl w:ilvl="7" w:tplc="DBC256A6">
      <w:start w:val="1"/>
      <w:numFmt w:val="bullet"/>
      <w:lvlText w:val=""/>
      <w:lvlJc w:val="left"/>
      <w:pPr>
        <w:ind w:left="1080" w:hanging="360"/>
      </w:pPr>
      <w:rPr>
        <w:rFonts w:ascii="Symbol" w:hAnsi="Symbol"/>
      </w:rPr>
    </w:lvl>
    <w:lvl w:ilvl="8" w:tplc="B380E156">
      <w:start w:val="1"/>
      <w:numFmt w:val="bullet"/>
      <w:lvlText w:val=""/>
      <w:lvlJc w:val="left"/>
      <w:pPr>
        <w:ind w:left="1080" w:hanging="360"/>
      </w:pPr>
      <w:rPr>
        <w:rFonts w:ascii="Symbol" w:hAnsi="Symbol"/>
      </w:rPr>
    </w:lvl>
  </w:abstractNum>
  <w:abstractNum w:abstractNumId="2" w15:restartNumberingAfterBreak="0">
    <w:nsid w:val="08C04DA2"/>
    <w:multiLevelType w:val="hybridMultilevel"/>
    <w:tmpl w:val="06B6E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73867"/>
    <w:multiLevelType w:val="hybridMultilevel"/>
    <w:tmpl w:val="2AF0B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B4E48"/>
    <w:multiLevelType w:val="hybridMultilevel"/>
    <w:tmpl w:val="BBDE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421152"/>
    <w:multiLevelType w:val="hybridMultilevel"/>
    <w:tmpl w:val="61685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EE3875"/>
    <w:multiLevelType w:val="hybridMultilevel"/>
    <w:tmpl w:val="5D98F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8568F6"/>
    <w:multiLevelType w:val="hybridMultilevel"/>
    <w:tmpl w:val="03CAB75A"/>
    <w:lvl w:ilvl="0" w:tplc="CFE057BC">
      <w:start w:val="1"/>
      <w:numFmt w:val="bullet"/>
      <w:pStyle w:val="Tablebulletssmall"/>
      <w:lvlText w:val=""/>
      <w:lvlJc w:val="left"/>
      <w:pPr>
        <w:ind w:left="720" w:hanging="360"/>
      </w:pPr>
      <w:rPr>
        <w:rFonts w:ascii="Symbol" w:hAnsi="Symbol" w:hint="default"/>
      </w:rPr>
    </w:lvl>
    <w:lvl w:ilvl="1" w:tplc="1C648288">
      <w:start w:val="1"/>
      <w:numFmt w:val="bullet"/>
      <w:pStyle w:val="Tablebullets2-secondlevel"/>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305230"/>
    <w:multiLevelType w:val="multilevel"/>
    <w:tmpl w:val="7AB29E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17A0003F"/>
    <w:multiLevelType w:val="hybridMultilevel"/>
    <w:tmpl w:val="7F2AE93A"/>
    <w:lvl w:ilvl="0" w:tplc="1B3C15C2">
      <w:start w:val="1"/>
      <w:numFmt w:val="bullet"/>
      <w:lvlText w:val=""/>
      <w:lvlJc w:val="left"/>
      <w:pPr>
        <w:ind w:left="720" w:hanging="360"/>
      </w:pPr>
      <w:rPr>
        <w:rFonts w:ascii="Symbol" w:hAnsi="Symbol" w:hint="default"/>
      </w:rPr>
    </w:lvl>
    <w:lvl w:ilvl="1" w:tplc="2DB26440">
      <w:start w:val="1"/>
      <w:numFmt w:val="bullet"/>
      <w:lvlText w:val="o"/>
      <w:lvlJc w:val="left"/>
      <w:pPr>
        <w:ind w:left="1440" w:hanging="360"/>
      </w:pPr>
      <w:rPr>
        <w:rFonts w:ascii="Courier New" w:hAnsi="Courier New" w:hint="default"/>
      </w:rPr>
    </w:lvl>
    <w:lvl w:ilvl="2" w:tplc="8AC061AC">
      <w:start w:val="1"/>
      <w:numFmt w:val="bullet"/>
      <w:lvlText w:val=""/>
      <w:lvlJc w:val="left"/>
      <w:pPr>
        <w:ind w:left="2160" w:hanging="360"/>
      </w:pPr>
      <w:rPr>
        <w:rFonts w:ascii="Wingdings" w:hAnsi="Wingdings" w:hint="default"/>
      </w:rPr>
    </w:lvl>
    <w:lvl w:ilvl="3" w:tplc="8ADA49D4">
      <w:start w:val="1"/>
      <w:numFmt w:val="bullet"/>
      <w:lvlText w:val=""/>
      <w:lvlJc w:val="left"/>
      <w:pPr>
        <w:ind w:left="2880" w:hanging="360"/>
      </w:pPr>
      <w:rPr>
        <w:rFonts w:ascii="Symbol" w:hAnsi="Symbol" w:hint="default"/>
      </w:rPr>
    </w:lvl>
    <w:lvl w:ilvl="4" w:tplc="9ACE51DE">
      <w:start w:val="1"/>
      <w:numFmt w:val="bullet"/>
      <w:lvlText w:val="o"/>
      <w:lvlJc w:val="left"/>
      <w:pPr>
        <w:ind w:left="3600" w:hanging="360"/>
      </w:pPr>
      <w:rPr>
        <w:rFonts w:ascii="Courier New" w:hAnsi="Courier New" w:hint="default"/>
      </w:rPr>
    </w:lvl>
    <w:lvl w:ilvl="5" w:tplc="254C1A9C">
      <w:start w:val="1"/>
      <w:numFmt w:val="bullet"/>
      <w:lvlText w:val=""/>
      <w:lvlJc w:val="left"/>
      <w:pPr>
        <w:ind w:left="4320" w:hanging="360"/>
      </w:pPr>
      <w:rPr>
        <w:rFonts w:ascii="Wingdings" w:hAnsi="Wingdings" w:hint="default"/>
      </w:rPr>
    </w:lvl>
    <w:lvl w:ilvl="6" w:tplc="2E4A58C8">
      <w:start w:val="1"/>
      <w:numFmt w:val="bullet"/>
      <w:lvlText w:val=""/>
      <w:lvlJc w:val="left"/>
      <w:pPr>
        <w:ind w:left="5040" w:hanging="360"/>
      </w:pPr>
      <w:rPr>
        <w:rFonts w:ascii="Symbol" w:hAnsi="Symbol" w:hint="default"/>
      </w:rPr>
    </w:lvl>
    <w:lvl w:ilvl="7" w:tplc="664CE54C">
      <w:start w:val="1"/>
      <w:numFmt w:val="bullet"/>
      <w:lvlText w:val="o"/>
      <w:lvlJc w:val="left"/>
      <w:pPr>
        <w:ind w:left="5760" w:hanging="360"/>
      </w:pPr>
      <w:rPr>
        <w:rFonts w:ascii="Courier New" w:hAnsi="Courier New" w:hint="default"/>
      </w:rPr>
    </w:lvl>
    <w:lvl w:ilvl="8" w:tplc="574A1C1A">
      <w:start w:val="1"/>
      <w:numFmt w:val="bullet"/>
      <w:lvlText w:val=""/>
      <w:lvlJc w:val="left"/>
      <w:pPr>
        <w:ind w:left="6480" w:hanging="360"/>
      </w:pPr>
      <w:rPr>
        <w:rFonts w:ascii="Wingdings" w:hAnsi="Wingdings" w:hint="default"/>
      </w:rPr>
    </w:lvl>
  </w:abstractNum>
  <w:abstractNum w:abstractNumId="10" w15:restartNumberingAfterBreak="0">
    <w:nsid w:val="1A3F0F31"/>
    <w:multiLevelType w:val="hybridMultilevel"/>
    <w:tmpl w:val="E0F6B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F71B2B"/>
    <w:multiLevelType w:val="hybridMultilevel"/>
    <w:tmpl w:val="E77C4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864A6A"/>
    <w:multiLevelType w:val="hybridMultilevel"/>
    <w:tmpl w:val="E06C3A2A"/>
    <w:lvl w:ilvl="0" w:tplc="C16E4F06">
      <w:start w:val="1"/>
      <w:numFmt w:val="bullet"/>
      <w:lvlText w:val="o"/>
      <w:lvlJc w:val="left"/>
      <w:pPr>
        <w:ind w:left="720" w:hanging="360"/>
      </w:pPr>
      <w:rPr>
        <w:rFonts w:ascii="Courier New" w:hAnsi="Courier New" w:hint="default"/>
      </w:rPr>
    </w:lvl>
    <w:lvl w:ilvl="1" w:tplc="1F0ED49E">
      <w:start w:val="1"/>
      <w:numFmt w:val="bullet"/>
      <w:lvlText w:val="o"/>
      <w:lvlJc w:val="left"/>
      <w:pPr>
        <w:ind w:left="1440" w:hanging="360"/>
      </w:pPr>
      <w:rPr>
        <w:rFonts w:ascii="Courier New" w:hAnsi="Courier New" w:hint="default"/>
      </w:rPr>
    </w:lvl>
    <w:lvl w:ilvl="2" w:tplc="45E03694">
      <w:start w:val="1"/>
      <w:numFmt w:val="bullet"/>
      <w:lvlText w:val=""/>
      <w:lvlJc w:val="left"/>
      <w:pPr>
        <w:ind w:left="2160" w:hanging="360"/>
      </w:pPr>
      <w:rPr>
        <w:rFonts w:ascii="Wingdings" w:hAnsi="Wingdings" w:hint="default"/>
      </w:rPr>
    </w:lvl>
    <w:lvl w:ilvl="3" w:tplc="261EC10A">
      <w:start w:val="1"/>
      <w:numFmt w:val="bullet"/>
      <w:lvlText w:val=""/>
      <w:lvlJc w:val="left"/>
      <w:pPr>
        <w:ind w:left="2880" w:hanging="360"/>
      </w:pPr>
      <w:rPr>
        <w:rFonts w:ascii="Symbol" w:hAnsi="Symbol" w:hint="default"/>
      </w:rPr>
    </w:lvl>
    <w:lvl w:ilvl="4" w:tplc="3A38D52E">
      <w:start w:val="1"/>
      <w:numFmt w:val="bullet"/>
      <w:lvlText w:val="o"/>
      <w:lvlJc w:val="left"/>
      <w:pPr>
        <w:ind w:left="3600" w:hanging="360"/>
      </w:pPr>
      <w:rPr>
        <w:rFonts w:ascii="Courier New" w:hAnsi="Courier New" w:hint="default"/>
      </w:rPr>
    </w:lvl>
    <w:lvl w:ilvl="5" w:tplc="FB580A66">
      <w:start w:val="1"/>
      <w:numFmt w:val="bullet"/>
      <w:lvlText w:val=""/>
      <w:lvlJc w:val="left"/>
      <w:pPr>
        <w:ind w:left="4320" w:hanging="360"/>
      </w:pPr>
      <w:rPr>
        <w:rFonts w:ascii="Wingdings" w:hAnsi="Wingdings" w:hint="default"/>
      </w:rPr>
    </w:lvl>
    <w:lvl w:ilvl="6" w:tplc="26FCE330">
      <w:start w:val="1"/>
      <w:numFmt w:val="bullet"/>
      <w:lvlText w:val=""/>
      <w:lvlJc w:val="left"/>
      <w:pPr>
        <w:ind w:left="5040" w:hanging="360"/>
      </w:pPr>
      <w:rPr>
        <w:rFonts w:ascii="Symbol" w:hAnsi="Symbol" w:hint="default"/>
      </w:rPr>
    </w:lvl>
    <w:lvl w:ilvl="7" w:tplc="4A004CCC">
      <w:start w:val="1"/>
      <w:numFmt w:val="bullet"/>
      <w:lvlText w:val="o"/>
      <w:lvlJc w:val="left"/>
      <w:pPr>
        <w:ind w:left="5760" w:hanging="360"/>
      </w:pPr>
      <w:rPr>
        <w:rFonts w:ascii="Courier New" w:hAnsi="Courier New" w:hint="default"/>
      </w:rPr>
    </w:lvl>
    <w:lvl w:ilvl="8" w:tplc="B986D490">
      <w:start w:val="1"/>
      <w:numFmt w:val="bullet"/>
      <w:lvlText w:val=""/>
      <w:lvlJc w:val="left"/>
      <w:pPr>
        <w:ind w:left="6480" w:hanging="360"/>
      </w:pPr>
      <w:rPr>
        <w:rFonts w:ascii="Wingdings" w:hAnsi="Wingdings" w:hint="default"/>
      </w:rPr>
    </w:lvl>
  </w:abstractNum>
  <w:abstractNum w:abstractNumId="13" w15:restartNumberingAfterBreak="0">
    <w:nsid w:val="1E1F3A0B"/>
    <w:multiLevelType w:val="hybridMultilevel"/>
    <w:tmpl w:val="AEFC7322"/>
    <w:lvl w:ilvl="0" w:tplc="9C5AA79C">
      <w:start w:val="1"/>
      <w:numFmt w:val="decimal"/>
      <w:lvlText w:val="%1"/>
      <w:lvlJc w:val="left"/>
      <w:pPr>
        <w:ind w:left="728" w:hanging="360"/>
      </w:pPr>
      <w:rPr>
        <w:rFonts w:hint="default"/>
      </w:rPr>
    </w:lvl>
    <w:lvl w:ilvl="1" w:tplc="08090019" w:tentative="1">
      <w:start w:val="1"/>
      <w:numFmt w:val="lowerLetter"/>
      <w:lvlText w:val="%2."/>
      <w:lvlJc w:val="left"/>
      <w:pPr>
        <w:ind w:left="1448" w:hanging="360"/>
      </w:pPr>
    </w:lvl>
    <w:lvl w:ilvl="2" w:tplc="0809001B" w:tentative="1">
      <w:start w:val="1"/>
      <w:numFmt w:val="lowerRoman"/>
      <w:lvlText w:val="%3."/>
      <w:lvlJc w:val="right"/>
      <w:pPr>
        <w:ind w:left="2168" w:hanging="180"/>
      </w:pPr>
    </w:lvl>
    <w:lvl w:ilvl="3" w:tplc="0809000F" w:tentative="1">
      <w:start w:val="1"/>
      <w:numFmt w:val="decimal"/>
      <w:lvlText w:val="%4."/>
      <w:lvlJc w:val="left"/>
      <w:pPr>
        <w:ind w:left="2888" w:hanging="360"/>
      </w:pPr>
    </w:lvl>
    <w:lvl w:ilvl="4" w:tplc="08090019" w:tentative="1">
      <w:start w:val="1"/>
      <w:numFmt w:val="lowerLetter"/>
      <w:lvlText w:val="%5."/>
      <w:lvlJc w:val="left"/>
      <w:pPr>
        <w:ind w:left="3608" w:hanging="360"/>
      </w:pPr>
    </w:lvl>
    <w:lvl w:ilvl="5" w:tplc="0809001B" w:tentative="1">
      <w:start w:val="1"/>
      <w:numFmt w:val="lowerRoman"/>
      <w:lvlText w:val="%6."/>
      <w:lvlJc w:val="right"/>
      <w:pPr>
        <w:ind w:left="4328" w:hanging="180"/>
      </w:pPr>
    </w:lvl>
    <w:lvl w:ilvl="6" w:tplc="0809000F" w:tentative="1">
      <w:start w:val="1"/>
      <w:numFmt w:val="decimal"/>
      <w:lvlText w:val="%7."/>
      <w:lvlJc w:val="left"/>
      <w:pPr>
        <w:ind w:left="5048" w:hanging="360"/>
      </w:pPr>
    </w:lvl>
    <w:lvl w:ilvl="7" w:tplc="08090019" w:tentative="1">
      <w:start w:val="1"/>
      <w:numFmt w:val="lowerLetter"/>
      <w:lvlText w:val="%8."/>
      <w:lvlJc w:val="left"/>
      <w:pPr>
        <w:ind w:left="5768" w:hanging="360"/>
      </w:pPr>
    </w:lvl>
    <w:lvl w:ilvl="8" w:tplc="0809001B" w:tentative="1">
      <w:start w:val="1"/>
      <w:numFmt w:val="lowerRoman"/>
      <w:lvlText w:val="%9."/>
      <w:lvlJc w:val="right"/>
      <w:pPr>
        <w:ind w:left="6488" w:hanging="180"/>
      </w:pPr>
    </w:lvl>
  </w:abstractNum>
  <w:abstractNum w:abstractNumId="14" w15:restartNumberingAfterBreak="0">
    <w:nsid w:val="1F566782"/>
    <w:multiLevelType w:val="hybridMultilevel"/>
    <w:tmpl w:val="F5127C98"/>
    <w:lvl w:ilvl="0" w:tplc="38BA9026">
      <w:start w:val="1"/>
      <w:numFmt w:val="bullet"/>
      <w:pStyle w:val="Tablebullet3"/>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05765F1"/>
    <w:multiLevelType w:val="hybridMultilevel"/>
    <w:tmpl w:val="37F66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4A5258"/>
    <w:multiLevelType w:val="hybridMultilevel"/>
    <w:tmpl w:val="6FC67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455DCD"/>
    <w:multiLevelType w:val="hybridMultilevel"/>
    <w:tmpl w:val="9384B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775842"/>
    <w:multiLevelType w:val="hybridMultilevel"/>
    <w:tmpl w:val="651A2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9656EA"/>
    <w:multiLevelType w:val="hybridMultilevel"/>
    <w:tmpl w:val="3E769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6710621"/>
    <w:multiLevelType w:val="multilevel"/>
    <w:tmpl w:val="B40CAE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2832501C"/>
    <w:multiLevelType w:val="hybridMultilevel"/>
    <w:tmpl w:val="1E90F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A44A53"/>
    <w:multiLevelType w:val="hybridMultilevel"/>
    <w:tmpl w:val="B704CB6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90C59CE"/>
    <w:multiLevelType w:val="hybridMultilevel"/>
    <w:tmpl w:val="E3000C6E"/>
    <w:lvl w:ilvl="0" w:tplc="1B66A200">
      <w:start w:val="1"/>
      <w:numFmt w:val="bullet"/>
      <w:lvlText w:val=""/>
      <w:lvlJc w:val="left"/>
      <w:pPr>
        <w:ind w:left="2160" w:hanging="360"/>
      </w:pPr>
      <w:rPr>
        <w:rFonts w:ascii="Symbol" w:hAnsi="Symbol"/>
      </w:rPr>
    </w:lvl>
    <w:lvl w:ilvl="1" w:tplc="5930F326">
      <w:start w:val="1"/>
      <w:numFmt w:val="bullet"/>
      <w:lvlText w:val=""/>
      <w:lvlJc w:val="left"/>
      <w:pPr>
        <w:ind w:left="2160" w:hanging="360"/>
      </w:pPr>
      <w:rPr>
        <w:rFonts w:ascii="Symbol" w:hAnsi="Symbol"/>
      </w:rPr>
    </w:lvl>
    <w:lvl w:ilvl="2" w:tplc="C45A53A2">
      <w:start w:val="1"/>
      <w:numFmt w:val="bullet"/>
      <w:lvlText w:val=""/>
      <w:lvlJc w:val="left"/>
      <w:pPr>
        <w:ind w:left="2160" w:hanging="360"/>
      </w:pPr>
      <w:rPr>
        <w:rFonts w:ascii="Symbol" w:hAnsi="Symbol"/>
      </w:rPr>
    </w:lvl>
    <w:lvl w:ilvl="3" w:tplc="D2022BA6">
      <w:start w:val="1"/>
      <w:numFmt w:val="bullet"/>
      <w:lvlText w:val=""/>
      <w:lvlJc w:val="left"/>
      <w:pPr>
        <w:ind w:left="2160" w:hanging="360"/>
      </w:pPr>
      <w:rPr>
        <w:rFonts w:ascii="Symbol" w:hAnsi="Symbol"/>
      </w:rPr>
    </w:lvl>
    <w:lvl w:ilvl="4" w:tplc="F790CFC8">
      <w:start w:val="1"/>
      <w:numFmt w:val="bullet"/>
      <w:lvlText w:val=""/>
      <w:lvlJc w:val="left"/>
      <w:pPr>
        <w:ind w:left="2160" w:hanging="360"/>
      </w:pPr>
      <w:rPr>
        <w:rFonts w:ascii="Symbol" w:hAnsi="Symbol"/>
      </w:rPr>
    </w:lvl>
    <w:lvl w:ilvl="5" w:tplc="B51C751E">
      <w:start w:val="1"/>
      <w:numFmt w:val="bullet"/>
      <w:lvlText w:val=""/>
      <w:lvlJc w:val="left"/>
      <w:pPr>
        <w:ind w:left="2160" w:hanging="360"/>
      </w:pPr>
      <w:rPr>
        <w:rFonts w:ascii="Symbol" w:hAnsi="Symbol"/>
      </w:rPr>
    </w:lvl>
    <w:lvl w:ilvl="6" w:tplc="7082848C">
      <w:start w:val="1"/>
      <w:numFmt w:val="bullet"/>
      <w:lvlText w:val=""/>
      <w:lvlJc w:val="left"/>
      <w:pPr>
        <w:ind w:left="2160" w:hanging="360"/>
      </w:pPr>
      <w:rPr>
        <w:rFonts w:ascii="Symbol" w:hAnsi="Symbol"/>
      </w:rPr>
    </w:lvl>
    <w:lvl w:ilvl="7" w:tplc="78B4062E">
      <w:start w:val="1"/>
      <w:numFmt w:val="bullet"/>
      <w:lvlText w:val=""/>
      <w:lvlJc w:val="left"/>
      <w:pPr>
        <w:ind w:left="2160" w:hanging="360"/>
      </w:pPr>
      <w:rPr>
        <w:rFonts w:ascii="Symbol" w:hAnsi="Symbol"/>
      </w:rPr>
    </w:lvl>
    <w:lvl w:ilvl="8" w:tplc="5CAC87A0">
      <w:start w:val="1"/>
      <w:numFmt w:val="bullet"/>
      <w:lvlText w:val=""/>
      <w:lvlJc w:val="left"/>
      <w:pPr>
        <w:ind w:left="2160" w:hanging="360"/>
      </w:pPr>
      <w:rPr>
        <w:rFonts w:ascii="Symbol" w:hAnsi="Symbol"/>
      </w:rPr>
    </w:lvl>
  </w:abstractNum>
  <w:abstractNum w:abstractNumId="24" w15:restartNumberingAfterBreak="0">
    <w:nsid w:val="2C1849CF"/>
    <w:multiLevelType w:val="hybridMultilevel"/>
    <w:tmpl w:val="8188A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CC508B"/>
    <w:multiLevelType w:val="hybridMultilevel"/>
    <w:tmpl w:val="4976A2C6"/>
    <w:lvl w:ilvl="0" w:tplc="227C6FA6">
      <w:start w:val="1"/>
      <w:numFmt w:val="bullet"/>
      <w:lvlText w:val=""/>
      <w:lvlJc w:val="left"/>
      <w:pPr>
        <w:ind w:left="2160" w:hanging="360"/>
      </w:pPr>
      <w:rPr>
        <w:rFonts w:ascii="Symbol" w:hAnsi="Symbol"/>
      </w:rPr>
    </w:lvl>
    <w:lvl w:ilvl="1" w:tplc="A1BC4936">
      <w:start w:val="1"/>
      <w:numFmt w:val="bullet"/>
      <w:lvlText w:val=""/>
      <w:lvlJc w:val="left"/>
      <w:pPr>
        <w:ind w:left="2160" w:hanging="360"/>
      </w:pPr>
      <w:rPr>
        <w:rFonts w:ascii="Symbol" w:hAnsi="Symbol"/>
      </w:rPr>
    </w:lvl>
    <w:lvl w:ilvl="2" w:tplc="23C0EF06">
      <w:start w:val="1"/>
      <w:numFmt w:val="bullet"/>
      <w:lvlText w:val=""/>
      <w:lvlJc w:val="left"/>
      <w:pPr>
        <w:ind w:left="2160" w:hanging="360"/>
      </w:pPr>
      <w:rPr>
        <w:rFonts w:ascii="Symbol" w:hAnsi="Symbol"/>
      </w:rPr>
    </w:lvl>
    <w:lvl w:ilvl="3" w:tplc="4E16FD9E">
      <w:start w:val="1"/>
      <w:numFmt w:val="bullet"/>
      <w:lvlText w:val=""/>
      <w:lvlJc w:val="left"/>
      <w:pPr>
        <w:ind w:left="2160" w:hanging="360"/>
      </w:pPr>
      <w:rPr>
        <w:rFonts w:ascii="Symbol" w:hAnsi="Symbol"/>
      </w:rPr>
    </w:lvl>
    <w:lvl w:ilvl="4" w:tplc="449EF3F4">
      <w:start w:val="1"/>
      <w:numFmt w:val="bullet"/>
      <w:lvlText w:val=""/>
      <w:lvlJc w:val="left"/>
      <w:pPr>
        <w:ind w:left="2160" w:hanging="360"/>
      </w:pPr>
      <w:rPr>
        <w:rFonts w:ascii="Symbol" w:hAnsi="Symbol"/>
      </w:rPr>
    </w:lvl>
    <w:lvl w:ilvl="5" w:tplc="6C1AA8FC">
      <w:start w:val="1"/>
      <w:numFmt w:val="bullet"/>
      <w:lvlText w:val=""/>
      <w:lvlJc w:val="left"/>
      <w:pPr>
        <w:ind w:left="2160" w:hanging="360"/>
      </w:pPr>
      <w:rPr>
        <w:rFonts w:ascii="Symbol" w:hAnsi="Symbol"/>
      </w:rPr>
    </w:lvl>
    <w:lvl w:ilvl="6" w:tplc="41B41148">
      <w:start w:val="1"/>
      <w:numFmt w:val="bullet"/>
      <w:lvlText w:val=""/>
      <w:lvlJc w:val="left"/>
      <w:pPr>
        <w:ind w:left="2160" w:hanging="360"/>
      </w:pPr>
      <w:rPr>
        <w:rFonts w:ascii="Symbol" w:hAnsi="Symbol"/>
      </w:rPr>
    </w:lvl>
    <w:lvl w:ilvl="7" w:tplc="6728F982">
      <w:start w:val="1"/>
      <w:numFmt w:val="bullet"/>
      <w:lvlText w:val=""/>
      <w:lvlJc w:val="left"/>
      <w:pPr>
        <w:ind w:left="2160" w:hanging="360"/>
      </w:pPr>
      <w:rPr>
        <w:rFonts w:ascii="Symbol" w:hAnsi="Symbol"/>
      </w:rPr>
    </w:lvl>
    <w:lvl w:ilvl="8" w:tplc="7BD883EE">
      <w:start w:val="1"/>
      <w:numFmt w:val="bullet"/>
      <w:lvlText w:val=""/>
      <w:lvlJc w:val="left"/>
      <w:pPr>
        <w:ind w:left="2160" w:hanging="360"/>
      </w:pPr>
      <w:rPr>
        <w:rFonts w:ascii="Symbol" w:hAnsi="Symbol"/>
      </w:rPr>
    </w:lvl>
  </w:abstractNum>
  <w:abstractNum w:abstractNumId="26" w15:restartNumberingAfterBreak="0">
    <w:nsid w:val="317F036A"/>
    <w:multiLevelType w:val="hybridMultilevel"/>
    <w:tmpl w:val="2FCC1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831A58"/>
    <w:multiLevelType w:val="hybridMultilevel"/>
    <w:tmpl w:val="C96A8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C2D4D1A"/>
    <w:multiLevelType w:val="hybridMultilevel"/>
    <w:tmpl w:val="44083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4F70AE"/>
    <w:multiLevelType w:val="hybridMultilevel"/>
    <w:tmpl w:val="3CF4C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8A2D0D"/>
    <w:multiLevelType w:val="hybridMultilevel"/>
    <w:tmpl w:val="24227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FB405A"/>
    <w:multiLevelType w:val="hybridMultilevel"/>
    <w:tmpl w:val="52D40B2C"/>
    <w:lvl w:ilvl="0" w:tplc="2DB26440">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B2C0B20"/>
    <w:multiLevelType w:val="hybridMultilevel"/>
    <w:tmpl w:val="E0B06E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390932"/>
    <w:multiLevelType w:val="hybridMultilevel"/>
    <w:tmpl w:val="D08E7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EF03CA"/>
    <w:multiLevelType w:val="hybridMultilevel"/>
    <w:tmpl w:val="32D8FBDE"/>
    <w:lvl w:ilvl="0" w:tplc="1ACE933C">
      <w:start w:val="1"/>
      <w:numFmt w:val="bullet"/>
      <w:lvlText w:val=""/>
      <w:lvlJc w:val="left"/>
      <w:pPr>
        <w:ind w:left="2160" w:hanging="360"/>
      </w:pPr>
      <w:rPr>
        <w:rFonts w:ascii="Symbol" w:hAnsi="Symbol"/>
      </w:rPr>
    </w:lvl>
    <w:lvl w:ilvl="1" w:tplc="0128BF56">
      <w:start w:val="1"/>
      <w:numFmt w:val="bullet"/>
      <w:lvlText w:val=""/>
      <w:lvlJc w:val="left"/>
      <w:pPr>
        <w:ind w:left="2160" w:hanging="360"/>
      </w:pPr>
      <w:rPr>
        <w:rFonts w:ascii="Symbol" w:hAnsi="Symbol"/>
      </w:rPr>
    </w:lvl>
    <w:lvl w:ilvl="2" w:tplc="FB743502">
      <w:start w:val="1"/>
      <w:numFmt w:val="bullet"/>
      <w:lvlText w:val=""/>
      <w:lvlJc w:val="left"/>
      <w:pPr>
        <w:ind w:left="2160" w:hanging="360"/>
      </w:pPr>
      <w:rPr>
        <w:rFonts w:ascii="Symbol" w:hAnsi="Symbol"/>
      </w:rPr>
    </w:lvl>
    <w:lvl w:ilvl="3" w:tplc="F35A7B06">
      <w:start w:val="1"/>
      <w:numFmt w:val="bullet"/>
      <w:lvlText w:val=""/>
      <w:lvlJc w:val="left"/>
      <w:pPr>
        <w:ind w:left="2160" w:hanging="360"/>
      </w:pPr>
      <w:rPr>
        <w:rFonts w:ascii="Symbol" w:hAnsi="Symbol"/>
      </w:rPr>
    </w:lvl>
    <w:lvl w:ilvl="4" w:tplc="162E34D0">
      <w:start w:val="1"/>
      <w:numFmt w:val="bullet"/>
      <w:lvlText w:val=""/>
      <w:lvlJc w:val="left"/>
      <w:pPr>
        <w:ind w:left="2160" w:hanging="360"/>
      </w:pPr>
      <w:rPr>
        <w:rFonts w:ascii="Symbol" w:hAnsi="Symbol"/>
      </w:rPr>
    </w:lvl>
    <w:lvl w:ilvl="5" w:tplc="881625A8">
      <w:start w:val="1"/>
      <w:numFmt w:val="bullet"/>
      <w:lvlText w:val=""/>
      <w:lvlJc w:val="left"/>
      <w:pPr>
        <w:ind w:left="2160" w:hanging="360"/>
      </w:pPr>
      <w:rPr>
        <w:rFonts w:ascii="Symbol" w:hAnsi="Symbol"/>
      </w:rPr>
    </w:lvl>
    <w:lvl w:ilvl="6" w:tplc="02FCFC2E">
      <w:start w:val="1"/>
      <w:numFmt w:val="bullet"/>
      <w:lvlText w:val=""/>
      <w:lvlJc w:val="left"/>
      <w:pPr>
        <w:ind w:left="2160" w:hanging="360"/>
      </w:pPr>
      <w:rPr>
        <w:rFonts w:ascii="Symbol" w:hAnsi="Symbol"/>
      </w:rPr>
    </w:lvl>
    <w:lvl w:ilvl="7" w:tplc="284089F0">
      <w:start w:val="1"/>
      <w:numFmt w:val="bullet"/>
      <w:lvlText w:val=""/>
      <w:lvlJc w:val="left"/>
      <w:pPr>
        <w:ind w:left="2160" w:hanging="360"/>
      </w:pPr>
      <w:rPr>
        <w:rFonts w:ascii="Symbol" w:hAnsi="Symbol"/>
      </w:rPr>
    </w:lvl>
    <w:lvl w:ilvl="8" w:tplc="605C2958">
      <w:start w:val="1"/>
      <w:numFmt w:val="bullet"/>
      <w:lvlText w:val=""/>
      <w:lvlJc w:val="left"/>
      <w:pPr>
        <w:ind w:left="2160" w:hanging="360"/>
      </w:pPr>
      <w:rPr>
        <w:rFonts w:ascii="Symbol" w:hAnsi="Symbol"/>
      </w:rPr>
    </w:lvl>
  </w:abstractNum>
  <w:abstractNum w:abstractNumId="35" w15:restartNumberingAfterBreak="0">
    <w:nsid w:val="52B24032"/>
    <w:multiLevelType w:val="hybridMultilevel"/>
    <w:tmpl w:val="3490C6FC"/>
    <w:lvl w:ilvl="0" w:tplc="2DB26440">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38A1F9B"/>
    <w:multiLevelType w:val="hybridMultilevel"/>
    <w:tmpl w:val="46EC3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6E30CB"/>
    <w:multiLevelType w:val="hybridMultilevel"/>
    <w:tmpl w:val="43E29210"/>
    <w:lvl w:ilvl="0" w:tplc="05749842">
      <w:start w:val="1"/>
      <w:numFmt w:val="bullet"/>
      <w:lvlText w:val=""/>
      <w:lvlJc w:val="left"/>
      <w:pPr>
        <w:ind w:left="1440" w:hanging="360"/>
      </w:pPr>
      <w:rPr>
        <w:rFonts w:ascii="Symbol" w:hAnsi="Symbol"/>
      </w:rPr>
    </w:lvl>
    <w:lvl w:ilvl="1" w:tplc="B0B24196">
      <w:start w:val="1"/>
      <w:numFmt w:val="bullet"/>
      <w:lvlText w:val=""/>
      <w:lvlJc w:val="left"/>
      <w:pPr>
        <w:ind w:left="1440" w:hanging="360"/>
      </w:pPr>
      <w:rPr>
        <w:rFonts w:ascii="Symbol" w:hAnsi="Symbol"/>
      </w:rPr>
    </w:lvl>
    <w:lvl w:ilvl="2" w:tplc="65062AA8">
      <w:start w:val="1"/>
      <w:numFmt w:val="bullet"/>
      <w:lvlText w:val=""/>
      <w:lvlJc w:val="left"/>
      <w:pPr>
        <w:ind w:left="1440" w:hanging="360"/>
      </w:pPr>
      <w:rPr>
        <w:rFonts w:ascii="Symbol" w:hAnsi="Symbol"/>
      </w:rPr>
    </w:lvl>
    <w:lvl w:ilvl="3" w:tplc="DED8A1A2">
      <w:start w:val="1"/>
      <w:numFmt w:val="bullet"/>
      <w:lvlText w:val=""/>
      <w:lvlJc w:val="left"/>
      <w:pPr>
        <w:ind w:left="1440" w:hanging="360"/>
      </w:pPr>
      <w:rPr>
        <w:rFonts w:ascii="Symbol" w:hAnsi="Symbol"/>
      </w:rPr>
    </w:lvl>
    <w:lvl w:ilvl="4" w:tplc="75FE3044">
      <w:start w:val="1"/>
      <w:numFmt w:val="bullet"/>
      <w:lvlText w:val=""/>
      <w:lvlJc w:val="left"/>
      <w:pPr>
        <w:ind w:left="1440" w:hanging="360"/>
      </w:pPr>
      <w:rPr>
        <w:rFonts w:ascii="Symbol" w:hAnsi="Symbol"/>
      </w:rPr>
    </w:lvl>
    <w:lvl w:ilvl="5" w:tplc="06CC3EB6">
      <w:start w:val="1"/>
      <w:numFmt w:val="bullet"/>
      <w:lvlText w:val=""/>
      <w:lvlJc w:val="left"/>
      <w:pPr>
        <w:ind w:left="1440" w:hanging="360"/>
      </w:pPr>
      <w:rPr>
        <w:rFonts w:ascii="Symbol" w:hAnsi="Symbol"/>
      </w:rPr>
    </w:lvl>
    <w:lvl w:ilvl="6" w:tplc="4A88CFC6">
      <w:start w:val="1"/>
      <w:numFmt w:val="bullet"/>
      <w:lvlText w:val=""/>
      <w:lvlJc w:val="left"/>
      <w:pPr>
        <w:ind w:left="1440" w:hanging="360"/>
      </w:pPr>
      <w:rPr>
        <w:rFonts w:ascii="Symbol" w:hAnsi="Symbol"/>
      </w:rPr>
    </w:lvl>
    <w:lvl w:ilvl="7" w:tplc="7D547E98">
      <w:start w:val="1"/>
      <w:numFmt w:val="bullet"/>
      <w:lvlText w:val=""/>
      <w:lvlJc w:val="left"/>
      <w:pPr>
        <w:ind w:left="1440" w:hanging="360"/>
      </w:pPr>
      <w:rPr>
        <w:rFonts w:ascii="Symbol" w:hAnsi="Symbol"/>
      </w:rPr>
    </w:lvl>
    <w:lvl w:ilvl="8" w:tplc="1E202E86">
      <w:start w:val="1"/>
      <w:numFmt w:val="bullet"/>
      <w:lvlText w:val=""/>
      <w:lvlJc w:val="left"/>
      <w:pPr>
        <w:ind w:left="1440" w:hanging="360"/>
      </w:pPr>
      <w:rPr>
        <w:rFonts w:ascii="Symbol" w:hAnsi="Symbol"/>
      </w:rPr>
    </w:lvl>
  </w:abstractNum>
  <w:abstractNum w:abstractNumId="38" w15:restartNumberingAfterBreak="0">
    <w:nsid w:val="5DA2F9F6"/>
    <w:multiLevelType w:val="hybridMultilevel"/>
    <w:tmpl w:val="AEE2C6D8"/>
    <w:lvl w:ilvl="0" w:tplc="D82E11FC">
      <w:start w:val="1"/>
      <w:numFmt w:val="bullet"/>
      <w:lvlText w:val="·"/>
      <w:lvlJc w:val="left"/>
      <w:pPr>
        <w:ind w:left="720" w:hanging="360"/>
      </w:pPr>
      <w:rPr>
        <w:rFonts w:ascii="Symbol" w:hAnsi="Symbol" w:hint="default"/>
      </w:rPr>
    </w:lvl>
    <w:lvl w:ilvl="1" w:tplc="46E63942">
      <w:start w:val="1"/>
      <w:numFmt w:val="bullet"/>
      <w:lvlText w:val="o"/>
      <w:lvlJc w:val="left"/>
      <w:pPr>
        <w:ind w:left="1440" w:hanging="360"/>
      </w:pPr>
      <w:rPr>
        <w:rFonts w:ascii="Courier New" w:hAnsi="Courier New" w:hint="default"/>
      </w:rPr>
    </w:lvl>
    <w:lvl w:ilvl="2" w:tplc="0B8C6FBC">
      <w:start w:val="1"/>
      <w:numFmt w:val="bullet"/>
      <w:lvlText w:val=""/>
      <w:lvlJc w:val="left"/>
      <w:pPr>
        <w:ind w:left="2160" w:hanging="360"/>
      </w:pPr>
      <w:rPr>
        <w:rFonts w:ascii="Wingdings" w:hAnsi="Wingdings" w:hint="default"/>
      </w:rPr>
    </w:lvl>
    <w:lvl w:ilvl="3" w:tplc="D9CACCB6">
      <w:start w:val="1"/>
      <w:numFmt w:val="bullet"/>
      <w:lvlText w:val=""/>
      <w:lvlJc w:val="left"/>
      <w:pPr>
        <w:ind w:left="2880" w:hanging="360"/>
      </w:pPr>
      <w:rPr>
        <w:rFonts w:ascii="Symbol" w:hAnsi="Symbol" w:hint="default"/>
      </w:rPr>
    </w:lvl>
    <w:lvl w:ilvl="4" w:tplc="02408B44">
      <w:start w:val="1"/>
      <w:numFmt w:val="bullet"/>
      <w:lvlText w:val="o"/>
      <w:lvlJc w:val="left"/>
      <w:pPr>
        <w:ind w:left="3600" w:hanging="360"/>
      </w:pPr>
      <w:rPr>
        <w:rFonts w:ascii="Courier New" w:hAnsi="Courier New" w:hint="default"/>
      </w:rPr>
    </w:lvl>
    <w:lvl w:ilvl="5" w:tplc="4AC87016">
      <w:start w:val="1"/>
      <w:numFmt w:val="bullet"/>
      <w:lvlText w:val=""/>
      <w:lvlJc w:val="left"/>
      <w:pPr>
        <w:ind w:left="4320" w:hanging="360"/>
      </w:pPr>
      <w:rPr>
        <w:rFonts w:ascii="Wingdings" w:hAnsi="Wingdings" w:hint="default"/>
      </w:rPr>
    </w:lvl>
    <w:lvl w:ilvl="6" w:tplc="6D722C14">
      <w:start w:val="1"/>
      <w:numFmt w:val="bullet"/>
      <w:lvlText w:val=""/>
      <w:lvlJc w:val="left"/>
      <w:pPr>
        <w:ind w:left="5040" w:hanging="360"/>
      </w:pPr>
      <w:rPr>
        <w:rFonts w:ascii="Symbol" w:hAnsi="Symbol" w:hint="default"/>
      </w:rPr>
    </w:lvl>
    <w:lvl w:ilvl="7" w:tplc="57140208">
      <w:start w:val="1"/>
      <w:numFmt w:val="bullet"/>
      <w:lvlText w:val="o"/>
      <w:lvlJc w:val="left"/>
      <w:pPr>
        <w:ind w:left="5760" w:hanging="360"/>
      </w:pPr>
      <w:rPr>
        <w:rFonts w:ascii="Courier New" w:hAnsi="Courier New" w:hint="default"/>
      </w:rPr>
    </w:lvl>
    <w:lvl w:ilvl="8" w:tplc="5BDED134">
      <w:start w:val="1"/>
      <w:numFmt w:val="bullet"/>
      <w:lvlText w:val=""/>
      <w:lvlJc w:val="left"/>
      <w:pPr>
        <w:ind w:left="6480" w:hanging="360"/>
      </w:pPr>
      <w:rPr>
        <w:rFonts w:ascii="Wingdings" w:hAnsi="Wingdings" w:hint="default"/>
      </w:rPr>
    </w:lvl>
  </w:abstractNum>
  <w:abstractNum w:abstractNumId="39" w15:restartNumberingAfterBreak="0">
    <w:nsid w:val="64EA2649"/>
    <w:multiLevelType w:val="hybridMultilevel"/>
    <w:tmpl w:val="FA10E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F3063C"/>
    <w:multiLevelType w:val="multilevel"/>
    <w:tmpl w:val="BECC1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AB5894"/>
    <w:multiLevelType w:val="hybridMultilevel"/>
    <w:tmpl w:val="BDD29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231E27"/>
    <w:multiLevelType w:val="hybridMultilevel"/>
    <w:tmpl w:val="062E9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D36B87"/>
    <w:multiLevelType w:val="multilevel"/>
    <w:tmpl w:val="C316C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10177B"/>
    <w:multiLevelType w:val="hybridMultilevel"/>
    <w:tmpl w:val="0F882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FDFD17"/>
    <w:multiLevelType w:val="hybridMultilevel"/>
    <w:tmpl w:val="2C2ACA60"/>
    <w:lvl w:ilvl="0" w:tplc="7B7A8298">
      <w:start w:val="1"/>
      <w:numFmt w:val="bullet"/>
      <w:lvlText w:val="o"/>
      <w:lvlJc w:val="left"/>
      <w:pPr>
        <w:ind w:left="720" w:hanging="360"/>
      </w:pPr>
      <w:rPr>
        <w:rFonts w:ascii="Courier New" w:hAnsi="Courier New" w:hint="default"/>
      </w:rPr>
    </w:lvl>
    <w:lvl w:ilvl="1" w:tplc="A2C873BC">
      <w:start w:val="1"/>
      <w:numFmt w:val="bullet"/>
      <w:lvlText w:val="o"/>
      <w:lvlJc w:val="left"/>
      <w:pPr>
        <w:ind w:left="1440" w:hanging="360"/>
      </w:pPr>
      <w:rPr>
        <w:rFonts w:ascii="Courier New" w:hAnsi="Courier New" w:hint="default"/>
      </w:rPr>
    </w:lvl>
    <w:lvl w:ilvl="2" w:tplc="64243AF0">
      <w:start w:val="1"/>
      <w:numFmt w:val="bullet"/>
      <w:lvlText w:val=""/>
      <w:lvlJc w:val="left"/>
      <w:pPr>
        <w:ind w:left="2160" w:hanging="360"/>
      </w:pPr>
      <w:rPr>
        <w:rFonts w:ascii="Wingdings" w:hAnsi="Wingdings" w:hint="default"/>
      </w:rPr>
    </w:lvl>
    <w:lvl w:ilvl="3" w:tplc="678CFA5C">
      <w:start w:val="1"/>
      <w:numFmt w:val="bullet"/>
      <w:lvlText w:val=""/>
      <w:lvlJc w:val="left"/>
      <w:pPr>
        <w:ind w:left="2880" w:hanging="360"/>
      </w:pPr>
      <w:rPr>
        <w:rFonts w:ascii="Symbol" w:hAnsi="Symbol" w:hint="default"/>
      </w:rPr>
    </w:lvl>
    <w:lvl w:ilvl="4" w:tplc="493AB67A">
      <w:start w:val="1"/>
      <w:numFmt w:val="bullet"/>
      <w:lvlText w:val="o"/>
      <w:lvlJc w:val="left"/>
      <w:pPr>
        <w:ind w:left="3600" w:hanging="360"/>
      </w:pPr>
      <w:rPr>
        <w:rFonts w:ascii="Courier New" w:hAnsi="Courier New" w:hint="default"/>
      </w:rPr>
    </w:lvl>
    <w:lvl w:ilvl="5" w:tplc="F208D8E8">
      <w:start w:val="1"/>
      <w:numFmt w:val="bullet"/>
      <w:lvlText w:val=""/>
      <w:lvlJc w:val="left"/>
      <w:pPr>
        <w:ind w:left="4320" w:hanging="360"/>
      </w:pPr>
      <w:rPr>
        <w:rFonts w:ascii="Wingdings" w:hAnsi="Wingdings" w:hint="default"/>
      </w:rPr>
    </w:lvl>
    <w:lvl w:ilvl="6" w:tplc="FA16C560">
      <w:start w:val="1"/>
      <w:numFmt w:val="bullet"/>
      <w:lvlText w:val=""/>
      <w:lvlJc w:val="left"/>
      <w:pPr>
        <w:ind w:left="5040" w:hanging="360"/>
      </w:pPr>
      <w:rPr>
        <w:rFonts w:ascii="Symbol" w:hAnsi="Symbol" w:hint="default"/>
      </w:rPr>
    </w:lvl>
    <w:lvl w:ilvl="7" w:tplc="658402CE">
      <w:start w:val="1"/>
      <w:numFmt w:val="bullet"/>
      <w:lvlText w:val="o"/>
      <w:lvlJc w:val="left"/>
      <w:pPr>
        <w:ind w:left="5760" w:hanging="360"/>
      </w:pPr>
      <w:rPr>
        <w:rFonts w:ascii="Courier New" w:hAnsi="Courier New" w:hint="default"/>
      </w:rPr>
    </w:lvl>
    <w:lvl w:ilvl="8" w:tplc="DBDC3230">
      <w:start w:val="1"/>
      <w:numFmt w:val="bullet"/>
      <w:lvlText w:val=""/>
      <w:lvlJc w:val="left"/>
      <w:pPr>
        <w:ind w:left="6480" w:hanging="360"/>
      </w:pPr>
      <w:rPr>
        <w:rFonts w:ascii="Wingdings" w:hAnsi="Wingdings" w:hint="default"/>
      </w:rPr>
    </w:lvl>
  </w:abstractNum>
  <w:num w:numId="1" w16cid:durableId="1671254873">
    <w:abstractNumId w:val="9"/>
  </w:num>
  <w:num w:numId="2" w16cid:durableId="346640140">
    <w:abstractNumId w:val="20"/>
  </w:num>
  <w:num w:numId="3" w16cid:durableId="1334603471">
    <w:abstractNumId w:val="8"/>
  </w:num>
  <w:num w:numId="4" w16cid:durableId="454100576">
    <w:abstractNumId w:val="30"/>
  </w:num>
  <w:num w:numId="5" w16cid:durableId="358432893">
    <w:abstractNumId w:val="32"/>
  </w:num>
  <w:num w:numId="6" w16cid:durableId="1769345959">
    <w:abstractNumId w:val="5"/>
  </w:num>
  <w:num w:numId="7" w16cid:durableId="2092727936">
    <w:abstractNumId w:val="28"/>
  </w:num>
  <w:num w:numId="8" w16cid:durableId="1424182519">
    <w:abstractNumId w:val="41"/>
  </w:num>
  <w:num w:numId="9" w16cid:durableId="1380324300">
    <w:abstractNumId w:val="19"/>
  </w:num>
  <w:num w:numId="10" w16cid:durableId="1810899930">
    <w:abstractNumId w:val="7"/>
  </w:num>
  <w:num w:numId="11" w16cid:durableId="1276324223">
    <w:abstractNumId w:val="24"/>
  </w:num>
  <w:num w:numId="12" w16cid:durableId="269892830">
    <w:abstractNumId w:val="36"/>
  </w:num>
  <w:num w:numId="13" w16cid:durableId="476338105">
    <w:abstractNumId w:val="16"/>
  </w:num>
  <w:num w:numId="14" w16cid:durableId="2010592579">
    <w:abstractNumId w:val="44"/>
  </w:num>
  <w:num w:numId="15" w16cid:durableId="1520898666">
    <w:abstractNumId w:val="26"/>
  </w:num>
  <w:num w:numId="16" w16cid:durableId="802045075">
    <w:abstractNumId w:val="18"/>
  </w:num>
  <w:num w:numId="17" w16cid:durableId="1861626428">
    <w:abstractNumId w:val="42"/>
  </w:num>
  <w:num w:numId="18" w16cid:durableId="521436602">
    <w:abstractNumId w:val="17"/>
  </w:num>
  <w:num w:numId="19" w16cid:durableId="135143229">
    <w:abstractNumId w:val="3"/>
  </w:num>
  <w:num w:numId="20" w16cid:durableId="741148128">
    <w:abstractNumId w:val="4"/>
  </w:num>
  <w:num w:numId="21" w16cid:durableId="304508538">
    <w:abstractNumId w:val="14"/>
  </w:num>
  <w:num w:numId="22" w16cid:durableId="1996496156">
    <w:abstractNumId w:val="39"/>
  </w:num>
  <w:num w:numId="23" w16cid:durableId="394743937">
    <w:abstractNumId w:val="10"/>
  </w:num>
  <w:num w:numId="24" w16cid:durableId="772746583">
    <w:abstractNumId w:val="11"/>
  </w:num>
  <w:num w:numId="25" w16cid:durableId="1152284424">
    <w:abstractNumId w:val="27"/>
  </w:num>
  <w:num w:numId="26" w16cid:durableId="758135081">
    <w:abstractNumId w:val="12"/>
  </w:num>
  <w:num w:numId="27" w16cid:durableId="573663288">
    <w:abstractNumId w:val="45"/>
  </w:num>
  <w:num w:numId="28" w16cid:durableId="1393430681">
    <w:abstractNumId w:val="0"/>
  </w:num>
  <w:num w:numId="29" w16cid:durableId="548417120">
    <w:abstractNumId w:val="33"/>
  </w:num>
  <w:num w:numId="30" w16cid:durableId="307832467">
    <w:abstractNumId w:val="6"/>
  </w:num>
  <w:num w:numId="31" w16cid:durableId="2083066981">
    <w:abstractNumId w:val="21"/>
  </w:num>
  <w:num w:numId="32" w16cid:durableId="711928624">
    <w:abstractNumId w:val="1"/>
  </w:num>
  <w:num w:numId="33" w16cid:durableId="25835924">
    <w:abstractNumId w:val="15"/>
  </w:num>
  <w:num w:numId="34" w16cid:durableId="506333532">
    <w:abstractNumId w:val="37"/>
  </w:num>
  <w:num w:numId="35" w16cid:durableId="1716655740">
    <w:abstractNumId w:val="43"/>
  </w:num>
  <w:num w:numId="36" w16cid:durableId="970285708">
    <w:abstractNumId w:val="34"/>
  </w:num>
  <w:num w:numId="37" w16cid:durableId="1675960071">
    <w:abstractNumId w:val="25"/>
  </w:num>
  <w:num w:numId="38" w16cid:durableId="1259093889">
    <w:abstractNumId w:val="23"/>
  </w:num>
  <w:num w:numId="39" w16cid:durableId="1808621691">
    <w:abstractNumId w:val="31"/>
  </w:num>
  <w:num w:numId="40" w16cid:durableId="295180096">
    <w:abstractNumId w:val="35"/>
  </w:num>
  <w:num w:numId="41" w16cid:durableId="1574007326">
    <w:abstractNumId w:val="38"/>
  </w:num>
  <w:num w:numId="42" w16cid:durableId="2122726510">
    <w:abstractNumId w:val="2"/>
  </w:num>
  <w:num w:numId="43" w16cid:durableId="1940523116">
    <w:abstractNumId w:val="40"/>
  </w:num>
  <w:num w:numId="44" w16cid:durableId="1327398044">
    <w:abstractNumId w:val="13"/>
  </w:num>
  <w:num w:numId="45" w16cid:durableId="403993229">
    <w:abstractNumId w:val="22"/>
  </w:num>
  <w:num w:numId="46" w16cid:durableId="1414470622">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efaultTableStyle w:val="TableGridLight"/>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BB"/>
    <w:rsid w:val="0000207B"/>
    <w:rsid w:val="0000385E"/>
    <w:rsid w:val="000053D4"/>
    <w:rsid w:val="000105AB"/>
    <w:rsid w:val="00011043"/>
    <w:rsid w:val="00011183"/>
    <w:rsid w:val="00013FEA"/>
    <w:rsid w:val="00016D6F"/>
    <w:rsid w:val="000177D5"/>
    <w:rsid w:val="00020CCB"/>
    <w:rsid w:val="0002142D"/>
    <w:rsid w:val="0002166C"/>
    <w:rsid w:val="00021E31"/>
    <w:rsid w:val="0002287C"/>
    <w:rsid w:val="0002288B"/>
    <w:rsid w:val="000231DA"/>
    <w:rsid w:val="00023222"/>
    <w:rsid w:val="000328A8"/>
    <w:rsid w:val="000331F0"/>
    <w:rsid w:val="000349DD"/>
    <w:rsid w:val="000361B9"/>
    <w:rsid w:val="00040849"/>
    <w:rsid w:val="00040B6C"/>
    <w:rsid w:val="0004167A"/>
    <w:rsid w:val="00041B75"/>
    <w:rsid w:val="00041F60"/>
    <w:rsid w:val="00043CDA"/>
    <w:rsid w:val="000449F0"/>
    <w:rsid w:val="000470E0"/>
    <w:rsid w:val="000522AB"/>
    <w:rsid w:val="00057EB8"/>
    <w:rsid w:val="0006244A"/>
    <w:rsid w:val="00065019"/>
    <w:rsid w:val="00066CBB"/>
    <w:rsid w:val="00071682"/>
    <w:rsid w:val="000744E3"/>
    <w:rsid w:val="0007502D"/>
    <w:rsid w:val="00075B9E"/>
    <w:rsid w:val="0007637B"/>
    <w:rsid w:val="00082AC5"/>
    <w:rsid w:val="00083A47"/>
    <w:rsid w:val="00083DC3"/>
    <w:rsid w:val="00086B07"/>
    <w:rsid w:val="00090ED1"/>
    <w:rsid w:val="000918FA"/>
    <w:rsid w:val="000922F8"/>
    <w:rsid w:val="0009272C"/>
    <w:rsid w:val="000A1077"/>
    <w:rsid w:val="000A229F"/>
    <w:rsid w:val="000A3BEA"/>
    <w:rsid w:val="000A41AB"/>
    <w:rsid w:val="000A5F1D"/>
    <w:rsid w:val="000B0447"/>
    <w:rsid w:val="000B1062"/>
    <w:rsid w:val="000B1A7E"/>
    <w:rsid w:val="000B36CE"/>
    <w:rsid w:val="000B7AF6"/>
    <w:rsid w:val="000C1476"/>
    <w:rsid w:val="000C1E78"/>
    <w:rsid w:val="000C3B84"/>
    <w:rsid w:val="000C51BB"/>
    <w:rsid w:val="000D113C"/>
    <w:rsid w:val="000D4A76"/>
    <w:rsid w:val="000D5B19"/>
    <w:rsid w:val="000E0727"/>
    <w:rsid w:val="000E1588"/>
    <w:rsid w:val="000E1CB9"/>
    <w:rsid w:val="000E3E1A"/>
    <w:rsid w:val="000F0FD0"/>
    <w:rsid w:val="000F1076"/>
    <w:rsid w:val="000F2181"/>
    <w:rsid w:val="0010135C"/>
    <w:rsid w:val="00101689"/>
    <w:rsid w:val="00101AF9"/>
    <w:rsid w:val="00103CF4"/>
    <w:rsid w:val="00112B52"/>
    <w:rsid w:val="00112C8C"/>
    <w:rsid w:val="0011324A"/>
    <w:rsid w:val="00114D0C"/>
    <w:rsid w:val="00114E40"/>
    <w:rsid w:val="0011617C"/>
    <w:rsid w:val="00116C9B"/>
    <w:rsid w:val="00117EFD"/>
    <w:rsid w:val="00121DD1"/>
    <w:rsid w:val="00123935"/>
    <w:rsid w:val="00125F04"/>
    <w:rsid w:val="0013004F"/>
    <w:rsid w:val="001337E0"/>
    <w:rsid w:val="001350C6"/>
    <w:rsid w:val="001409B0"/>
    <w:rsid w:val="001420E8"/>
    <w:rsid w:val="00142E67"/>
    <w:rsid w:val="001449C7"/>
    <w:rsid w:val="00144AB6"/>
    <w:rsid w:val="00144EE6"/>
    <w:rsid w:val="00145032"/>
    <w:rsid w:val="001453D7"/>
    <w:rsid w:val="00146B82"/>
    <w:rsid w:val="00147A5E"/>
    <w:rsid w:val="00152040"/>
    <w:rsid w:val="00152E8F"/>
    <w:rsid w:val="001533D0"/>
    <w:rsid w:val="001541AB"/>
    <w:rsid w:val="00154961"/>
    <w:rsid w:val="00154EA6"/>
    <w:rsid w:val="0015537E"/>
    <w:rsid w:val="00161912"/>
    <w:rsid w:val="00162A4E"/>
    <w:rsid w:val="001659BD"/>
    <w:rsid w:val="00167372"/>
    <w:rsid w:val="0016745C"/>
    <w:rsid w:val="00171427"/>
    <w:rsid w:val="001720BE"/>
    <w:rsid w:val="001723C0"/>
    <w:rsid w:val="00172A4A"/>
    <w:rsid w:val="00172B33"/>
    <w:rsid w:val="00173B0D"/>
    <w:rsid w:val="00176E2A"/>
    <w:rsid w:val="00181AF2"/>
    <w:rsid w:val="001825DD"/>
    <w:rsid w:val="0019321C"/>
    <w:rsid w:val="00195654"/>
    <w:rsid w:val="00197867"/>
    <w:rsid w:val="001A06C7"/>
    <w:rsid w:val="001A0EC3"/>
    <w:rsid w:val="001A5343"/>
    <w:rsid w:val="001A559A"/>
    <w:rsid w:val="001A741A"/>
    <w:rsid w:val="001A7860"/>
    <w:rsid w:val="001A7B51"/>
    <w:rsid w:val="001B10A1"/>
    <w:rsid w:val="001B1258"/>
    <w:rsid w:val="001B4F97"/>
    <w:rsid w:val="001C1919"/>
    <w:rsid w:val="001C3C9F"/>
    <w:rsid w:val="001D0464"/>
    <w:rsid w:val="001D752C"/>
    <w:rsid w:val="001E165A"/>
    <w:rsid w:val="001E24C7"/>
    <w:rsid w:val="001E3501"/>
    <w:rsid w:val="001E40AE"/>
    <w:rsid w:val="001E6CA8"/>
    <w:rsid w:val="001F2390"/>
    <w:rsid w:val="001F7AF7"/>
    <w:rsid w:val="00203DC3"/>
    <w:rsid w:val="00204206"/>
    <w:rsid w:val="0020723E"/>
    <w:rsid w:val="002103EB"/>
    <w:rsid w:val="00211829"/>
    <w:rsid w:val="00213668"/>
    <w:rsid w:val="00216A25"/>
    <w:rsid w:val="002179ED"/>
    <w:rsid w:val="002210B7"/>
    <w:rsid w:val="002211EA"/>
    <w:rsid w:val="00223D44"/>
    <w:rsid w:val="002247FA"/>
    <w:rsid w:val="00224922"/>
    <w:rsid w:val="0022621A"/>
    <w:rsid w:val="00226EE0"/>
    <w:rsid w:val="002273F0"/>
    <w:rsid w:val="00227BAC"/>
    <w:rsid w:val="00231CC5"/>
    <w:rsid w:val="0023448B"/>
    <w:rsid w:val="00234617"/>
    <w:rsid w:val="0024307D"/>
    <w:rsid w:val="00244B72"/>
    <w:rsid w:val="00245DA1"/>
    <w:rsid w:val="00246BC1"/>
    <w:rsid w:val="00246E31"/>
    <w:rsid w:val="00252E73"/>
    <w:rsid w:val="00254ACA"/>
    <w:rsid w:val="002551EA"/>
    <w:rsid w:val="00263F74"/>
    <w:rsid w:val="00267478"/>
    <w:rsid w:val="00267AFA"/>
    <w:rsid w:val="0027341C"/>
    <w:rsid w:val="00277271"/>
    <w:rsid w:val="00277351"/>
    <w:rsid w:val="00280033"/>
    <w:rsid w:val="00280D30"/>
    <w:rsid w:val="00285CA4"/>
    <w:rsid w:val="002935D9"/>
    <w:rsid w:val="0029446E"/>
    <w:rsid w:val="00297368"/>
    <w:rsid w:val="002A0BF9"/>
    <w:rsid w:val="002A41B3"/>
    <w:rsid w:val="002A41B6"/>
    <w:rsid w:val="002B1164"/>
    <w:rsid w:val="002B1E54"/>
    <w:rsid w:val="002B1E5E"/>
    <w:rsid w:val="002B591B"/>
    <w:rsid w:val="002B63BF"/>
    <w:rsid w:val="002C0278"/>
    <w:rsid w:val="002C0510"/>
    <w:rsid w:val="002C30E9"/>
    <w:rsid w:val="002C671E"/>
    <w:rsid w:val="002C6A4D"/>
    <w:rsid w:val="002C7C90"/>
    <w:rsid w:val="002C7D5F"/>
    <w:rsid w:val="002C7DE1"/>
    <w:rsid w:val="002D6BDA"/>
    <w:rsid w:val="002D75F0"/>
    <w:rsid w:val="002E4114"/>
    <w:rsid w:val="002E506B"/>
    <w:rsid w:val="002E7ECD"/>
    <w:rsid w:val="002F06A8"/>
    <w:rsid w:val="002F190F"/>
    <w:rsid w:val="002F3809"/>
    <w:rsid w:val="00304557"/>
    <w:rsid w:val="00315968"/>
    <w:rsid w:val="003205E5"/>
    <w:rsid w:val="003273C9"/>
    <w:rsid w:val="003329E1"/>
    <w:rsid w:val="0033653C"/>
    <w:rsid w:val="00337D03"/>
    <w:rsid w:val="00340765"/>
    <w:rsid w:val="003416D2"/>
    <w:rsid w:val="00341D33"/>
    <w:rsid w:val="00341E4F"/>
    <w:rsid w:val="00343BD9"/>
    <w:rsid w:val="00344FAF"/>
    <w:rsid w:val="003451D3"/>
    <w:rsid w:val="00345A04"/>
    <w:rsid w:val="003477FB"/>
    <w:rsid w:val="003500D9"/>
    <w:rsid w:val="003541D3"/>
    <w:rsid w:val="0035593B"/>
    <w:rsid w:val="00357AC7"/>
    <w:rsid w:val="00357B7E"/>
    <w:rsid w:val="00360822"/>
    <w:rsid w:val="003608B0"/>
    <w:rsid w:val="00361D02"/>
    <w:rsid w:val="003656F4"/>
    <w:rsid w:val="00365F99"/>
    <w:rsid w:val="00370101"/>
    <w:rsid w:val="00370B66"/>
    <w:rsid w:val="00373853"/>
    <w:rsid w:val="0037485B"/>
    <w:rsid w:val="0037514F"/>
    <w:rsid w:val="00377A27"/>
    <w:rsid w:val="00383612"/>
    <w:rsid w:val="00384C91"/>
    <w:rsid w:val="00386BC8"/>
    <w:rsid w:val="00390701"/>
    <w:rsid w:val="00391200"/>
    <w:rsid w:val="00391D80"/>
    <w:rsid w:val="003941E3"/>
    <w:rsid w:val="00397521"/>
    <w:rsid w:val="00397C69"/>
    <w:rsid w:val="003A0219"/>
    <w:rsid w:val="003A2AB9"/>
    <w:rsid w:val="003A55DB"/>
    <w:rsid w:val="003A58D0"/>
    <w:rsid w:val="003A6709"/>
    <w:rsid w:val="003A6C4E"/>
    <w:rsid w:val="003B04D1"/>
    <w:rsid w:val="003B2BD6"/>
    <w:rsid w:val="003B319C"/>
    <w:rsid w:val="003B5522"/>
    <w:rsid w:val="003B636A"/>
    <w:rsid w:val="003C21D9"/>
    <w:rsid w:val="003C5134"/>
    <w:rsid w:val="003C57A9"/>
    <w:rsid w:val="003C57E3"/>
    <w:rsid w:val="003C63E7"/>
    <w:rsid w:val="003C7B02"/>
    <w:rsid w:val="003C7B6C"/>
    <w:rsid w:val="003D0ABA"/>
    <w:rsid w:val="003D0F62"/>
    <w:rsid w:val="003D24D1"/>
    <w:rsid w:val="003D2867"/>
    <w:rsid w:val="003D46AC"/>
    <w:rsid w:val="003D7DF1"/>
    <w:rsid w:val="003E0565"/>
    <w:rsid w:val="003E50A8"/>
    <w:rsid w:val="003F26D8"/>
    <w:rsid w:val="003F2915"/>
    <w:rsid w:val="003F4D7B"/>
    <w:rsid w:val="003F54F2"/>
    <w:rsid w:val="003F5A9B"/>
    <w:rsid w:val="004016B1"/>
    <w:rsid w:val="00406FD4"/>
    <w:rsid w:val="00415E2E"/>
    <w:rsid w:val="00416169"/>
    <w:rsid w:val="004164CC"/>
    <w:rsid w:val="00416A1F"/>
    <w:rsid w:val="00420D2D"/>
    <w:rsid w:val="00421024"/>
    <w:rsid w:val="004225A2"/>
    <w:rsid w:val="00427827"/>
    <w:rsid w:val="00430F4C"/>
    <w:rsid w:val="0043161B"/>
    <w:rsid w:val="00435819"/>
    <w:rsid w:val="004400D4"/>
    <w:rsid w:val="00441772"/>
    <w:rsid w:val="004421FB"/>
    <w:rsid w:val="004441E7"/>
    <w:rsid w:val="00445338"/>
    <w:rsid w:val="00446649"/>
    <w:rsid w:val="0045202F"/>
    <w:rsid w:val="004554D6"/>
    <w:rsid w:val="00455B07"/>
    <w:rsid w:val="00456A71"/>
    <w:rsid w:val="00457D26"/>
    <w:rsid w:val="004601E4"/>
    <w:rsid w:val="004606A2"/>
    <w:rsid w:val="00461111"/>
    <w:rsid w:val="004633E1"/>
    <w:rsid w:val="00464106"/>
    <w:rsid w:val="00464348"/>
    <w:rsid w:val="00464495"/>
    <w:rsid w:val="00464DDC"/>
    <w:rsid w:val="00465FD3"/>
    <w:rsid w:val="00474948"/>
    <w:rsid w:val="0047605F"/>
    <w:rsid w:val="004760A6"/>
    <w:rsid w:val="00477C0F"/>
    <w:rsid w:val="0048092F"/>
    <w:rsid w:val="00480C7E"/>
    <w:rsid w:val="00483BCB"/>
    <w:rsid w:val="00487B2C"/>
    <w:rsid w:val="00490D83"/>
    <w:rsid w:val="004919FA"/>
    <w:rsid w:val="004929F5"/>
    <w:rsid w:val="004937B5"/>
    <w:rsid w:val="00495BD4"/>
    <w:rsid w:val="00495D1B"/>
    <w:rsid w:val="0049630A"/>
    <w:rsid w:val="0049783A"/>
    <w:rsid w:val="004A0041"/>
    <w:rsid w:val="004A17B2"/>
    <w:rsid w:val="004A4785"/>
    <w:rsid w:val="004A4C61"/>
    <w:rsid w:val="004A4DD9"/>
    <w:rsid w:val="004B1C37"/>
    <w:rsid w:val="004B20D7"/>
    <w:rsid w:val="004B6D22"/>
    <w:rsid w:val="004B7D26"/>
    <w:rsid w:val="004C1040"/>
    <w:rsid w:val="004C5657"/>
    <w:rsid w:val="004D127F"/>
    <w:rsid w:val="004D203C"/>
    <w:rsid w:val="004D40F1"/>
    <w:rsid w:val="004D5E0D"/>
    <w:rsid w:val="004D5EA9"/>
    <w:rsid w:val="004D7F94"/>
    <w:rsid w:val="004E47E2"/>
    <w:rsid w:val="004E7AF0"/>
    <w:rsid w:val="004F1330"/>
    <w:rsid w:val="004F1562"/>
    <w:rsid w:val="004F4859"/>
    <w:rsid w:val="004F58B3"/>
    <w:rsid w:val="005035C1"/>
    <w:rsid w:val="0050758D"/>
    <w:rsid w:val="00507872"/>
    <w:rsid w:val="005107DF"/>
    <w:rsid w:val="00510FA2"/>
    <w:rsid w:val="00512F48"/>
    <w:rsid w:val="00520967"/>
    <w:rsid w:val="005216F8"/>
    <w:rsid w:val="00523552"/>
    <w:rsid w:val="00524AFB"/>
    <w:rsid w:val="00526319"/>
    <w:rsid w:val="00526E19"/>
    <w:rsid w:val="00531D73"/>
    <w:rsid w:val="0053205A"/>
    <w:rsid w:val="0053705C"/>
    <w:rsid w:val="005457C7"/>
    <w:rsid w:val="00554531"/>
    <w:rsid w:val="00555458"/>
    <w:rsid w:val="00557ECB"/>
    <w:rsid w:val="00561EAF"/>
    <w:rsid w:val="00562084"/>
    <w:rsid w:val="005620DF"/>
    <w:rsid w:val="00563550"/>
    <w:rsid w:val="00565079"/>
    <w:rsid w:val="005651F1"/>
    <w:rsid w:val="00565E6D"/>
    <w:rsid w:val="005669C0"/>
    <w:rsid w:val="00566A80"/>
    <w:rsid w:val="00573A63"/>
    <w:rsid w:val="00581726"/>
    <w:rsid w:val="00581A15"/>
    <w:rsid w:val="00582E11"/>
    <w:rsid w:val="00584744"/>
    <w:rsid w:val="005860D5"/>
    <w:rsid w:val="005872A4"/>
    <w:rsid w:val="00591E02"/>
    <w:rsid w:val="00592DD1"/>
    <w:rsid w:val="00596130"/>
    <w:rsid w:val="005A3169"/>
    <w:rsid w:val="005A4320"/>
    <w:rsid w:val="005A5E5A"/>
    <w:rsid w:val="005B337B"/>
    <w:rsid w:val="005C4B7E"/>
    <w:rsid w:val="005C6F23"/>
    <w:rsid w:val="005C7D68"/>
    <w:rsid w:val="005D0DE7"/>
    <w:rsid w:val="005D2515"/>
    <w:rsid w:val="005D2F81"/>
    <w:rsid w:val="005E10CD"/>
    <w:rsid w:val="005E150C"/>
    <w:rsid w:val="005F36EB"/>
    <w:rsid w:val="005F3EB4"/>
    <w:rsid w:val="005F41F4"/>
    <w:rsid w:val="005F4599"/>
    <w:rsid w:val="005F4D94"/>
    <w:rsid w:val="005F5FC5"/>
    <w:rsid w:val="005F7736"/>
    <w:rsid w:val="00601773"/>
    <w:rsid w:val="00602804"/>
    <w:rsid w:val="00602914"/>
    <w:rsid w:val="00606EAE"/>
    <w:rsid w:val="006138A5"/>
    <w:rsid w:val="00615895"/>
    <w:rsid w:val="006177F8"/>
    <w:rsid w:val="0062324F"/>
    <w:rsid w:val="006241F9"/>
    <w:rsid w:val="00625FC8"/>
    <w:rsid w:val="0062652A"/>
    <w:rsid w:val="00627C52"/>
    <w:rsid w:val="00630513"/>
    <w:rsid w:val="00630708"/>
    <w:rsid w:val="00631041"/>
    <w:rsid w:val="00636060"/>
    <w:rsid w:val="0064040C"/>
    <w:rsid w:val="00642026"/>
    <w:rsid w:val="0065152D"/>
    <w:rsid w:val="006559C6"/>
    <w:rsid w:val="00657B73"/>
    <w:rsid w:val="00657C13"/>
    <w:rsid w:val="00661DEE"/>
    <w:rsid w:val="00664BE4"/>
    <w:rsid w:val="006653C1"/>
    <w:rsid w:val="0066668C"/>
    <w:rsid w:val="006666ED"/>
    <w:rsid w:val="006705B7"/>
    <w:rsid w:val="00672CE1"/>
    <w:rsid w:val="00674A20"/>
    <w:rsid w:val="00676E00"/>
    <w:rsid w:val="0068706A"/>
    <w:rsid w:val="00687B31"/>
    <w:rsid w:val="00691AFF"/>
    <w:rsid w:val="006927B0"/>
    <w:rsid w:val="00692AAE"/>
    <w:rsid w:val="0069402C"/>
    <w:rsid w:val="00696426"/>
    <w:rsid w:val="00696BB7"/>
    <w:rsid w:val="006A0F4F"/>
    <w:rsid w:val="006A2BA5"/>
    <w:rsid w:val="006B116D"/>
    <w:rsid w:val="006B173F"/>
    <w:rsid w:val="006B5E43"/>
    <w:rsid w:val="006B634E"/>
    <w:rsid w:val="006C0899"/>
    <w:rsid w:val="006C3B36"/>
    <w:rsid w:val="006C3C03"/>
    <w:rsid w:val="006C4DAA"/>
    <w:rsid w:val="006C550C"/>
    <w:rsid w:val="006C58DB"/>
    <w:rsid w:val="006C7B8C"/>
    <w:rsid w:val="006D16CA"/>
    <w:rsid w:val="006D220F"/>
    <w:rsid w:val="006D3E0D"/>
    <w:rsid w:val="006D4805"/>
    <w:rsid w:val="006D564E"/>
    <w:rsid w:val="006E44E3"/>
    <w:rsid w:val="006F3369"/>
    <w:rsid w:val="006F56D8"/>
    <w:rsid w:val="006F7F01"/>
    <w:rsid w:val="00700530"/>
    <w:rsid w:val="0070366C"/>
    <w:rsid w:val="00705976"/>
    <w:rsid w:val="00705B8D"/>
    <w:rsid w:val="00705E76"/>
    <w:rsid w:val="00706B6D"/>
    <w:rsid w:val="00714E2E"/>
    <w:rsid w:val="00715EDD"/>
    <w:rsid w:val="00716B80"/>
    <w:rsid w:val="0072477B"/>
    <w:rsid w:val="00725BA0"/>
    <w:rsid w:val="00726F46"/>
    <w:rsid w:val="00731717"/>
    <w:rsid w:val="00731770"/>
    <w:rsid w:val="00733F01"/>
    <w:rsid w:val="0073483B"/>
    <w:rsid w:val="00735FF4"/>
    <w:rsid w:val="00745461"/>
    <w:rsid w:val="007468CB"/>
    <w:rsid w:val="007509BC"/>
    <w:rsid w:val="00750D0F"/>
    <w:rsid w:val="00750DB5"/>
    <w:rsid w:val="007511AD"/>
    <w:rsid w:val="00753377"/>
    <w:rsid w:val="00753B85"/>
    <w:rsid w:val="00755606"/>
    <w:rsid w:val="00755B1D"/>
    <w:rsid w:val="0076055D"/>
    <w:rsid w:val="00762DE8"/>
    <w:rsid w:val="00764FE8"/>
    <w:rsid w:val="00770D34"/>
    <w:rsid w:val="00771A9D"/>
    <w:rsid w:val="00774ECA"/>
    <w:rsid w:val="00777C3E"/>
    <w:rsid w:val="00780992"/>
    <w:rsid w:val="00790668"/>
    <w:rsid w:val="007A0BFA"/>
    <w:rsid w:val="007A2666"/>
    <w:rsid w:val="007A3374"/>
    <w:rsid w:val="007A3873"/>
    <w:rsid w:val="007A3CBD"/>
    <w:rsid w:val="007A64FE"/>
    <w:rsid w:val="007A7E33"/>
    <w:rsid w:val="007B03FE"/>
    <w:rsid w:val="007B0ADC"/>
    <w:rsid w:val="007B113F"/>
    <w:rsid w:val="007B2E16"/>
    <w:rsid w:val="007B3208"/>
    <w:rsid w:val="007B48A7"/>
    <w:rsid w:val="007B5779"/>
    <w:rsid w:val="007C1023"/>
    <w:rsid w:val="007C14E9"/>
    <w:rsid w:val="007C1DE9"/>
    <w:rsid w:val="007C232A"/>
    <w:rsid w:val="007C2821"/>
    <w:rsid w:val="007C41F7"/>
    <w:rsid w:val="007C5182"/>
    <w:rsid w:val="007D2442"/>
    <w:rsid w:val="007D3BBC"/>
    <w:rsid w:val="007D7C22"/>
    <w:rsid w:val="007D7CEE"/>
    <w:rsid w:val="007E0D5A"/>
    <w:rsid w:val="007E2096"/>
    <w:rsid w:val="007E29D8"/>
    <w:rsid w:val="007E384A"/>
    <w:rsid w:val="007E493B"/>
    <w:rsid w:val="007E5DB4"/>
    <w:rsid w:val="007E75E7"/>
    <w:rsid w:val="007F46C4"/>
    <w:rsid w:val="007F57D6"/>
    <w:rsid w:val="007F7845"/>
    <w:rsid w:val="00800928"/>
    <w:rsid w:val="008018C5"/>
    <w:rsid w:val="00802464"/>
    <w:rsid w:val="00803F48"/>
    <w:rsid w:val="008043AD"/>
    <w:rsid w:val="00814F52"/>
    <w:rsid w:val="0081518C"/>
    <w:rsid w:val="00816230"/>
    <w:rsid w:val="0081628A"/>
    <w:rsid w:val="00817164"/>
    <w:rsid w:val="008221FF"/>
    <w:rsid w:val="00823F75"/>
    <w:rsid w:val="008327D5"/>
    <w:rsid w:val="00834751"/>
    <w:rsid w:val="00836A3C"/>
    <w:rsid w:val="00837963"/>
    <w:rsid w:val="008430D1"/>
    <w:rsid w:val="0084310D"/>
    <w:rsid w:val="00847908"/>
    <w:rsid w:val="00850CB5"/>
    <w:rsid w:val="00853F2B"/>
    <w:rsid w:val="00854B81"/>
    <w:rsid w:val="00855319"/>
    <w:rsid w:val="0085695D"/>
    <w:rsid w:val="00857412"/>
    <w:rsid w:val="00864A71"/>
    <w:rsid w:val="00866A78"/>
    <w:rsid w:val="00870270"/>
    <w:rsid w:val="00874C37"/>
    <w:rsid w:val="0087516D"/>
    <w:rsid w:val="0088286A"/>
    <w:rsid w:val="008857C0"/>
    <w:rsid w:val="00886627"/>
    <w:rsid w:val="00891891"/>
    <w:rsid w:val="00895671"/>
    <w:rsid w:val="008963B4"/>
    <w:rsid w:val="00897F04"/>
    <w:rsid w:val="008A38ED"/>
    <w:rsid w:val="008A434B"/>
    <w:rsid w:val="008A4FB1"/>
    <w:rsid w:val="008A786C"/>
    <w:rsid w:val="008B34D6"/>
    <w:rsid w:val="008C23C3"/>
    <w:rsid w:val="008C4DC9"/>
    <w:rsid w:val="008C652B"/>
    <w:rsid w:val="008C7BCD"/>
    <w:rsid w:val="008D399F"/>
    <w:rsid w:val="008D6EAF"/>
    <w:rsid w:val="008E0ACE"/>
    <w:rsid w:val="008E101D"/>
    <w:rsid w:val="008E3A98"/>
    <w:rsid w:val="008E5C31"/>
    <w:rsid w:val="008E7E51"/>
    <w:rsid w:val="008F2360"/>
    <w:rsid w:val="008F775F"/>
    <w:rsid w:val="008F798F"/>
    <w:rsid w:val="00901212"/>
    <w:rsid w:val="00907299"/>
    <w:rsid w:val="00907B3B"/>
    <w:rsid w:val="00911E4A"/>
    <w:rsid w:val="0091323A"/>
    <w:rsid w:val="0091545E"/>
    <w:rsid w:val="0091773B"/>
    <w:rsid w:val="00917740"/>
    <w:rsid w:val="0092111D"/>
    <w:rsid w:val="0092326F"/>
    <w:rsid w:val="00925345"/>
    <w:rsid w:val="009266A0"/>
    <w:rsid w:val="009302CD"/>
    <w:rsid w:val="00932381"/>
    <w:rsid w:val="0093485C"/>
    <w:rsid w:val="00935161"/>
    <w:rsid w:val="009353BA"/>
    <w:rsid w:val="00935F43"/>
    <w:rsid w:val="00936C49"/>
    <w:rsid w:val="00937A78"/>
    <w:rsid w:val="009524E6"/>
    <w:rsid w:val="00953C8A"/>
    <w:rsid w:val="009552AF"/>
    <w:rsid w:val="00956636"/>
    <w:rsid w:val="00971CF5"/>
    <w:rsid w:val="00973157"/>
    <w:rsid w:val="00973C52"/>
    <w:rsid w:val="0097509E"/>
    <w:rsid w:val="00984178"/>
    <w:rsid w:val="00985432"/>
    <w:rsid w:val="00986F10"/>
    <w:rsid w:val="0099395B"/>
    <w:rsid w:val="00994989"/>
    <w:rsid w:val="009953EF"/>
    <w:rsid w:val="00996193"/>
    <w:rsid w:val="009962A5"/>
    <w:rsid w:val="00996AE7"/>
    <w:rsid w:val="009A7C78"/>
    <w:rsid w:val="009A7CB4"/>
    <w:rsid w:val="009B0C77"/>
    <w:rsid w:val="009B10E6"/>
    <w:rsid w:val="009C151D"/>
    <w:rsid w:val="009C4543"/>
    <w:rsid w:val="009C569C"/>
    <w:rsid w:val="009C6DD6"/>
    <w:rsid w:val="009D1163"/>
    <w:rsid w:val="009D2BD2"/>
    <w:rsid w:val="009D525B"/>
    <w:rsid w:val="009E3F0F"/>
    <w:rsid w:val="009E4A9F"/>
    <w:rsid w:val="009E6F85"/>
    <w:rsid w:val="009E7A11"/>
    <w:rsid w:val="009E7BFE"/>
    <w:rsid w:val="009F27CB"/>
    <w:rsid w:val="00A02DFC"/>
    <w:rsid w:val="00A02E4E"/>
    <w:rsid w:val="00A0337C"/>
    <w:rsid w:val="00A05438"/>
    <w:rsid w:val="00A10DED"/>
    <w:rsid w:val="00A142D6"/>
    <w:rsid w:val="00A164A5"/>
    <w:rsid w:val="00A21867"/>
    <w:rsid w:val="00A23580"/>
    <w:rsid w:val="00A3347B"/>
    <w:rsid w:val="00A371A7"/>
    <w:rsid w:val="00A37F81"/>
    <w:rsid w:val="00A40C10"/>
    <w:rsid w:val="00A41E61"/>
    <w:rsid w:val="00A42C33"/>
    <w:rsid w:val="00A4387F"/>
    <w:rsid w:val="00A467E9"/>
    <w:rsid w:val="00A47EC0"/>
    <w:rsid w:val="00A60938"/>
    <w:rsid w:val="00A6097E"/>
    <w:rsid w:val="00A632E8"/>
    <w:rsid w:val="00A64CA8"/>
    <w:rsid w:val="00A702DD"/>
    <w:rsid w:val="00A705E4"/>
    <w:rsid w:val="00A713CA"/>
    <w:rsid w:val="00A719CF"/>
    <w:rsid w:val="00A71BB5"/>
    <w:rsid w:val="00A71F01"/>
    <w:rsid w:val="00A72299"/>
    <w:rsid w:val="00A734EF"/>
    <w:rsid w:val="00A735D2"/>
    <w:rsid w:val="00A73B62"/>
    <w:rsid w:val="00A75059"/>
    <w:rsid w:val="00A760CC"/>
    <w:rsid w:val="00A779FE"/>
    <w:rsid w:val="00A85234"/>
    <w:rsid w:val="00A86358"/>
    <w:rsid w:val="00A866B6"/>
    <w:rsid w:val="00A86D9B"/>
    <w:rsid w:val="00A87366"/>
    <w:rsid w:val="00A96643"/>
    <w:rsid w:val="00A9678A"/>
    <w:rsid w:val="00AA634C"/>
    <w:rsid w:val="00AB0EBC"/>
    <w:rsid w:val="00AB34CC"/>
    <w:rsid w:val="00AB457F"/>
    <w:rsid w:val="00AB4A4E"/>
    <w:rsid w:val="00AB5C1A"/>
    <w:rsid w:val="00AB671C"/>
    <w:rsid w:val="00AC2951"/>
    <w:rsid w:val="00AC2B1C"/>
    <w:rsid w:val="00AC7D8C"/>
    <w:rsid w:val="00AC7EAB"/>
    <w:rsid w:val="00AD0AAE"/>
    <w:rsid w:val="00AD2F3E"/>
    <w:rsid w:val="00AD483F"/>
    <w:rsid w:val="00AD58D2"/>
    <w:rsid w:val="00AD7E02"/>
    <w:rsid w:val="00AE0B55"/>
    <w:rsid w:val="00AE1A4D"/>
    <w:rsid w:val="00AE3006"/>
    <w:rsid w:val="00AE3069"/>
    <w:rsid w:val="00AF3A41"/>
    <w:rsid w:val="00AF473A"/>
    <w:rsid w:val="00AF737C"/>
    <w:rsid w:val="00B00A27"/>
    <w:rsid w:val="00B00F1D"/>
    <w:rsid w:val="00B03686"/>
    <w:rsid w:val="00B05FFA"/>
    <w:rsid w:val="00B07BB4"/>
    <w:rsid w:val="00B109DB"/>
    <w:rsid w:val="00B12306"/>
    <w:rsid w:val="00B12AB1"/>
    <w:rsid w:val="00B1644F"/>
    <w:rsid w:val="00B174AF"/>
    <w:rsid w:val="00B1756D"/>
    <w:rsid w:val="00B2128B"/>
    <w:rsid w:val="00B22A7A"/>
    <w:rsid w:val="00B25D20"/>
    <w:rsid w:val="00B30B75"/>
    <w:rsid w:val="00B32182"/>
    <w:rsid w:val="00B340D5"/>
    <w:rsid w:val="00B35428"/>
    <w:rsid w:val="00B35839"/>
    <w:rsid w:val="00B35A09"/>
    <w:rsid w:val="00B41DE5"/>
    <w:rsid w:val="00B4361E"/>
    <w:rsid w:val="00B4456E"/>
    <w:rsid w:val="00B44802"/>
    <w:rsid w:val="00B45797"/>
    <w:rsid w:val="00B46179"/>
    <w:rsid w:val="00B47BDE"/>
    <w:rsid w:val="00B47D5D"/>
    <w:rsid w:val="00B51E13"/>
    <w:rsid w:val="00B549EF"/>
    <w:rsid w:val="00B55BB5"/>
    <w:rsid w:val="00B574AD"/>
    <w:rsid w:val="00B57702"/>
    <w:rsid w:val="00B601A7"/>
    <w:rsid w:val="00B61CD8"/>
    <w:rsid w:val="00B8362F"/>
    <w:rsid w:val="00B91573"/>
    <w:rsid w:val="00B91D72"/>
    <w:rsid w:val="00B92B3E"/>
    <w:rsid w:val="00B93959"/>
    <w:rsid w:val="00B94561"/>
    <w:rsid w:val="00B97CAC"/>
    <w:rsid w:val="00BA02EC"/>
    <w:rsid w:val="00BA084C"/>
    <w:rsid w:val="00BA6D21"/>
    <w:rsid w:val="00BB2BB5"/>
    <w:rsid w:val="00BC3845"/>
    <w:rsid w:val="00BD0BF8"/>
    <w:rsid w:val="00BD1565"/>
    <w:rsid w:val="00BD19A8"/>
    <w:rsid w:val="00BD2EC4"/>
    <w:rsid w:val="00BD3852"/>
    <w:rsid w:val="00BD41CA"/>
    <w:rsid w:val="00BE1280"/>
    <w:rsid w:val="00BE2E93"/>
    <w:rsid w:val="00BE4867"/>
    <w:rsid w:val="00BF5F27"/>
    <w:rsid w:val="00BF7768"/>
    <w:rsid w:val="00C006F5"/>
    <w:rsid w:val="00C05B98"/>
    <w:rsid w:val="00C06C7C"/>
    <w:rsid w:val="00C1556D"/>
    <w:rsid w:val="00C178DE"/>
    <w:rsid w:val="00C21EB6"/>
    <w:rsid w:val="00C22894"/>
    <w:rsid w:val="00C22AE8"/>
    <w:rsid w:val="00C2768F"/>
    <w:rsid w:val="00C27DE0"/>
    <w:rsid w:val="00C27FF9"/>
    <w:rsid w:val="00C300D1"/>
    <w:rsid w:val="00C348E4"/>
    <w:rsid w:val="00C366BF"/>
    <w:rsid w:val="00C417A5"/>
    <w:rsid w:val="00C477AE"/>
    <w:rsid w:val="00C524DD"/>
    <w:rsid w:val="00C53AB6"/>
    <w:rsid w:val="00C56C63"/>
    <w:rsid w:val="00C57B4B"/>
    <w:rsid w:val="00C6130C"/>
    <w:rsid w:val="00C657BA"/>
    <w:rsid w:val="00C65F65"/>
    <w:rsid w:val="00C672C9"/>
    <w:rsid w:val="00C672D3"/>
    <w:rsid w:val="00C724AA"/>
    <w:rsid w:val="00C74F02"/>
    <w:rsid w:val="00C754D8"/>
    <w:rsid w:val="00C75B43"/>
    <w:rsid w:val="00C76520"/>
    <w:rsid w:val="00C807BF"/>
    <w:rsid w:val="00C807DD"/>
    <w:rsid w:val="00C83CE1"/>
    <w:rsid w:val="00C8564E"/>
    <w:rsid w:val="00C91A7A"/>
    <w:rsid w:val="00C93113"/>
    <w:rsid w:val="00C96AD5"/>
    <w:rsid w:val="00C96FAB"/>
    <w:rsid w:val="00CA157D"/>
    <w:rsid w:val="00CA342F"/>
    <w:rsid w:val="00CA5397"/>
    <w:rsid w:val="00CB2FBC"/>
    <w:rsid w:val="00CB3BD7"/>
    <w:rsid w:val="00CB74D4"/>
    <w:rsid w:val="00CB7BAF"/>
    <w:rsid w:val="00CC28F2"/>
    <w:rsid w:val="00CC735D"/>
    <w:rsid w:val="00CC76C6"/>
    <w:rsid w:val="00CD157A"/>
    <w:rsid w:val="00CE15FB"/>
    <w:rsid w:val="00CE191C"/>
    <w:rsid w:val="00CE36A3"/>
    <w:rsid w:val="00CF029E"/>
    <w:rsid w:val="00CF2543"/>
    <w:rsid w:val="00CF342E"/>
    <w:rsid w:val="00CF7520"/>
    <w:rsid w:val="00D05A83"/>
    <w:rsid w:val="00D1077C"/>
    <w:rsid w:val="00D133FB"/>
    <w:rsid w:val="00D1381D"/>
    <w:rsid w:val="00D14B98"/>
    <w:rsid w:val="00D16E5B"/>
    <w:rsid w:val="00D17145"/>
    <w:rsid w:val="00D22152"/>
    <w:rsid w:val="00D221C4"/>
    <w:rsid w:val="00D2492B"/>
    <w:rsid w:val="00D27535"/>
    <w:rsid w:val="00D27C3F"/>
    <w:rsid w:val="00D30936"/>
    <w:rsid w:val="00D310BF"/>
    <w:rsid w:val="00D42751"/>
    <w:rsid w:val="00D445F3"/>
    <w:rsid w:val="00D45652"/>
    <w:rsid w:val="00D50AE7"/>
    <w:rsid w:val="00D53085"/>
    <w:rsid w:val="00D57084"/>
    <w:rsid w:val="00D570F3"/>
    <w:rsid w:val="00D608B4"/>
    <w:rsid w:val="00D635A2"/>
    <w:rsid w:val="00D638E7"/>
    <w:rsid w:val="00D63FC3"/>
    <w:rsid w:val="00D71F10"/>
    <w:rsid w:val="00D72866"/>
    <w:rsid w:val="00D75095"/>
    <w:rsid w:val="00D77389"/>
    <w:rsid w:val="00D84A90"/>
    <w:rsid w:val="00D90ACF"/>
    <w:rsid w:val="00D926FF"/>
    <w:rsid w:val="00D93B74"/>
    <w:rsid w:val="00D94A66"/>
    <w:rsid w:val="00D971F2"/>
    <w:rsid w:val="00DA7DBD"/>
    <w:rsid w:val="00DB09B7"/>
    <w:rsid w:val="00DB118E"/>
    <w:rsid w:val="00DB4120"/>
    <w:rsid w:val="00DB466F"/>
    <w:rsid w:val="00DB592E"/>
    <w:rsid w:val="00DB7FAF"/>
    <w:rsid w:val="00DC0057"/>
    <w:rsid w:val="00DC7119"/>
    <w:rsid w:val="00DD0F3E"/>
    <w:rsid w:val="00DD0F8A"/>
    <w:rsid w:val="00DD148E"/>
    <w:rsid w:val="00DD1D9B"/>
    <w:rsid w:val="00DD5065"/>
    <w:rsid w:val="00DE1BF8"/>
    <w:rsid w:val="00DF0C71"/>
    <w:rsid w:val="00DF1818"/>
    <w:rsid w:val="00DF1F68"/>
    <w:rsid w:val="00DF2682"/>
    <w:rsid w:val="00DF3167"/>
    <w:rsid w:val="00DF3498"/>
    <w:rsid w:val="00DF5ABF"/>
    <w:rsid w:val="00DF67EA"/>
    <w:rsid w:val="00E00247"/>
    <w:rsid w:val="00E00D19"/>
    <w:rsid w:val="00E00DA9"/>
    <w:rsid w:val="00E0376D"/>
    <w:rsid w:val="00E1151C"/>
    <w:rsid w:val="00E151B8"/>
    <w:rsid w:val="00E1596E"/>
    <w:rsid w:val="00E23D2D"/>
    <w:rsid w:val="00E26950"/>
    <w:rsid w:val="00E305F6"/>
    <w:rsid w:val="00E35386"/>
    <w:rsid w:val="00E369FB"/>
    <w:rsid w:val="00E40B9C"/>
    <w:rsid w:val="00E40E47"/>
    <w:rsid w:val="00E44C84"/>
    <w:rsid w:val="00E510B2"/>
    <w:rsid w:val="00E51BE4"/>
    <w:rsid w:val="00E574E7"/>
    <w:rsid w:val="00E57726"/>
    <w:rsid w:val="00E601CE"/>
    <w:rsid w:val="00E62C7F"/>
    <w:rsid w:val="00E7524B"/>
    <w:rsid w:val="00E7C94E"/>
    <w:rsid w:val="00E8007E"/>
    <w:rsid w:val="00E82E2F"/>
    <w:rsid w:val="00E8461D"/>
    <w:rsid w:val="00E864E2"/>
    <w:rsid w:val="00E866F6"/>
    <w:rsid w:val="00E91A61"/>
    <w:rsid w:val="00E944E0"/>
    <w:rsid w:val="00E94A81"/>
    <w:rsid w:val="00E9787D"/>
    <w:rsid w:val="00EA47AC"/>
    <w:rsid w:val="00EA62DB"/>
    <w:rsid w:val="00EB0DDF"/>
    <w:rsid w:val="00EB1C06"/>
    <w:rsid w:val="00EB22FA"/>
    <w:rsid w:val="00EB41DA"/>
    <w:rsid w:val="00EB449E"/>
    <w:rsid w:val="00EB455D"/>
    <w:rsid w:val="00EC0417"/>
    <w:rsid w:val="00EC4034"/>
    <w:rsid w:val="00EC6950"/>
    <w:rsid w:val="00ED11E5"/>
    <w:rsid w:val="00ED6E7E"/>
    <w:rsid w:val="00ED7FFA"/>
    <w:rsid w:val="00EE2597"/>
    <w:rsid w:val="00EE6E45"/>
    <w:rsid w:val="00EE7716"/>
    <w:rsid w:val="00EF0147"/>
    <w:rsid w:val="00EF7E47"/>
    <w:rsid w:val="00F016EF"/>
    <w:rsid w:val="00F01B1F"/>
    <w:rsid w:val="00F04F67"/>
    <w:rsid w:val="00F112FA"/>
    <w:rsid w:val="00F14D6A"/>
    <w:rsid w:val="00F171F5"/>
    <w:rsid w:val="00F20F15"/>
    <w:rsid w:val="00F23E60"/>
    <w:rsid w:val="00F26C81"/>
    <w:rsid w:val="00F3000E"/>
    <w:rsid w:val="00F40D8E"/>
    <w:rsid w:val="00F443AD"/>
    <w:rsid w:val="00F45A2E"/>
    <w:rsid w:val="00F5043F"/>
    <w:rsid w:val="00F509C1"/>
    <w:rsid w:val="00F51C2B"/>
    <w:rsid w:val="00F52A72"/>
    <w:rsid w:val="00F533A3"/>
    <w:rsid w:val="00F536F7"/>
    <w:rsid w:val="00F5474B"/>
    <w:rsid w:val="00F570EF"/>
    <w:rsid w:val="00F57A84"/>
    <w:rsid w:val="00F63391"/>
    <w:rsid w:val="00F65BEB"/>
    <w:rsid w:val="00F7022C"/>
    <w:rsid w:val="00F71E1C"/>
    <w:rsid w:val="00F72A38"/>
    <w:rsid w:val="00F751A7"/>
    <w:rsid w:val="00F802EA"/>
    <w:rsid w:val="00F8237B"/>
    <w:rsid w:val="00F823DC"/>
    <w:rsid w:val="00F82F4B"/>
    <w:rsid w:val="00F84A31"/>
    <w:rsid w:val="00F850BB"/>
    <w:rsid w:val="00F85C20"/>
    <w:rsid w:val="00F86239"/>
    <w:rsid w:val="00F92F74"/>
    <w:rsid w:val="00F93A26"/>
    <w:rsid w:val="00F950B3"/>
    <w:rsid w:val="00F97955"/>
    <w:rsid w:val="00FA1EDF"/>
    <w:rsid w:val="00FA4883"/>
    <w:rsid w:val="00FA5D53"/>
    <w:rsid w:val="00FA73CC"/>
    <w:rsid w:val="00FB082C"/>
    <w:rsid w:val="00FB4598"/>
    <w:rsid w:val="00FC0D57"/>
    <w:rsid w:val="00FC1AAA"/>
    <w:rsid w:val="00FC2071"/>
    <w:rsid w:val="00FC51B7"/>
    <w:rsid w:val="00FC71D6"/>
    <w:rsid w:val="00FC732B"/>
    <w:rsid w:val="00FC7501"/>
    <w:rsid w:val="00FC7FB4"/>
    <w:rsid w:val="00FD06DA"/>
    <w:rsid w:val="00FD2CB5"/>
    <w:rsid w:val="00FD380B"/>
    <w:rsid w:val="00FD58E1"/>
    <w:rsid w:val="00FE0AFE"/>
    <w:rsid w:val="00FE14A7"/>
    <w:rsid w:val="00FE3F2F"/>
    <w:rsid w:val="00FE46D2"/>
    <w:rsid w:val="00FF0727"/>
    <w:rsid w:val="00FF2C59"/>
    <w:rsid w:val="00FF7415"/>
    <w:rsid w:val="011D706A"/>
    <w:rsid w:val="01B95394"/>
    <w:rsid w:val="01F5C230"/>
    <w:rsid w:val="024BD5A4"/>
    <w:rsid w:val="02962309"/>
    <w:rsid w:val="02B4DC44"/>
    <w:rsid w:val="02BBC929"/>
    <w:rsid w:val="02C395C0"/>
    <w:rsid w:val="02CE46EE"/>
    <w:rsid w:val="02E862CE"/>
    <w:rsid w:val="02FBB1FE"/>
    <w:rsid w:val="032C2391"/>
    <w:rsid w:val="035C90C3"/>
    <w:rsid w:val="038515D3"/>
    <w:rsid w:val="03BC37D6"/>
    <w:rsid w:val="03CB4A3F"/>
    <w:rsid w:val="03F59198"/>
    <w:rsid w:val="04612DB7"/>
    <w:rsid w:val="04A7E1FA"/>
    <w:rsid w:val="04CD0DD7"/>
    <w:rsid w:val="04E8A75F"/>
    <w:rsid w:val="0513AAD0"/>
    <w:rsid w:val="05160ED5"/>
    <w:rsid w:val="052D198D"/>
    <w:rsid w:val="055C8A22"/>
    <w:rsid w:val="056B15D6"/>
    <w:rsid w:val="056CB515"/>
    <w:rsid w:val="057587B4"/>
    <w:rsid w:val="05D51061"/>
    <w:rsid w:val="0664A601"/>
    <w:rsid w:val="069DDFF2"/>
    <w:rsid w:val="06DBB82F"/>
    <w:rsid w:val="06DF3242"/>
    <w:rsid w:val="073BA2AF"/>
    <w:rsid w:val="07A3FE34"/>
    <w:rsid w:val="07AD133E"/>
    <w:rsid w:val="07BBECFF"/>
    <w:rsid w:val="083F8E41"/>
    <w:rsid w:val="086CBAA8"/>
    <w:rsid w:val="08F3771F"/>
    <w:rsid w:val="08FEE627"/>
    <w:rsid w:val="0906F605"/>
    <w:rsid w:val="096B38C8"/>
    <w:rsid w:val="0983B3F6"/>
    <w:rsid w:val="09903B3F"/>
    <w:rsid w:val="09903F90"/>
    <w:rsid w:val="09C1D85F"/>
    <w:rsid w:val="0A153A7C"/>
    <w:rsid w:val="0A15B51A"/>
    <w:rsid w:val="0A40570E"/>
    <w:rsid w:val="0B3DC64B"/>
    <w:rsid w:val="0B5AE5AF"/>
    <w:rsid w:val="0B7C45E9"/>
    <w:rsid w:val="0BBE2D0F"/>
    <w:rsid w:val="0C2E8BE8"/>
    <w:rsid w:val="0C37432D"/>
    <w:rsid w:val="0C3F9CA1"/>
    <w:rsid w:val="0C882921"/>
    <w:rsid w:val="0C9E6DF5"/>
    <w:rsid w:val="0CD862AA"/>
    <w:rsid w:val="0D757147"/>
    <w:rsid w:val="0DA6F219"/>
    <w:rsid w:val="0DA70034"/>
    <w:rsid w:val="0DE4B0AF"/>
    <w:rsid w:val="0E969A8F"/>
    <w:rsid w:val="0EBD2E86"/>
    <w:rsid w:val="0EEA2947"/>
    <w:rsid w:val="0F740DEB"/>
    <w:rsid w:val="0F781BF8"/>
    <w:rsid w:val="0FBB4FE1"/>
    <w:rsid w:val="100AE52D"/>
    <w:rsid w:val="10286E67"/>
    <w:rsid w:val="1043B0CB"/>
    <w:rsid w:val="1051ECA7"/>
    <w:rsid w:val="105C4795"/>
    <w:rsid w:val="105E22C8"/>
    <w:rsid w:val="1062D483"/>
    <w:rsid w:val="10CD7BE4"/>
    <w:rsid w:val="10E7FEFD"/>
    <w:rsid w:val="1119950A"/>
    <w:rsid w:val="11B3D608"/>
    <w:rsid w:val="11CB9A97"/>
    <w:rsid w:val="120A0B66"/>
    <w:rsid w:val="12247574"/>
    <w:rsid w:val="12394CC8"/>
    <w:rsid w:val="1280AB91"/>
    <w:rsid w:val="12D165F9"/>
    <w:rsid w:val="1392689A"/>
    <w:rsid w:val="139DC76D"/>
    <w:rsid w:val="13A268C8"/>
    <w:rsid w:val="13EB1767"/>
    <w:rsid w:val="142BF395"/>
    <w:rsid w:val="14BF0E06"/>
    <w:rsid w:val="150376A8"/>
    <w:rsid w:val="150A8000"/>
    <w:rsid w:val="15BB79AC"/>
    <w:rsid w:val="15D8D3F6"/>
    <w:rsid w:val="1608D6EE"/>
    <w:rsid w:val="160D3487"/>
    <w:rsid w:val="161C3950"/>
    <w:rsid w:val="162F99CE"/>
    <w:rsid w:val="16629414"/>
    <w:rsid w:val="1663C220"/>
    <w:rsid w:val="1700A305"/>
    <w:rsid w:val="1715F278"/>
    <w:rsid w:val="173308DC"/>
    <w:rsid w:val="173DBF1A"/>
    <w:rsid w:val="175D099E"/>
    <w:rsid w:val="178BFED4"/>
    <w:rsid w:val="182D03F4"/>
    <w:rsid w:val="1866D7B1"/>
    <w:rsid w:val="1873FE31"/>
    <w:rsid w:val="1889E92F"/>
    <w:rsid w:val="189EEE45"/>
    <w:rsid w:val="18A604FC"/>
    <w:rsid w:val="18C536B2"/>
    <w:rsid w:val="18F48A7C"/>
    <w:rsid w:val="1A2AC317"/>
    <w:rsid w:val="1A8F083E"/>
    <w:rsid w:val="1AE9C7E9"/>
    <w:rsid w:val="1B024AFB"/>
    <w:rsid w:val="1B60CD7F"/>
    <w:rsid w:val="1B64A6EB"/>
    <w:rsid w:val="1B73B943"/>
    <w:rsid w:val="1B929624"/>
    <w:rsid w:val="1BB5CD49"/>
    <w:rsid w:val="1BEFE584"/>
    <w:rsid w:val="1C09DC6E"/>
    <w:rsid w:val="1C0B3F76"/>
    <w:rsid w:val="1C378CAA"/>
    <w:rsid w:val="1C55D940"/>
    <w:rsid w:val="1C60C802"/>
    <w:rsid w:val="1C6E3FE4"/>
    <w:rsid w:val="1CAC7F59"/>
    <w:rsid w:val="1CB2E0CF"/>
    <w:rsid w:val="1CC103E4"/>
    <w:rsid w:val="1CD64031"/>
    <w:rsid w:val="1D0F0264"/>
    <w:rsid w:val="1D16CD61"/>
    <w:rsid w:val="1D9705A1"/>
    <w:rsid w:val="1DA678B4"/>
    <w:rsid w:val="1DE3D62E"/>
    <w:rsid w:val="1E0D0BD7"/>
    <w:rsid w:val="1E3FD9AA"/>
    <w:rsid w:val="1E4710A9"/>
    <w:rsid w:val="1E52E9C5"/>
    <w:rsid w:val="1E7C9C51"/>
    <w:rsid w:val="1E91DE5C"/>
    <w:rsid w:val="1E99CCB5"/>
    <w:rsid w:val="1ED48C43"/>
    <w:rsid w:val="1EDD4D2B"/>
    <w:rsid w:val="1F0786E7"/>
    <w:rsid w:val="1F19B24D"/>
    <w:rsid w:val="1F47EA1B"/>
    <w:rsid w:val="1F6D364C"/>
    <w:rsid w:val="1F87E41B"/>
    <w:rsid w:val="1FBCF2E9"/>
    <w:rsid w:val="1FEE4839"/>
    <w:rsid w:val="201CB0A6"/>
    <w:rsid w:val="20231755"/>
    <w:rsid w:val="204802EC"/>
    <w:rsid w:val="204A07CF"/>
    <w:rsid w:val="2082894E"/>
    <w:rsid w:val="2089D145"/>
    <w:rsid w:val="20969F8F"/>
    <w:rsid w:val="20AF4D35"/>
    <w:rsid w:val="20B72DC7"/>
    <w:rsid w:val="211D01DC"/>
    <w:rsid w:val="2126F1D2"/>
    <w:rsid w:val="21910E60"/>
    <w:rsid w:val="21B7C741"/>
    <w:rsid w:val="2234553C"/>
    <w:rsid w:val="22A55589"/>
    <w:rsid w:val="23036722"/>
    <w:rsid w:val="232739F8"/>
    <w:rsid w:val="23297EE5"/>
    <w:rsid w:val="2349BCF5"/>
    <w:rsid w:val="2394ABA3"/>
    <w:rsid w:val="23EAA242"/>
    <w:rsid w:val="23ECE87B"/>
    <w:rsid w:val="240A26E3"/>
    <w:rsid w:val="245EC666"/>
    <w:rsid w:val="2463196E"/>
    <w:rsid w:val="248F06AD"/>
    <w:rsid w:val="249B7177"/>
    <w:rsid w:val="24CF6A72"/>
    <w:rsid w:val="24F68481"/>
    <w:rsid w:val="257323A6"/>
    <w:rsid w:val="25D7A87B"/>
    <w:rsid w:val="26662785"/>
    <w:rsid w:val="269D32BD"/>
    <w:rsid w:val="27258D5C"/>
    <w:rsid w:val="272B7881"/>
    <w:rsid w:val="27BB6F86"/>
    <w:rsid w:val="27E86348"/>
    <w:rsid w:val="28126E0E"/>
    <w:rsid w:val="2819017E"/>
    <w:rsid w:val="282E156C"/>
    <w:rsid w:val="28AC1F1C"/>
    <w:rsid w:val="28B70E24"/>
    <w:rsid w:val="28CF4B59"/>
    <w:rsid w:val="28DC69EC"/>
    <w:rsid w:val="28F9742D"/>
    <w:rsid w:val="29066704"/>
    <w:rsid w:val="290BEA72"/>
    <w:rsid w:val="291DB156"/>
    <w:rsid w:val="29529AEA"/>
    <w:rsid w:val="2987FE35"/>
    <w:rsid w:val="2997C6E3"/>
    <w:rsid w:val="29AFD57E"/>
    <w:rsid w:val="29B81DE5"/>
    <w:rsid w:val="29D029CA"/>
    <w:rsid w:val="29DF33FF"/>
    <w:rsid w:val="29F96832"/>
    <w:rsid w:val="2A196AAE"/>
    <w:rsid w:val="2A57E7D5"/>
    <w:rsid w:val="2A6FAE5A"/>
    <w:rsid w:val="2A9CCCDB"/>
    <w:rsid w:val="2B107131"/>
    <w:rsid w:val="2B38405F"/>
    <w:rsid w:val="2B545991"/>
    <w:rsid w:val="2B6F62B6"/>
    <w:rsid w:val="2BAE1740"/>
    <w:rsid w:val="2BB5D6D0"/>
    <w:rsid w:val="2BFBBFFE"/>
    <w:rsid w:val="2C052B68"/>
    <w:rsid w:val="2C11ED6D"/>
    <w:rsid w:val="2C4AE9EC"/>
    <w:rsid w:val="2C5C16C8"/>
    <w:rsid w:val="2C5EA26D"/>
    <w:rsid w:val="2D212BFD"/>
    <w:rsid w:val="2D39F7D2"/>
    <w:rsid w:val="2D5809B1"/>
    <w:rsid w:val="2D6D9911"/>
    <w:rsid w:val="2D6EE40B"/>
    <w:rsid w:val="2D7144DA"/>
    <w:rsid w:val="2D775EF8"/>
    <w:rsid w:val="2DA7BAA2"/>
    <w:rsid w:val="2DB0E7B9"/>
    <w:rsid w:val="2DE5C6E9"/>
    <w:rsid w:val="2DF46E0D"/>
    <w:rsid w:val="2E5582BB"/>
    <w:rsid w:val="2E596F73"/>
    <w:rsid w:val="2E6FC897"/>
    <w:rsid w:val="2EA8110A"/>
    <w:rsid w:val="2F6CE894"/>
    <w:rsid w:val="2F7AF2B6"/>
    <w:rsid w:val="2F83010D"/>
    <w:rsid w:val="2FBBF248"/>
    <w:rsid w:val="2FD26984"/>
    <w:rsid w:val="2FF46C7E"/>
    <w:rsid w:val="303EEBD9"/>
    <w:rsid w:val="3079B1D5"/>
    <w:rsid w:val="30838AF8"/>
    <w:rsid w:val="30ADB587"/>
    <w:rsid w:val="30D7D13D"/>
    <w:rsid w:val="3142D428"/>
    <w:rsid w:val="314C01EB"/>
    <w:rsid w:val="316BF838"/>
    <w:rsid w:val="31774004"/>
    <w:rsid w:val="31A1746F"/>
    <w:rsid w:val="31A64023"/>
    <w:rsid w:val="31EB586F"/>
    <w:rsid w:val="3246F8EB"/>
    <w:rsid w:val="32C9D41A"/>
    <w:rsid w:val="332638A5"/>
    <w:rsid w:val="3372A261"/>
    <w:rsid w:val="338139EE"/>
    <w:rsid w:val="3394BADD"/>
    <w:rsid w:val="33AD743F"/>
    <w:rsid w:val="340FE788"/>
    <w:rsid w:val="3414A8A8"/>
    <w:rsid w:val="342ADE85"/>
    <w:rsid w:val="3476C859"/>
    <w:rsid w:val="3480D1EC"/>
    <w:rsid w:val="34B10B92"/>
    <w:rsid w:val="34C4366C"/>
    <w:rsid w:val="34F57E6E"/>
    <w:rsid w:val="357DBD0A"/>
    <w:rsid w:val="359037F7"/>
    <w:rsid w:val="35FE8FE6"/>
    <w:rsid w:val="36076683"/>
    <w:rsid w:val="362A0869"/>
    <w:rsid w:val="3675167E"/>
    <w:rsid w:val="3687E99F"/>
    <w:rsid w:val="36CB4389"/>
    <w:rsid w:val="370C3A68"/>
    <w:rsid w:val="370C45C7"/>
    <w:rsid w:val="372F2B08"/>
    <w:rsid w:val="37645AFB"/>
    <w:rsid w:val="37749CE2"/>
    <w:rsid w:val="37892475"/>
    <w:rsid w:val="37AE96D3"/>
    <w:rsid w:val="37DD4FD8"/>
    <w:rsid w:val="38325BB7"/>
    <w:rsid w:val="383C0A82"/>
    <w:rsid w:val="38551619"/>
    <w:rsid w:val="386F3747"/>
    <w:rsid w:val="38DB4A96"/>
    <w:rsid w:val="390379FE"/>
    <w:rsid w:val="391B9AAA"/>
    <w:rsid w:val="392049E0"/>
    <w:rsid w:val="3922C1FD"/>
    <w:rsid w:val="395770DB"/>
    <w:rsid w:val="39650927"/>
    <w:rsid w:val="39CF945A"/>
    <w:rsid w:val="39D03821"/>
    <w:rsid w:val="3A2163CA"/>
    <w:rsid w:val="3A8DF039"/>
    <w:rsid w:val="3A97499B"/>
    <w:rsid w:val="3AB119BC"/>
    <w:rsid w:val="3AC1C44F"/>
    <w:rsid w:val="3B38578A"/>
    <w:rsid w:val="3B398039"/>
    <w:rsid w:val="3B7E6AB6"/>
    <w:rsid w:val="3BC0ED57"/>
    <w:rsid w:val="3C1BD32B"/>
    <w:rsid w:val="3C211214"/>
    <w:rsid w:val="3C41F51E"/>
    <w:rsid w:val="3C525322"/>
    <w:rsid w:val="3C59964C"/>
    <w:rsid w:val="3C5FE1AD"/>
    <w:rsid w:val="3C6839A3"/>
    <w:rsid w:val="3C981E90"/>
    <w:rsid w:val="3CB1EA41"/>
    <w:rsid w:val="3CC14D6D"/>
    <w:rsid w:val="3CCE71CC"/>
    <w:rsid w:val="3D446336"/>
    <w:rsid w:val="3D62C2D1"/>
    <w:rsid w:val="3DA57369"/>
    <w:rsid w:val="3E6B4F0B"/>
    <w:rsid w:val="3ED3CA7D"/>
    <w:rsid w:val="3EF6C21A"/>
    <w:rsid w:val="3F12D467"/>
    <w:rsid w:val="3F45AF81"/>
    <w:rsid w:val="3F4C6412"/>
    <w:rsid w:val="3F66EBFC"/>
    <w:rsid w:val="3F9CE637"/>
    <w:rsid w:val="3FE6BE42"/>
    <w:rsid w:val="40008BD0"/>
    <w:rsid w:val="40165379"/>
    <w:rsid w:val="40D8B298"/>
    <w:rsid w:val="41A45772"/>
    <w:rsid w:val="41C3D285"/>
    <w:rsid w:val="41F7B1C0"/>
    <w:rsid w:val="41F9DFE1"/>
    <w:rsid w:val="4231C43A"/>
    <w:rsid w:val="42880E43"/>
    <w:rsid w:val="431B49EA"/>
    <w:rsid w:val="433E84D4"/>
    <w:rsid w:val="43704F07"/>
    <w:rsid w:val="437525F4"/>
    <w:rsid w:val="438A4BE9"/>
    <w:rsid w:val="43AF0585"/>
    <w:rsid w:val="43D37271"/>
    <w:rsid w:val="443F5D5B"/>
    <w:rsid w:val="4441F191"/>
    <w:rsid w:val="446D1726"/>
    <w:rsid w:val="44A75DF7"/>
    <w:rsid w:val="44B330A3"/>
    <w:rsid w:val="44DC9270"/>
    <w:rsid w:val="44F47ACF"/>
    <w:rsid w:val="4526F015"/>
    <w:rsid w:val="4546046E"/>
    <w:rsid w:val="454D02C7"/>
    <w:rsid w:val="4580D534"/>
    <w:rsid w:val="45B2B5F8"/>
    <w:rsid w:val="45B7CA4F"/>
    <w:rsid w:val="461088C7"/>
    <w:rsid w:val="4634C955"/>
    <w:rsid w:val="467CB653"/>
    <w:rsid w:val="4697075D"/>
    <w:rsid w:val="46E9D77C"/>
    <w:rsid w:val="47006155"/>
    <w:rsid w:val="47251837"/>
    <w:rsid w:val="4729F260"/>
    <w:rsid w:val="4760ED14"/>
    <w:rsid w:val="47B981DC"/>
    <w:rsid w:val="47C919D4"/>
    <w:rsid w:val="47D50932"/>
    <w:rsid w:val="47D888F1"/>
    <w:rsid w:val="47D9C708"/>
    <w:rsid w:val="47F0BC46"/>
    <w:rsid w:val="47F85003"/>
    <w:rsid w:val="4822440F"/>
    <w:rsid w:val="482E4F93"/>
    <w:rsid w:val="48770D7C"/>
    <w:rsid w:val="4885F5C0"/>
    <w:rsid w:val="48AEC5E6"/>
    <w:rsid w:val="48FBD45D"/>
    <w:rsid w:val="49165E48"/>
    <w:rsid w:val="4975131B"/>
    <w:rsid w:val="49988227"/>
    <w:rsid w:val="49A41419"/>
    <w:rsid w:val="49A7D9C2"/>
    <w:rsid w:val="49CA7325"/>
    <w:rsid w:val="49F2E4E2"/>
    <w:rsid w:val="4A13863D"/>
    <w:rsid w:val="4A208AFA"/>
    <w:rsid w:val="4A5E7780"/>
    <w:rsid w:val="4AACCD37"/>
    <w:rsid w:val="4B28155B"/>
    <w:rsid w:val="4B62E703"/>
    <w:rsid w:val="4BA63A99"/>
    <w:rsid w:val="4BDB4F85"/>
    <w:rsid w:val="4C015D36"/>
    <w:rsid w:val="4C13B985"/>
    <w:rsid w:val="4C88C29D"/>
    <w:rsid w:val="4CB949BA"/>
    <w:rsid w:val="4CFB367B"/>
    <w:rsid w:val="4D26AC37"/>
    <w:rsid w:val="4D3C09D7"/>
    <w:rsid w:val="4D67CAC2"/>
    <w:rsid w:val="4D8C0C08"/>
    <w:rsid w:val="4E0AE6DC"/>
    <w:rsid w:val="4E5B1115"/>
    <w:rsid w:val="4ED70F45"/>
    <w:rsid w:val="4ED86B27"/>
    <w:rsid w:val="4EE08DB9"/>
    <w:rsid w:val="4EE45AD8"/>
    <w:rsid w:val="4F2FFF43"/>
    <w:rsid w:val="4F902323"/>
    <w:rsid w:val="4FDD7929"/>
    <w:rsid w:val="50522FC7"/>
    <w:rsid w:val="50A6ABA8"/>
    <w:rsid w:val="50A9373B"/>
    <w:rsid w:val="50BBE609"/>
    <w:rsid w:val="50FACC2C"/>
    <w:rsid w:val="510F2AE7"/>
    <w:rsid w:val="5121FD5D"/>
    <w:rsid w:val="513015A2"/>
    <w:rsid w:val="518F8B8C"/>
    <w:rsid w:val="522EDCFE"/>
    <w:rsid w:val="5277B506"/>
    <w:rsid w:val="52832248"/>
    <w:rsid w:val="52B1428B"/>
    <w:rsid w:val="52B335E8"/>
    <w:rsid w:val="52D2DD36"/>
    <w:rsid w:val="52F9FE87"/>
    <w:rsid w:val="53271704"/>
    <w:rsid w:val="53284F74"/>
    <w:rsid w:val="533787F0"/>
    <w:rsid w:val="5376937C"/>
    <w:rsid w:val="53C081D0"/>
    <w:rsid w:val="53F58F49"/>
    <w:rsid w:val="54C54088"/>
    <w:rsid w:val="5510C268"/>
    <w:rsid w:val="552ECA0D"/>
    <w:rsid w:val="55402403"/>
    <w:rsid w:val="556F796A"/>
    <w:rsid w:val="55952B8D"/>
    <w:rsid w:val="55A04240"/>
    <w:rsid w:val="562F9CA5"/>
    <w:rsid w:val="5649F22F"/>
    <w:rsid w:val="5662AC13"/>
    <w:rsid w:val="56931338"/>
    <w:rsid w:val="56BA84A8"/>
    <w:rsid w:val="56C8AD30"/>
    <w:rsid w:val="56CE7EE3"/>
    <w:rsid w:val="56D2AFDC"/>
    <w:rsid w:val="56FC82F4"/>
    <w:rsid w:val="572FA852"/>
    <w:rsid w:val="5750FEFC"/>
    <w:rsid w:val="578502F6"/>
    <w:rsid w:val="5785CED8"/>
    <w:rsid w:val="5794DACF"/>
    <w:rsid w:val="57D1FFBE"/>
    <w:rsid w:val="57F8695E"/>
    <w:rsid w:val="58024CB0"/>
    <w:rsid w:val="5835E6E5"/>
    <w:rsid w:val="58804C6C"/>
    <w:rsid w:val="5890764D"/>
    <w:rsid w:val="58B4FAE8"/>
    <w:rsid w:val="58B7F972"/>
    <w:rsid w:val="58D64425"/>
    <w:rsid w:val="59095768"/>
    <w:rsid w:val="596866AD"/>
    <w:rsid w:val="597105D0"/>
    <w:rsid w:val="59B8BCEA"/>
    <w:rsid w:val="59DB1717"/>
    <w:rsid w:val="5A68EC61"/>
    <w:rsid w:val="5ABCD9D3"/>
    <w:rsid w:val="5AC43763"/>
    <w:rsid w:val="5AC64CD6"/>
    <w:rsid w:val="5AECD857"/>
    <w:rsid w:val="5B2286CF"/>
    <w:rsid w:val="5B32C805"/>
    <w:rsid w:val="5B3540C8"/>
    <w:rsid w:val="5B6EFB93"/>
    <w:rsid w:val="5BA880D8"/>
    <w:rsid w:val="5BE16044"/>
    <w:rsid w:val="5BFF4ADE"/>
    <w:rsid w:val="5C22267F"/>
    <w:rsid w:val="5C6919E2"/>
    <w:rsid w:val="5C9AA091"/>
    <w:rsid w:val="5CE1882E"/>
    <w:rsid w:val="5D1A28C4"/>
    <w:rsid w:val="5D75F591"/>
    <w:rsid w:val="5D86DF36"/>
    <w:rsid w:val="5DF45E99"/>
    <w:rsid w:val="5DFAFB9D"/>
    <w:rsid w:val="5DFBB6E3"/>
    <w:rsid w:val="5E3808F6"/>
    <w:rsid w:val="5E474CAD"/>
    <w:rsid w:val="5E799D03"/>
    <w:rsid w:val="5EB666EA"/>
    <w:rsid w:val="5EBAE07C"/>
    <w:rsid w:val="5EBD72B3"/>
    <w:rsid w:val="5F4D216A"/>
    <w:rsid w:val="5F6D7CA3"/>
    <w:rsid w:val="5F7C8D4E"/>
    <w:rsid w:val="5F8C5B3B"/>
    <w:rsid w:val="5FA58FE1"/>
    <w:rsid w:val="5FB7F61F"/>
    <w:rsid w:val="5FDC7D5C"/>
    <w:rsid w:val="5FE1FCC2"/>
    <w:rsid w:val="5FECC009"/>
    <w:rsid w:val="5FF25CAC"/>
    <w:rsid w:val="6051AD98"/>
    <w:rsid w:val="607C2B6F"/>
    <w:rsid w:val="60874056"/>
    <w:rsid w:val="60EEE00D"/>
    <w:rsid w:val="610A6DC6"/>
    <w:rsid w:val="61161820"/>
    <w:rsid w:val="61652F73"/>
    <w:rsid w:val="616FC91D"/>
    <w:rsid w:val="61799787"/>
    <w:rsid w:val="619CC512"/>
    <w:rsid w:val="61A5A957"/>
    <w:rsid w:val="61C2D9E1"/>
    <w:rsid w:val="623A02AC"/>
    <w:rsid w:val="628340EA"/>
    <w:rsid w:val="6298860C"/>
    <w:rsid w:val="62C5119B"/>
    <w:rsid w:val="62E4786D"/>
    <w:rsid w:val="63282668"/>
    <w:rsid w:val="63B224C5"/>
    <w:rsid w:val="63FA92C0"/>
    <w:rsid w:val="64159E8C"/>
    <w:rsid w:val="64D07C87"/>
    <w:rsid w:val="64ED860F"/>
    <w:rsid w:val="650F95C8"/>
    <w:rsid w:val="651943C8"/>
    <w:rsid w:val="653A4E7F"/>
    <w:rsid w:val="6544995D"/>
    <w:rsid w:val="658538A3"/>
    <w:rsid w:val="65BBDFF6"/>
    <w:rsid w:val="65FE55A4"/>
    <w:rsid w:val="65FEF916"/>
    <w:rsid w:val="6606F52F"/>
    <w:rsid w:val="66340B2D"/>
    <w:rsid w:val="6645FC6B"/>
    <w:rsid w:val="6677D71B"/>
    <w:rsid w:val="6692BBC9"/>
    <w:rsid w:val="669EB013"/>
    <w:rsid w:val="66BB5524"/>
    <w:rsid w:val="66DD84F5"/>
    <w:rsid w:val="66DEB2A6"/>
    <w:rsid w:val="66E994EA"/>
    <w:rsid w:val="672A8D83"/>
    <w:rsid w:val="6750DF10"/>
    <w:rsid w:val="67A2EEB0"/>
    <w:rsid w:val="67C66925"/>
    <w:rsid w:val="6814444C"/>
    <w:rsid w:val="681A2CED"/>
    <w:rsid w:val="682F6A08"/>
    <w:rsid w:val="682FCCFA"/>
    <w:rsid w:val="686BC594"/>
    <w:rsid w:val="68CA8E19"/>
    <w:rsid w:val="694ED927"/>
    <w:rsid w:val="696DBFCC"/>
    <w:rsid w:val="6990C75E"/>
    <w:rsid w:val="699A25D5"/>
    <w:rsid w:val="69D05540"/>
    <w:rsid w:val="69EFCA73"/>
    <w:rsid w:val="6A6C2975"/>
    <w:rsid w:val="6AA35708"/>
    <w:rsid w:val="6AAB331D"/>
    <w:rsid w:val="6AC34E3F"/>
    <w:rsid w:val="6AC3A7C7"/>
    <w:rsid w:val="6AE643BE"/>
    <w:rsid w:val="6AE8BB17"/>
    <w:rsid w:val="6B5F10A2"/>
    <w:rsid w:val="6B7DE54C"/>
    <w:rsid w:val="6B913947"/>
    <w:rsid w:val="6C0875CA"/>
    <w:rsid w:val="6C9D6E54"/>
    <w:rsid w:val="6D9BD18E"/>
    <w:rsid w:val="6DE90355"/>
    <w:rsid w:val="6DFF1138"/>
    <w:rsid w:val="6E69ABF5"/>
    <w:rsid w:val="6EC7A913"/>
    <w:rsid w:val="6ED9CC61"/>
    <w:rsid w:val="6EFD6848"/>
    <w:rsid w:val="6F2D061E"/>
    <w:rsid w:val="6F464D92"/>
    <w:rsid w:val="6F6EB791"/>
    <w:rsid w:val="6F9522CF"/>
    <w:rsid w:val="6FF4B92A"/>
    <w:rsid w:val="70006189"/>
    <w:rsid w:val="7011E335"/>
    <w:rsid w:val="707CD83D"/>
    <w:rsid w:val="70A07E3B"/>
    <w:rsid w:val="71616C62"/>
    <w:rsid w:val="71E659D2"/>
    <w:rsid w:val="71E94548"/>
    <w:rsid w:val="71FBE39D"/>
    <w:rsid w:val="72147C80"/>
    <w:rsid w:val="722A882B"/>
    <w:rsid w:val="725DDAD4"/>
    <w:rsid w:val="72B5471B"/>
    <w:rsid w:val="72F5E0C5"/>
    <w:rsid w:val="730B0224"/>
    <w:rsid w:val="731808D3"/>
    <w:rsid w:val="731A6217"/>
    <w:rsid w:val="73403506"/>
    <w:rsid w:val="7393A06C"/>
    <w:rsid w:val="7395DA3A"/>
    <w:rsid w:val="73A2F124"/>
    <w:rsid w:val="73D382BC"/>
    <w:rsid w:val="73DDEAB7"/>
    <w:rsid w:val="73E321F9"/>
    <w:rsid w:val="744696A6"/>
    <w:rsid w:val="74483406"/>
    <w:rsid w:val="74570B9C"/>
    <w:rsid w:val="74D03CD0"/>
    <w:rsid w:val="750957FC"/>
    <w:rsid w:val="752A3D89"/>
    <w:rsid w:val="7534C807"/>
    <w:rsid w:val="755861E5"/>
    <w:rsid w:val="7592BD10"/>
    <w:rsid w:val="75B2214A"/>
    <w:rsid w:val="75F47E2D"/>
    <w:rsid w:val="7602DEF6"/>
    <w:rsid w:val="762C9243"/>
    <w:rsid w:val="762D53D6"/>
    <w:rsid w:val="7647B07F"/>
    <w:rsid w:val="7692EB99"/>
    <w:rsid w:val="769CFC12"/>
    <w:rsid w:val="76EC9F50"/>
    <w:rsid w:val="76ECAF57"/>
    <w:rsid w:val="76F04893"/>
    <w:rsid w:val="77655C66"/>
    <w:rsid w:val="77C37178"/>
    <w:rsid w:val="77E083E2"/>
    <w:rsid w:val="78500CF1"/>
    <w:rsid w:val="7866FE8E"/>
    <w:rsid w:val="78D95E9F"/>
    <w:rsid w:val="7905BBE4"/>
    <w:rsid w:val="794C1163"/>
    <w:rsid w:val="79A216C5"/>
    <w:rsid w:val="79AF95A2"/>
    <w:rsid w:val="7A169859"/>
    <w:rsid w:val="7A1F216E"/>
    <w:rsid w:val="7A6A523B"/>
    <w:rsid w:val="7A855932"/>
    <w:rsid w:val="7A9380CE"/>
    <w:rsid w:val="7AEC6B3D"/>
    <w:rsid w:val="7B18B632"/>
    <w:rsid w:val="7B24EBA6"/>
    <w:rsid w:val="7B6E3C16"/>
    <w:rsid w:val="7BA645C2"/>
    <w:rsid w:val="7BDD9135"/>
    <w:rsid w:val="7BE16F84"/>
    <w:rsid w:val="7C81A5DC"/>
    <w:rsid w:val="7D156C01"/>
    <w:rsid w:val="7D263A76"/>
    <w:rsid w:val="7D99A266"/>
    <w:rsid w:val="7D9F4BE1"/>
    <w:rsid w:val="7DEB0327"/>
    <w:rsid w:val="7DEF1F08"/>
    <w:rsid w:val="7DF29C5E"/>
    <w:rsid w:val="7E878F7C"/>
    <w:rsid w:val="7E9216D1"/>
    <w:rsid w:val="7F132F31"/>
    <w:rsid w:val="7F47E3A9"/>
    <w:rsid w:val="7F845AB1"/>
    <w:rsid w:val="7FB0D77A"/>
    <w:rsid w:val="7FDD1D5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9E9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2FA"/>
    <w:rPr>
      <w:rFonts w:ascii="Arial" w:hAnsi="Arial"/>
      <w:color w:val="0D0D0D" w:themeColor="text1" w:themeTint="F2"/>
    </w:rPr>
  </w:style>
  <w:style w:type="paragraph" w:styleId="Heading1">
    <w:name w:val="heading 1"/>
    <w:basedOn w:val="Normal"/>
    <w:next w:val="Normal"/>
    <w:link w:val="Heading1Char"/>
    <w:uiPriority w:val="9"/>
    <w:qFormat/>
    <w:rsid w:val="006F3369"/>
    <w:pPr>
      <w:keepNext/>
      <w:keepLines/>
      <w:spacing w:before="240" w:after="200"/>
      <w:outlineLvl w:val="0"/>
    </w:pPr>
    <w:rPr>
      <w:rFonts w:eastAsiaTheme="majorEastAsia" w:cstheme="majorBidi"/>
      <w:color w:val="86395F"/>
      <w:sz w:val="32"/>
      <w:szCs w:val="32"/>
    </w:rPr>
  </w:style>
  <w:style w:type="paragraph" w:styleId="Heading2">
    <w:name w:val="heading 2"/>
    <w:basedOn w:val="Normal"/>
    <w:next w:val="Normal"/>
    <w:link w:val="Heading2Char"/>
    <w:uiPriority w:val="9"/>
    <w:unhideWhenUsed/>
    <w:qFormat/>
    <w:rsid w:val="006F3369"/>
    <w:pPr>
      <w:keepNext/>
      <w:keepLines/>
      <w:spacing w:before="40" w:after="120"/>
      <w:outlineLvl w:val="1"/>
    </w:pPr>
    <w:rPr>
      <w:rFonts w:eastAsiaTheme="majorEastAsia" w:cstheme="majorBidi"/>
      <w:color w:val="86395F"/>
      <w:sz w:val="28"/>
      <w:szCs w:val="28"/>
    </w:rPr>
  </w:style>
  <w:style w:type="paragraph" w:styleId="Heading3">
    <w:name w:val="heading 3"/>
    <w:basedOn w:val="Normal"/>
    <w:next w:val="Normal"/>
    <w:link w:val="Heading3Char"/>
    <w:uiPriority w:val="9"/>
    <w:semiHidden/>
    <w:unhideWhenUsed/>
    <w:rsid w:val="006F3369"/>
    <w:pPr>
      <w:keepNext/>
      <w:keepLines/>
      <w:spacing w:before="40" w:after="0"/>
      <w:outlineLvl w:val="2"/>
    </w:pPr>
    <w:rPr>
      <w:rFonts w:asciiTheme="majorHAnsi" w:eastAsiaTheme="majorEastAsia" w:hAnsiTheme="majorHAnsi" w:cstheme="majorBidi"/>
      <w:color w:val="86395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F3369"/>
    <w:rPr>
      <w:rFonts w:ascii="Arial" w:eastAsiaTheme="majorEastAsia" w:hAnsi="Arial" w:cstheme="majorBidi"/>
      <w:color w:val="86395F"/>
      <w:sz w:val="32"/>
      <w:szCs w:val="32"/>
    </w:rPr>
  </w:style>
  <w:style w:type="character" w:customStyle="1" w:styleId="Heading2Char">
    <w:name w:val="Heading 2 Char"/>
    <w:basedOn w:val="DefaultParagraphFont"/>
    <w:link w:val="Heading2"/>
    <w:uiPriority w:val="9"/>
    <w:rsid w:val="006F3369"/>
    <w:rPr>
      <w:rFonts w:ascii="Arial" w:eastAsiaTheme="majorEastAsia" w:hAnsi="Arial" w:cstheme="majorBidi"/>
      <w:color w:val="86395F"/>
      <w:sz w:val="28"/>
      <w:szCs w:val="28"/>
    </w:rPr>
  </w:style>
  <w:style w:type="paragraph" w:styleId="Title">
    <w:name w:val="Title"/>
    <w:basedOn w:val="Normal"/>
    <w:next w:val="Normal"/>
    <w:link w:val="TitleChar"/>
    <w:uiPriority w:val="10"/>
    <w:qFormat/>
    <w:rsid w:val="006F3369"/>
    <w:pPr>
      <w:pBdr>
        <w:top w:val="single" w:sz="4" w:space="6" w:color="FFFFFF" w:themeColor="background1"/>
        <w:left w:val="single" w:sz="4" w:space="10" w:color="FFFFFF" w:themeColor="background1"/>
        <w:bottom w:val="single" w:sz="4" w:space="8" w:color="FFFFFF" w:themeColor="background1"/>
        <w:right w:val="single" w:sz="4" w:space="10" w:color="FFFFFF" w:themeColor="background1"/>
      </w:pBdr>
      <w:shd w:val="clear" w:color="auto" w:fill="F0DBE5"/>
      <w:spacing w:before="3800" w:after="1600" w:line="240" w:lineRule="auto"/>
      <w:contextualSpacing/>
      <w:jc w:val="center"/>
    </w:pPr>
    <w:rPr>
      <w:rFonts w:eastAsiaTheme="majorEastAsia" w:cstheme="majorBidi"/>
      <w:b/>
      <w:bCs/>
      <w:spacing w:val="-10"/>
      <w:kern w:val="28"/>
      <w:sz w:val="100"/>
      <w:szCs w:val="72"/>
    </w:rPr>
  </w:style>
  <w:style w:type="character" w:customStyle="1" w:styleId="TitleChar">
    <w:name w:val="Title Char"/>
    <w:basedOn w:val="DefaultParagraphFont"/>
    <w:link w:val="Title"/>
    <w:uiPriority w:val="10"/>
    <w:rsid w:val="006F3369"/>
    <w:rPr>
      <w:rFonts w:ascii="Arial" w:eastAsiaTheme="majorEastAsia" w:hAnsi="Arial" w:cstheme="majorBidi"/>
      <w:b/>
      <w:bCs/>
      <w:color w:val="0D0D0D" w:themeColor="text1" w:themeTint="F2"/>
      <w:spacing w:val="-10"/>
      <w:kern w:val="28"/>
      <w:sz w:val="100"/>
      <w:szCs w:val="72"/>
      <w:shd w:val="clear" w:color="auto" w:fill="F0DBE5"/>
    </w:rPr>
  </w:style>
  <w:style w:type="paragraph" w:styleId="Subtitle">
    <w:name w:val="Subtitle"/>
    <w:basedOn w:val="Normal"/>
    <w:next w:val="Normal"/>
    <w:link w:val="SubtitleChar"/>
    <w:uiPriority w:val="11"/>
    <w:qFormat/>
    <w:rsid w:val="006F3369"/>
    <w:pPr>
      <w:numPr>
        <w:ilvl w:val="1"/>
      </w:numPr>
      <w:spacing w:after="120"/>
      <w:jc w:val="center"/>
    </w:pPr>
    <w:rPr>
      <w:rFonts w:eastAsiaTheme="minorEastAsia"/>
      <w:color w:val="86395F"/>
      <w:spacing w:val="15"/>
      <w:sz w:val="36"/>
      <w:szCs w:val="28"/>
    </w:rPr>
  </w:style>
  <w:style w:type="character" w:customStyle="1" w:styleId="SubtitleChar">
    <w:name w:val="Subtitle Char"/>
    <w:basedOn w:val="DefaultParagraphFont"/>
    <w:link w:val="Subtitle"/>
    <w:uiPriority w:val="11"/>
    <w:rsid w:val="006F3369"/>
    <w:rPr>
      <w:rFonts w:ascii="Arial" w:eastAsiaTheme="minorEastAsia" w:hAnsi="Arial"/>
      <w:color w:val="86395F"/>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6F3369"/>
    <w:pPr>
      <w:pBdr>
        <w:top w:val="single" w:sz="12" w:space="8" w:color="86395F"/>
        <w:bottom w:val="single" w:sz="12" w:space="8" w:color="86395F"/>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6F3369"/>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qFormat/>
    <w:rsid w:val="00D72866"/>
    <w:pPr>
      <w:ind w:left="720"/>
      <w:contextualSpacing/>
    </w:pPr>
  </w:style>
  <w:style w:type="paragraph" w:customStyle="1" w:styleId="Chapter">
    <w:name w:val="Chapter"/>
    <w:basedOn w:val="Heading1"/>
    <w:qFormat/>
    <w:rsid w:val="006F3369"/>
    <w:pPr>
      <w:shd w:val="clear" w:color="auto" w:fill="F0DBE5"/>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10"/>
      </w:numPr>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70366C"/>
    <w:pPr>
      <w:ind w:left="419" w:hanging="357"/>
    </w:pPr>
    <w:rPr>
      <w:sz w:val="20"/>
      <w:szCs w:val="20"/>
    </w:rPr>
  </w:style>
  <w:style w:type="paragraph" w:styleId="TOCHeading">
    <w:name w:val="TOC Heading"/>
    <w:basedOn w:val="Heading1"/>
    <w:next w:val="Normal"/>
    <w:uiPriority w:val="39"/>
    <w:unhideWhenUsed/>
    <w:rsid w:val="00B601A7"/>
    <w:pPr>
      <w:spacing w:after="0"/>
      <w:outlineLvl w:val="9"/>
    </w:pPr>
    <w:rPr>
      <w:rFonts w:asciiTheme="majorHAnsi" w:hAnsiTheme="majorHAnsi"/>
      <w:color w:val="2F5496" w:themeColor="accent1" w:themeShade="BF"/>
      <w:kern w:val="0"/>
      <w:lang w:val="en-US"/>
      <w14:ligatures w14:val="none"/>
    </w:rPr>
  </w:style>
  <w:style w:type="paragraph" w:styleId="TOC2">
    <w:name w:val="toc 2"/>
    <w:basedOn w:val="Normal"/>
    <w:next w:val="Normal"/>
    <w:autoRedefine/>
    <w:uiPriority w:val="39"/>
    <w:unhideWhenUsed/>
    <w:rsid w:val="00CC76C6"/>
    <w:pPr>
      <w:tabs>
        <w:tab w:val="right" w:leader="dot" w:pos="9016"/>
      </w:tabs>
      <w:spacing w:after="180"/>
      <w:ind w:left="221"/>
    </w:pPr>
    <w:rPr>
      <w:rFonts w:eastAsiaTheme="minorEastAsia" w:cs="Arial"/>
      <w:noProof/>
      <w:color w:val="auto"/>
      <w:kern w:val="0"/>
      <w:sz w:val="21"/>
      <w:lang w:val="en-US"/>
      <w14:ligatures w14:val="none"/>
    </w:rPr>
  </w:style>
  <w:style w:type="paragraph" w:styleId="TOC1">
    <w:name w:val="toc 1"/>
    <w:basedOn w:val="Normal"/>
    <w:next w:val="Normal"/>
    <w:autoRedefine/>
    <w:uiPriority w:val="39"/>
    <w:unhideWhenUsed/>
    <w:rsid w:val="00CC76C6"/>
    <w:pPr>
      <w:spacing w:after="180"/>
    </w:pPr>
    <w:rPr>
      <w:rFonts w:eastAsiaTheme="minorEastAsia" w:cs="Times New Roman"/>
      <w:b/>
      <w:color w:val="auto"/>
      <w:kern w:val="0"/>
      <w:lang w:val="en-US"/>
      <w14:ligatures w14:val="none"/>
    </w:rPr>
  </w:style>
  <w:style w:type="paragraph" w:styleId="TOC3">
    <w:name w:val="toc 3"/>
    <w:basedOn w:val="Normal"/>
    <w:next w:val="Normal"/>
    <w:autoRedefine/>
    <w:uiPriority w:val="39"/>
    <w:unhideWhenUsed/>
    <w:rsid w:val="00CC76C6"/>
    <w:pPr>
      <w:spacing w:after="180"/>
      <w:ind w:left="442"/>
    </w:pPr>
    <w:rPr>
      <w:rFonts w:eastAsiaTheme="minorEastAsia" w:cs="Times New Roman"/>
      <w:i/>
      <w:color w:val="auto"/>
      <w:kern w:val="0"/>
      <w:sz w:val="20"/>
      <w:lang w:val="en-US"/>
      <w14:ligatures w14:val="none"/>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6F3369"/>
    <w:rPr>
      <w:rFonts w:ascii="Arial Narrow" w:hAnsi="Arial Narrow"/>
      <w:caps/>
      <w:color w:val="86395F"/>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character" w:customStyle="1" w:styleId="Heading3Char">
    <w:name w:val="Heading 3 Char"/>
    <w:basedOn w:val="DefaultParagraphFont"/>
    <w:link w:val="Heading3"/>
    <w:uiPriority w:val="9"/>
    <w:semiHidden/>
    <w:rsid w:val="006F3369"/>
    <w:rPr>
      <w:rFonts w:asciiTheme="majorHAnsi" w:eastAsiaTheme="majorEastAsia" w:hAnsiTheme="majorHAnsi" w:cstheme="majorBidi"/>
      <w:color w:val="86395F"/>
      <w:sz w:val="24"/>
      <w:szCs w:val="24"/>
    </w:rPr>
  </w:style>
  <w:style w:type="paragraph" w:styleId="TOC4">
    <w:name w:val="toc 4"/>
    <w:basedOn w:val="Normal"/>
    <w:next w:val="Normal"/>
    <w:autoRedefine/>
    <w:uiPriority w:val="39"/>
    <w:semiHidden/>
    <w:unhideWhenUsed/>
    <w:rsid w:val="00F93A26"/>
    <w:pPr>
      <w:spacing w:after="240"/>
      <w:ind w:left="658"/>
    </w:pPr>
    <w:rPr>
      <w:i/>
      <w:sz w:val="20"/>
    </w:rPr>
  </w:style>
  <w:style w:type="paragraph" w:customStyle="1" w:styleId="Topic">
    <w:name w:val="Topic"/>
    <w:basedOn w:val="Normal"/>
    <w:link w:val="TopicChar"/>
    <w:qFormat/>
    <w:rsid w:val="0047605F"/>
    <w:pPr>
      <w:jc w:val="center"/>
    </w:pPr>
    <w:rPr>
      <w:sz w:val="48"/>
      <w:szCs w:val="48"/>
    </w:rPr>
  </w:style>
  <w:style w:type="character" w:customStyle="1" w:styleId="TopicChar">
    <w:name w:val="Topic Char"/>
    <w:basedOn w:val="DefaultParagraphFont"/>
    <w:link w:val="Topic"/>
    <w:rsid w:val="0047605F"/>
    <w:rPr>
      <w:rFonts w:ascii="Arial" w:hAnsi="Arial"/>
      <w:color w:val="0D0D0D" w:themeColor="text1" w:themeTint="F2"/>
      <w:sz w:val="48"/>
      <w:szCs w:val="48"/>
    </w:rPr>
  </w:style>
  <w:style w:type="paragraph" w:customStyle="1" w:styleId="Tablebullet3">
    <w:name w:val="Table bullet 3"/>
    <w:basedOn w:val="Tablebody3"/>
    <w:link w:val="Tablebullet3Char"/>
    <w:qFormat/>
    <w:rsid w:val="00985432"/>
    <w:pPr>
      <w:numPr>
        <w:numId w:val="21"/>
      </w:numPr>
    </w:pPr>
  </w:style>
  <w:style w:type="character" w:customStyle="1" w:styleId="Tablebullet3Char">
    <w:name w:val="Table bullet 3 Char"/>
    <w:basedOn w:val="Tablebody3Char"/>
    <w:link w:val="Tablebullet3"/>
    <w:rsid w:val="00985432"/>
    <w:rPr>
      <w:rFonts w:ascii="Arial" w:hAnsi="Arial"/>
      <w:color w:val="0D0D0D" w:themeColor="text1" w:themeTint="F2"/>
      <w:sz w:val="18"/>
      <w:szCs w:val="19"/>
    </w:rPr>
  </w:style>
  <w:style w:type="paragraph" w:customStyle="1" w:styleId="Write-onlines">
    <w:name w:val="Write-on lines"/>
    <w:basedOn w:val="Normal"/>
    <w:qFormat/>
    <w:rsid w:val="00CC76C6"/>
    <w:pPr>
      <w:pBdr>
        <w:between w:val="single" w:sz="6" w:space="1" w:color="auto"/>
      </w:pBdr>
      <w:spacing w:line="240" w:lineRule="auto"/>
    </w:pPr>
  </w:style>
  <w:style w:type="paragraph" w:styleId="NormalWeb">
    <w:name w:val="Normal (Web)"/>
    <w:basedOn w:val="Normal"/>
    <w:uiPriority w:val="99"/>
    <w:semiHidden/>
    <w:unhideWhenUsed/>
    <w:rsid w:val="005A3169"/>
    <w:rPr>
      <w:rFonts w:ascii="Times New Roman" w:hAnsi="Times New Roman" w:cs="Times New Roman"/>
      <w:sz w:val="24"/>
      <w:szCs w:val="24"/>
    </w:rPr>
  </w:style>
  <w:style w:type="character" w:styleId="Strong">
    <w:name w:val="Strong"/>
    <w:basedOn w:val="DefaultParagraphFont"/>
    <w:uiPriority w:val="22"/>
    <w:qFormat/>
    <w:rsid w:val="00EA62DB"/>
    <w:rPr>
      <w:b/>
      <w:bCs/>
    </w:rPr>
  </w:style>
  <w:style w:type="character" w:styleId="CommentReference">
    <w:name w:val="annotation reference"/>
    <w:basedOn w:val="DefaultParagraphFont"/>
    <w:uiPriority w:val="99"/>
    <w:semiHidden/>
    <w:unhideWhenUsed/>
    <w:rsid w:val="00267AFA"/>
    <w:rPr>
      <w:sz w:val="16"/>
      <w:szCs w:val="16"/>
    </w:rPr>
  </w:style>
  <w:style w:type="paragraph" w:styleId="CommentText">
    <w:name w:val="annotation text"/>
    <w:basedOn w:val="Normal"/>
    <w:link w:val="CommentTextChar"/>
    <w:uiPriority w:val="99"/>
    <w:unhideWhenUsed/>
    <w:rsid w:val="00267AFA"/>
    <w:pPr>
      <w:spacing w:line="240" w:lineRule="auto"/>
    </w:pPr>
    <w:rPr>
      <w:sz w:val="20"/>
      <w:szCs w:val="20"/>
    </w:rPr>
  </w:style>
  <w:style w:type="character" w:customStyle="1" w:styleId="CommentTextChar">
    <w:name w:val="Comment Text Char"/>
    <w:basedOn w:val="DefaultParagraphFont"/>
    <w:link w:val="CommentText"/>
    <w:uiPriority w:val="99"/>
    <w:rsid w:val="00267AFA"/>
    <w:rPr>
      <w:rFonts w:ascii="Arial" w:hAnsi="Arial"/>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267AFA"/>
    <w:rPr>
      <w:b/>
      <w:bCs/>
    </w:rPr>
  </w:style>
  <w:style w:type="character" w:customStyle="1" w:styleId="CommentSubjectChar">
    <w:name w:val="Comment Subject Char"/>
    <w:basedOn w:val="CommentTextChar"/>
    <w:link w:val="CommentSubject"/>
    <w:uiPriority w:val="99"/>
    <w:semiHidden/>
    <w:rsid w:val="00267AFA"/>
    <w:rPr>
      <w:rFonts w:ascii="Arial" w:hAnsi="Arial"/>
      <w:b/>
      <w:bCs/>
      <w:color w:val="0D0D0D" w:themeColor="text1" w:themeTint="F2"/>
      <w:sz w:val="20"/>
      <w:szCs w:val="20"/>
    </w:rPr>
  </w:style>
  <w:style w:type="paragraph" w:styleId="Revision">
    <w:name w:val="Revision"/>
    <w:hidden/>
    <w:uiPriority w:val="99"/>
    <w:semiHidden/>
    <w:rsid w:val="00A713CA"/>
    <w:pPr>
      <w:spacing w:after="0" w:line="240" w:lineRule="auto"/>
    </w:pPr>
    <w:rPr>
      <w:rFonts w:ascii="Arial" w:hAnsi="Arial"/>
      <w:color w:val="0D0D0D" w:themeColor="text1" w:themeTint="F2"/>
    </w:rPr>
  </w:style>
  <w:style w:type="character" w:styleId="FollowedHyperlink">
    <w:name w:val="FollowedHyperlink"/>
    <w:basedOn w:val="DefaultParagraphFont"/>
    <w:uiPriority w:val="99"/>
    <w:semiHidden/>
    <w:unhideWhenUsed/>
    <w:rsid w:val="00145032"/>
    <w:rPr>
      <w:color w:val="954F72" w:themeColor="followedHyperlink"/>
      <w:u w:val="single"/>
    </w:rPr>
  </w:style>
  <w:style w:type="paragraph" w:customStyle="1" w:styleId="Tablebullets2-secondlevel">
    <w:name w:val="Table bullets 2 - second level"/>
    <w:basedOn w:val="Tablebullets2"/>
    <w:qFormat/>
    <w:rsid w:val="0070366C"/>
    <w:pPr>
      <w:numPr>
        <w:ilvl w:val="1"/>
      </w:numPr>
      <w:ind w:left="75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0530630">
      <w:bodyDiv w:val="1"/>
      <w:marLeft w:val="0"/>
      <w:marRight w:val="0"/>
      <w:marTop w:val="0"/>
      <w:marBottom w:val="0"/>
      <w:divBdr>
        <w:top w:val="none" w:sz="0" w:space="0" w:color="auto"/>
        <w:left w:val="none" w:sz="0" w:space="0" w:color="auto"/>
        <w:bottom w:val="none" w:sz="0" w:space="0" w:color="auto"/>
        <w:right w:val="none" w:sz="0" w:space="0" w:color="auto"/>
      </w:divBdr>
    </w:div>
    <w:div w:id="1313027427">
      <w:bodyDiv w:val="1"/>
      <w:marLeft w:val="0"/>
      <w:marRight w:val="0"/>
      <w:marTop w:val="0"/>
      <w:marBottom w:val="0"/>
      <w:divBdr>
        <w:top w:val="none" w:sz="0" w:space="0" w:color="auto"/>
        <w:left w:val="none" w:sz="0" w:space="0" w:color="auto"/>
        <w:bottom w:val="none" w:sz="0" w:space="0" w:color="auto"/>
        <w:right w:val="none" w:sz="0" w:space="0" w:color="auto"/>
      </w:divBdr>
    </w:div>
    <w:div w:id="1557013138">
      <w:bodyDiv w:val="1"/>
      <w:marLeft w:val="0"/>
      <w:marRight w:val="0"/>
      <w:marTop w:val="0"/>
      <w:marBottom w:val="0"/>
      <w:divBdr>
        <w:top w:val="none" w:sz="0" w:space="0" w:color="auto"/>
        <w:left w:val="none" w:sz="0" w:space="0" w:color="auto"/>
        <w:bottom w:val="none" w:sz="0" w:space="0" w:color="auto"/>
        <w:right w:val="none" w:sz="0" w:space="0" w:color="auto"/>
      </w:divBdr>
    </w:div>
    <w:div w:id="167695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EN@gatsby.org.uk" TargetMode="External"/><Relationship Id="rId18" Type="http://schemas.openxmlformats.org/officeDocument/2006/relationships/header" Target="header3.xml"/><Relationship Id="rId26" Type="http://schemas.openxmlformats.org/officeDocument/2006/relationships/hyperlink" Target="http://www.socialmediaexaminer.com" TargetMode="External"/><Relationship Id="rId39" Type="http://schemas.openxmlformats.org/officeDocument/2006/relationships/header" Target="header8.xml"/><Relationship Id="rId21" Type="http://schemas.openxmlformats.org/officeDocument/2006/relationships/hyperlink" Target="http://www.ico.org.uk" TargetMode="External"/><Relationship Id="rId34" Type="http://schemas.openxmlformats.org/officeDocument/2006/relationships/footer" Target="footer3.xml"/><Relationship Id="rId42" Type="http://schemas.openxmlformats.org/officeDocument/2006/relationships/hyperlink" Target="http://www.technicaleducationnetworks.org.uk/" TargetMode="External"/><Relationship Id="rId47" Type="http://schemas.openxmlformats.org/officeDocument/2006/relationships/hyperlink" Target="https://analytics.google.com" TargetMode="External"/><Relationship Id="rId50" Type="http://schemas.openxmlformats.org/officeDocument/2006/relationships/hyperlink" Target="http://www.gov.uk/government/publications/code-of-practice-for-providers-of-online-social-media-platforms" TargetMode="External"/><Relationship Id="rId55" Type="http://schemas.openxmlformats.org/officeDocument/2006/relationships/hyperlink" Target="http://www.technicaleducationnetworks.org.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eader" Target="header4.xml"/><Relationship Id="rId11" Type="http://schemas.openxmlformats.org/officeDocument/2006/relationships/hyperlink" Target="https://qualifications.pearson.com/en/qualifications/t-levels/marketing.html" TargetMode="External"/><Relationship Id="rId24" Type="http://schemas.openxmlformats.org/officeDocument/2006/relationships/hyperlink" Target="https://analytics.google.com" TargetMode="External"/><Relationship Id="rId32" Type="http://schemas.openxmlformats.org/officeDocument/2006/relationships/header" Target="header6.xml"/><Relationship Id="rId37" Type="http://schemas.openxmlformats.org/officeDocument/2006/relationships/hyperlink" Target="http://www.lcegroup.co.uk" TargetMode="External"/><Relationship Id="rId40" Type="http://schemas.openxmlformats.org/officeDocument/2006/relationships/header" Target="header9.xml"/><Relationship Id="rId45" Type="http://schemas.openxmlformats.org/officeDocument/2006/relationships/hyperlink" Target="http://www.cim.co.uk" TargetMode="External"/><Relationship Id="rId53" Type="http://schemas.openxmlformats.org/officeDocument/2006/relationships/header" Target="header10.xm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support.tlevels.gov.uk/hc/en-gb/articles/360015345420-Industry-placement-logbook-for-stud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echnicaleducationnetworks.org.uk" TargetMode="External"/><Relationship Id="rId22" Type="http://schemas.openxmlformats.org/officeDocument/2006/relationships/hyperlink" Target="http://www.cim.co.uk" TargetMode="External"/><Relationship Id="rId27" Type="http://schemas.openxmlformats.org/officeDocument/2006/relationships/hyperlink" Target="http://www.gov.uk/government/publications/code-of-practice-for-providers-of-online-social-media-platforms" TargetMode="External"/><Relationship Id="rId30" Type="http://schemas.openxmlformats.org/officeDocument/2006/relationships/header" Target="header5.xml"/><Relationship Id="rId35" Type="http://schemas.openxmlformats.org/officeDocument/2006/relationships/footer" Target="footer4.xml"/><Relationship Id="rId43" Type="http://schemas.openxmlformats.org/officeDocument/2006/relationships/hyperlink" Target="http://www.asa.org.uk" TargetMode="External"/><Relationship Id="rId48" Type="http://schemas.openxmlformats.org/officeDocument/2006/relationships/hyperlink" Target="http://www.marketingweek.com" TargetMode="External"/><Relationship Id="rId56" Type="http://schemas.openxmlformats.org/officeDocument/2006/relationships/header" Target="header12.xml"/><Relationship Id="rId8" Type="http://schemas.openxmlformats.org/officeDocument/2006/relationships/webSettings" Target="webSettings.xml"/><Relationship Id="rId51" Type="http://schemas.openxmlformats.org/officeDocument/2006/relationships/hyperlink" Target="http://www.ncsc.gov.uk" TargetMode="External"/><Relationship Id="rId3" Type="http://schemas.openxmlformats.org/officeDocument/2006/relationships/customXml" Target="../customXml/item3.xml"/><Relationship Id="rId12" Type="http://schemas.openxmlformats.org/officeDocument/2006/relationships/hyperlink" Target="mailto:TEN@gatsby.org.uk" TargetMode="External"/><Relationship Id="rId17" Type="http://schemas.openxmlformats.org/officeDocument/2006/relationships/header" Target="header2.xml"/><Relationship Id="rId25" Type="http://schemas.openxmlformats.org/officeDocument/2006/relationships/hyperlink" Target="http://www.marketingweek.com" TargetMode="External"/><Relationship Id="rId33" Type="http://schemas.openxmlformats.org/officeDocument/2006/relationships/header" Target="header7.xml"/><Relationship Id="rId38" Type="http://schemas.openxmlformats.org/officeDocument/2006/relationships/hyperlink" Target="https://vimeo.com/1231680497/88f5e57ba5?share=copy" TargetMode="External"/><Relationship Id="rId46" Type="http://schemas.openxmlformats.org/officeDocument/2006/relationships/hyperlink" Target="http://www.hootsuite.com" TargetMode="External"/><Relationship Id="rId59" Type="http://schemas.openxmlformats.org/officeDocument/2006/relationships/theme" Target="theme/theme1.xml"/><Relationship Id="rId20" Type="http://schemas.openxmlformats.org/officeDocument/2006/relationships/hyperlink" Target="http://www.asa.org.uk" TargetMode="External"/><Relationship Id="rId41" Type="http://schemas.openxmlformats.org/officeDocument/2006/relationships/hyperlink" Target="https://qualifications.pearson.com/en/qualifications/t-levels/marketing.html" TargetMode="External"/><Relationship Id="rId54"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www.hootsuite.com" TargetMode="External"/><Relationship Id="rId28" Type="http://schemas.openxmlformats.org/officeDocument/2006/relationships/hyperlink" Target="http://www.ncsc.gov.uk" TargetMode="External"/><Relationship Id="rId36" Type="http://schemas.openxmlformats.org/officeDocument/2006/relationships/hyperlink" Target="https://vimeo.com/1231680497/88f5e57ba5?share=copy" TargetMode="External"/><Relationship Id="rId49" Type="http://schemas.openxmlformats.org/officeDocument/2006/relationships/hyperlink" Target="http://www.socialmediaexaminer.com" TargetMode="External"/><Relationship Id="rId57" Type="http://schemas.openxmlformats.org/officeDocument/2006/relationships/header" Target="header13.xml"/><Relationship Id="rId10" Type="http://schemas.openxmlformats.org/officeDocument/2006/relationships/endnotes" Target="endnotes.xml"/><Relationship Id="rId31" Type="http://schemas.openxmlformats.org/officeDocument/2006/relationships/footer" Target="footer2.xml"/><Relationship Id="rId44" Type="http://schemas.openxmlformats.org/officeDocument/2006/relationships/hyperlink" Target="http://www.ico.org.uk" TargetMode="External"/><Relationship Id="rId52" Type="http://schemas.openxmlformats.org/officeDocument/2006/relationships/hyperlink" Target="http://www.lcegroup.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722d2b-0c3d-402e-ac1f-b369ae8f2e4c" xsi:nil="true"/>
    <lcf76f155ced4ddcb4097134ff3c332f xmlns="0a932bcf-489a-45c8-be82-b728b35eaba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DAC6911050A2A42B87D3265732E493C" ma:contentTypeVersion="11" ma:contentTypeDescription="Create a new document." ma:contentTypeScope="" ma:versionID="471fb7f710f307f32eaecbfb8e3795a8">
  <xsd:schema xmlns:xsd="http://www.w3.org/2001/XMLSchema" xmlns:xs="http://www.w3.org/2001/XMLSchema" xmlns:p="http://schemas.microsoft.com/office/2006/metadata/properties" xmlns:ns2="0a932bcf-489a-45c8-be82-b728b35eabad" xmlns:ns3="d6722d2b-0c3d-402e-ac1f-b369ae8f2e4c" targetNamespace="http://schemas.microsoft.com/office/2006/metadata/properties" ma:root="true" ma:fieldsID="b83a19ecbf6cb2da6448952bca01fdaa" ns2:_="" ns3:_="">
    <xsd:import namespace="0a932bcf-489a-45c8-be82-b728b35eabad"/>
    <xsd:import namespace="d6722d2b-0c3d-402e-ac1f-b369ae8f2e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32bcf-489a-45c8-be82-b728b35ea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c1898db-68ac-4db5-a3be-0c52eaa400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722d2b-0c3d-402e-ac1f-b369ae8f2e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a46a1f-a8f9-4ce2-b5ea-ff2b37beeb18}" ma:internalName="TaxCatchAll" ma:showField="CatchAllData" ma:web="d6722d2b-0c3d-402e-ac1f-b369ae8f2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943B0C-6390-429D-AC1F-ABCCC9E325C6}">
  <ds:schemaRefs>
    <ds:schemaRef ds:uri="http://schemas.microsoft.com/office/2006/metadata/properties"/>
    <ds:schemaRef ds:uri="http://schemas.microsoft.com/office/infopath/2007/PartnerControls"/>
    <ds:schemaRef ds:uri="d6722d2b-0c3d-402e-ac1f-b369ae8f2e4c"/>
    <ds:schemaRef ds:uri="0a932bcf-489a-45c8-be82-b728b35eabad"/>
  </ds:schemaRefs>
</ds:datastoreItem>
</file>

<file path=customXml/itemProps2.xml><?xml version="1.0" encoding="utf-8"?>
<ds:datastoreItem xmlns:ds="http://schemas.openxmlformats.org/officeDocument/2006/customXml" ds:itemID="{638F7862-F767-43D5-9BED-BCC9DA7F0340}">
  <ds:schemaRefs>
    <ds:schemaRef ds:uri="http://schemas.microsoft.com/sharepoint/v3/contenttype/forms"/>
  </ds:schemaRefs>
</ds:datastoreItem>
</file>

<file path=customXml/itemProps3.xml><?xml version="1.0" encoding="utf-8"?>
<ds:datastoreItem xmlns:ds="http://schemas.openxmlformats.org/officeDocument/2006/customXml" ds:itemID="{2925249C-36BB-4642-9E61-A0CDB2801CCD}">
  <ds:schemaRefs>
    <ds:schemaRef ds:uri="http://schemas.openxmlformats.org/officeDocument/2006/bibliography"/>
  </ds:schemaRefs>
</ds:datastoreItem>
</file>

<file path=customXml/itemProps4.xml><?xml version="1.0" encoding="utf-8"?>
<ds:datastoreItem xmlns:ds="http://schemas.openxmlformats.org/officeDocument/2006/customXml" ds:itemID="{7C79E246-3E44-4E78-9189-95DE9547C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32bcf-489a-45c8-be82-b728b35eabad"/>
    <ds:schemaRef ds:uri="d6722d2b-0c3d-402e-ac1f-b369ae8f2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3243b03-5786-418d-b608-7c568fa994c6}" enabled="0" method="" siteId="{83243b03-5786-418d-b608-7c568fa994c6}" removed="1"/>
</clbl:labelList>
</file>

<file path=docProps/app.xml><?xml version="1.0" encoding="utf-8"?>
<Properties xmlns="http://schemas.openxmlformats.org/officeDocument/2006/extended-properties" xmlns:vt="http://schemas.openxmlformats.org/officeDocument/2006/docPropsVTypes">
  <Template>Normal.dotm</Template>
  <TotalTime>37</TotalTime>
  <Pages>21</Pages>
  <Words>6204</Words>
  <Characters>31644</Characters>
  <Application>Microsoft Office Word</Application>
  <DocSecurity>0</DocSecurity>
  <Lines>1665</Lines>
  <Paragraphs>600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9</cp:revision>
  <cp:lastPrinted>2026-09-16T13:51:00Z</cp:lastPrinted>
  <dcterms:created xsi:type="dcterms:W3CDTF">2026-09-23T08:49:00Z</dcterms:created>
  <dcterms:modified xsi:type="dcterms:W3CDTF">2026-10-01T10:06:00Z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0x010100FDAC6911050A2A42B87D3265732E493C</vt:lpwstr>
  </property>
  <property fmtid="{D5CDD505-2E9C-101B-9397-08002B2CF9AE}" pid="3" name="MediaServiceImageTags">
    <vt:lpwstr/>
  </property>
</Properties>
</file>